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47F9" w14:textId="46BCAE0C" w:rsidR="00110217" w:rsidRPr="007F05E6" w:rsidRDefault="00D41F55" w:rsidP="00110217">
      <w:pPr>
        <w:pStyle w:val="Unittitle"/>
      </w:pPr>
      <w:r>
        <w:t xml:space="preserve">Unit </w:t>
      </w:r>
      <w:r w:rsidR="00F00F85">
        <w:t>20</w:t>
      </w:r>
      <w:r w:rsidR="00617253">
        <w:t>3</w:t>
      </w:r>
      <w:r w:rsidR="00110217" w:rsidRPr="007051BD">
        <w:t xml:space="preserve">: </w:t>
      </w:r>
      <w:r w:rsidR="00C15B09">
        <w:t>Provide guest services</w:t>
      </w:r>
    </w:p>
    <w:p w14:paraId="10210D34" w14:textId="48A9B7FF" w:rsidR="00110217" w:rsidRPr="00B97306" w:rsidRDefault="00C15B09" w:rsidP="00A4397D">
      <w:pPr>
        <w:pStyle w:val="Heading1"/>
      </w:pPr>
      <w:r>
        <w:t>Activity 3: Listening role play</w:t>
      </w:r>
    </w:p>
    <w:p w14:paraId="1CBE2A8D" w14:textId="00EC3E7F" w:rsidR="00A4397D" w:rsidRPr="00FB6F09" w:rsidRDefault="00C71F08" w:rsidP="00A4397D">
      <w:pPr>
        <w:rPr>
          <w:sz w:val="24"/>
        </w:rPr>
      </w:pPr>
      <w:r w:rsidRPr="00FB6F09">
        <w:rPr>
          <w:sz w:val="24"/>
        </w:rPr>
        <w:t>Form groups of three:</w:t>
      </w:r>
    </w:p>
    <w:p w14:paraId="02263494" w14:textId="77777777" w:rsidR="00C71F08" w:rsidRPr="00FB6F09" w:rsidRDefault="00C71F08" w:rsidP="00A4397D">
      <w:pPr>
        <w:rPr>
          <w:sz w:val="24"/>
        </w:rPr>
      </w:pPr>
    </w:p>
    <w:p w14:paraId="58466F34" w14:textId="0EBBCC37" w:rsidR="00C71F08" w:rsidRPr="00FB6F09" w:rsidRDefault="00C71F08" w:rsidP="00C71F08">
      <w:pPr>
        <w:spacing w:after="164"/>
        <w:rPr>
          <w:sz w:val="24"/>
        </w:rPr>
      </w:pPr>
      <w:r w:rsidRPr="00FB6F09">
        <w:rPr>
          <w:sz w:val="24"/>
        </w:rPr>
        <w:t xml:space="preserve">You and two colleagues can practice effective listening with each another. Practice with these ten suggested topics. </w:t>
      </w:r>
    </w:p>
    <w:p w14:paraId="55960CAB" w14:textId="77777777" w:rsidR="00C71F08" w:rsidRPr="00FB6F09" w:rsidRDefault="00C71F08" w:rsidP="00C71F08">
      <w:pPr>
        <w:spacing w:after="164"/>
        <w:rPr>
          <w:sz w:val="24"/>
        </w:rPr>
      </w:pPr>
      <w:bookmarkStart w:id="0" w:name="_GoBack"/>
      <w:bookmarkEnd w:id="0"/>
    </w:p>
    <w:p w14:paraId="21250332" w14:textId="77777777" w:rsidR="00C71F08" w:rsidRPr="00FB6F09" w:rsidRDefault="00C71F08" w:rsidP="00C71F08">
      <w:pPr>
        <w:spacing w:after="165"/>
        <w:rPr>
          <w:sz w:val="24"/>
        </w:rPr>
      </w:pPr>
      <w:r w:rsidRPr="00FB6F09">
        <w:rPr>
          <w:b/>
          <w:sz w:val="24"/>
        </w:rPr>
        <w:t>Step 1:</w:t>
      </w:r>
      <w:r w:rsidRPr="00FB6F09">
        <w:rPr>
          <w:sz w:val="24"/>
        </w:rPr>
        <w:t xml:space="preserve"> One partner takes a turn as speaker, the other as listener and the third takes on the role as observer. For five minutes the speaker elaborates on one of the ten topics. The listener uses effective listening and makes appropriate responses back to the speaker. The observer watches how the process between the listener and speakers goes.  </w:t>
      </w:r>
    </w:p>
    <w:p w14:paraId="23F85ED2" w14:textId="2DE71050" w:rsidR="00C71F08" w:rsidRPr="00FB6F09" w:rsidRDefault="00C71F08" w:rsidP="00C71F08">
      <w:pPr>
        <w:spacing w:after="164"/>
        <w:rPr>
          <w:sz w:val="24"/>
        </w:rPr>
      </w:pPr>
      <w:r w:rsidRPr="00FB6F09">
        <w:rPr>
          <w:b/>
          <w:sz w:val="24"/>
        </w:rPr>
        <w:t>Step 2:</w:t>
      </w:r>
      <w:r w:rsidRPr="00FB6F09">
        <w:rPr>
          <w:sz w:val="24"/>
        </w:rPr>
        <w:t xml:space="preserve"> After the five</w:t>
      </w:r>
      <w:r w:rsidR="00C15B09">
        <w:rPr>
          <w:sz w:val="24"/>
        </w:rPr>
        <w:t>-</w:t>
      </w:r>
      <w:r w:rsidRPr="00FB6F09">
        <w:rPr>
          <w:sz w:val="24"/>
        </w:rPr>
        <w:t xml:space="preserve">minute role play is completed; the speaker spends two minutes giving feedback to the listening partner on the effective listener skills used. Then the observer gives a two-minute feedback to the speaker as to how well the listening was done.  </w:t>
      </w:r>
    </w:p>
    <w:p w14:paraId="0A5A66F9" w14:textId="77777777" w:rsidR="00C71F08" w:rsidRPr="00FB6F09" w:rsidRDefault="00C71F08" w:rsidP="00C71F08">
      <w:pPr>
        <w:spacing w:after="162"/>
        <w:rPr>
          <w:sz w:val="24"/>
        </w:rPr>
      </w:pPr>
      <w:r w:rsidRPr="00FB6F09">
        <w:rPr>
          <w:b/>
          <w:sz w:val="24"/>
        </w:rPr>
        <w:t>Step 3:</w:t>
      </w:r>
      <w:r w:rsidRPr="00FB6F09">
        <w:rPr>
          <w:sz w:val="24"/>
        </w:rPr>
        <w:t xml:space="preserve"> After the first practice and feedback session, switch roles until all topics have been covered by all three participants in your small group. </w:t>
      </w:r>
    </w:p>
    <w:p w14:paraId="492D1947" w14:textId="77777777" w:rsidR="00C71F08" w:rsidRPr="00FB6F09" w:rsidRDefault="00C71F08" w:rsidP="00C71F08">
      <w:pPr>
        <w:spacing w:after="158" w:line="259" w:lineRule="auto"/>
        <w:rPr>
          <w:sz w:val="24"/>
        </w:rPr>
      </w:pPr>
      <w:r w:rsidRPr="00FB6F09">
        <w:rPr>
          <w:sz w:val="24"/>
        </w:rPr>
        <w:t xml:space="preserve"> </w:t>
      </w:r>
    </w:p>
    <w:p w14:paraId="622F82D2" w14:textId="0B15EA72" w:rsidR="00C71F08" w:rsidRPr="00FB6F09" w:rsidRDefault="00C71F08" w:rsidP="00C71F08">
      <w:pPr>
        <w:spacing w:after="162" w:line="259" w:lineRule="auto"/>
        <w:ind w:left="48" w:right="4"/>
        <w:jc w:val="center"/>
        <w:rPr>
          <w:sz w:val="24"/>
        </w:rPr>
      </w:pPr>
      <w:r w:rsidRPr="00FB6F09">
        <w:rPr>
          <w:b/>
          <w:sz w:val="24"/>
        </w:rPr>
        <w:t xml:space="preserve">Ten </w:t>
      </w:r>
      <w:r w:rsidR="00C15B09">
        <w:rPr>
          <w:b/>
          <w:sz w:val="24"/>
        </w:rPr>
        <w:t>p</w:t>
      </w:r>
      <w:r w:rsidRPr="00FB6F09">
        <w:rPr>
          <w:b/>
          <w:sz w:val="24"/>
        </w:rPr>
        <w:t xml:space="preserve">ractice </w:t>
      </w:r>
      <w:r w:rsidR="00C15B09">
        <w:rPr>
          <w:b/>
          <w:sz w:val="24"/>
        </w:rPr>
        <w:t>l</w:t>
      </w:r>
      <w:r w:rsidRPr="00FB6F09">
        <w:rPr>
          <w:b/>
          <w:sz w:val="24"/>
        </w:rPr>
        <w:t xml:space="preserve">istening </w:t>
      </w:r>
      <w:r w:rsidR="00C15B09">
        <w:rPr>
          <w:b/>
          <w:sz w:val="24"/>
        </w:rPr>
        <w:t>t</w:t>
      </w:r>
      <w:r w:rsidRPr="00FB6F09">
        <w:rPr>
          <w:b/>
          <w:sz w:val="24"/>
        </w:rPr>
        <w:t>opics</w:t>
      </w:r>
      <w:r w:rsidR="00C15B09">
        <w:rPr>
          <w:b/>
          <w:sz w:val="24"/>
        </w:rPr>
        <w:t>:</w:t>
      </w:r>
      <w:r w:rsidRPr="00FB6F09">
        <w:rPr>
          <w:b/>
          <w:sz w:val="24"/>
        </w:rPr>
        <w:t xml:space="preserve"> </w:t>
      </w:r>
    </w:p>
    <w:p w14:paraId="53BA9DCF" w14:textId="77777777" w:rsidR="00C71F08" w:rsidRPr="00FB6F09" w:rsidRDefault="00C71F08" w:rsidP="00C71F08">
      <w:pPr>
        <w:numPr>
          <w:ilvl w:val="0"/>
          <w:numId w:val="33"/>
        </w:numPr>
        <w:spacing w:before="0" w:after="2" w:line="258" w:lineRule="auto"/>
        <w:ind w:hanging="360"/>
        <w:rPr>
          <w:sz w:val="24"/>
        </w:rPr>
      </w:pPr>
      <w:r w:rsidRPr="00FB6F09">
        <w:rPr>
          <w:sz w:val="24"/>
        </w:rPr>
        <w:t xml:space="preserve">How I feel about the cost of food and drink in a hotel: </w:t>
      </w:r>
    </w:p>
    <w:p w14:paraId="39450124" w14:textId="77777777" w:rsidR="00C71F08" w:rsidRPr="00FB6F09" w:rsidRDefault="00C71F08" w:rsidP="00C71F08">
      <w:pPr>
        <w:numPr>
          <w:ilvl w:val="0"/>
          <w:numId w:val="33"/>
        </w:numPr>
        <w:spacing w:before="0" w:after="2" w:line="258" w:lineRule="auto"/>
        <w:ind w:hanging="360"/>
        <w:rPr>
          <w:sz w:val="24"/>
        </w:rPr>
      </w:pPr>
      <w:r w:rsidRPr="00FB6F09">
        <w:rPr>
          <w:sz w:val="24"/>
        </w:rPr>
        <w:t xml:space="preserve">Complaint I have had about a meal. </w:t>
      </w:r>
    </w:p>
    <w:p w14:paraId="27498DFB" w14:textId="0A22ADDE" w:rsidR="00C71F08" w:rsidRPr="00FB6F09" w:rsidRDefault="00C71F08" w:rsidP="00C71F08">
      <w:pPr>
        <w:numPr>
          <w:ilvl w:val="0"/>
          <w:numId w:val="33"/>
        </w:numPr>
        <w:spacing w:before="0" w:after="2" w:line="258" w:lineRule="auto"/>
        <w:ind w:hanging="360"/>
        <w:rPr>
          <w:sz w:val="24"/>
        </w:rPr>
      </w:pPr>
      <w:r w:rsidRPr="00FB6F09">
        <w:rPr>
          <w:sz w:val="24"/>
        </w:rPr>
        <w:t>My favourite place to eat</w:t>
      </w:r>
      <w:r w:rsidR="00C15B09">
        <w:rPr>
          <w:sz w:val="24"/>
        </w:rPr>
        <w:t>.</w:t>
      </w:r>
    </w:p>
    <w:p w14:paraId="4BD8B019" w14:textId="57A2F9DD" w:rsidR="00C71F08" w:rsidRPr="00FB6F09" w:rsidRDefault="00C71F08" w:rsidP="00C71F08">
      <w:pPr>
        <w:numPr>
          <w:ilvl w:val="0"/>
          <w:numId w:val="33"/>
        </w:numPr>
        <w:spacing w:before="0" w:after="2" w:line="258" w:lineRule="auto"/>
        <w:ind w:hanging="360"/>
        <w:rPr>
          <w:sz w:val="24"/>
        </w:rPr>
      </w:pPr>
      <w:r w:rsidRPr="00FB6F09">
        <w:rPr>
          <w:sz w:val="24"/>
        </w:rPr>
        <w:t xml:space="preserve">My best holiday </w:t>
      </w:r>
      <w:proofErr w:type="gramStart"/>
      <w:r w:rsidRPr="00FB6F09">
        <w:rPr>
          <w:sz w:val="24"/>
        </w:rPr>
        <w:t>experience</w:t>
      </w:r>
      <w:proofErr w:type="gramEnd"/>
      <w:r w:rsidR="00C15B09">
        <w:rPr>
          <w:sz w:val="24"/>
        </w:rPr>
        <w:t>.</w:t>
      </w:r>
    </w:p>
    <w:p w14:paraId="52E887B9" w14:textId="74AB35AB" w:rsidR="00C71F08" w:rsidRPr="00FB6F09" w:rsidRDefault="00C71F08" w:rsidP="00C71F08">
      <w:pPr>
        <w:numPr>
          <w:ilvl w:val="0"/>
          <w:numId w:val="33"/>
        </w:numPr>
        <w:spacing w:before="0" w:after="2" w:line="258" w:lineRule="auto"/>
        <w:ind w:hanging="360"/>
        <w:rPr>
          <w:sz w:val="24"/>
        </w:rPr>
      </w:pPr>
      <w:r w:rsidRPr="00FB6F09">
        <w:rPr>
          <w:sz w:val="24"/>
        </w:rPr>
        <w:t xml:space="preserve">My ideal hospitality </w:t>
      </w:r>
      <w:proofErr w:type="gramStart"/>
      <w:r w:rsidRPr="00FB6F09">
        <w:rPr>
          <w:sz w:val="24"/>
        </w:rPr>
        <w:t>job</w:t>
      </w:r>
      <w:proofErr w:type="gramEnd"/>
      <w:r w:rsidR="00C15B09">
        <w:rPr>
          <w:sz w:val="24"/>
        </w:rPr>
        <w:t>.</w:t>
      </w:r>
    </w:p>
    <w:p w14:paraId="3DAB997A" w14:textId="3BEB4774" w:rsidR="00C71F08" w:rsidRPr="00FB6F09" w:rsidRDefault="00C71F08" w:rsidP="00C71F08">
      <w:pPr>
        <w:numPr>
          <w:ilvl w:val="0"/>
          <w:numId w:val="33"/>
        </w:numPr>
        <w:spacing w:before="0" w:after="2" w:line="258" w:lineRule="auto"/>
        <w:ind w:hanging="360"/>
        <w:rPr>
          <w:sz w:val="24"/>
        </w:rPr>
      </w:pPr>
      <w:r w:rsidRPr="00FB6F09">
        <w:rPr>
          <w:sz w:val="24"/>
        </w:rPr>
        <w:t>My decision to participate in this training process</w:t>
      </w:r>
      <w:r w:rsidR="00C15B09">
        <w:rPr>
          <w:sz w:val="24"/>
        </w:rPr>
        <w:t>.</w:t>
      </w:r>
      <w:r w:rsidRPr="00FB6F09">
        <w:rPr>
          <w:sz w:val="24"/>
        </w:rPr>
        <w:t xml:space="preserve"> </w:t>
      </w:r>
    </w:p>
    <w:p w14:paraId="7B2BABEB" w14:textId="00DD2029" w:rsidR="00C71F08" w:rsidRPr="00FB6F09" w:rsidRDefault="00C71F08" w:rsidP="00C71F08">
      <w:pPr>
        <w:numPr>
          <w:ilvl w:val="0"/>
          <w:numId w:val="33"/>
        </w:numPr>
        <w:spacing w:before="0" w:after="2" w:line="258" w:lineRule="auto"/>
        <w:ind w:hanging="360"/>
        <w:rPr>
          <w:sz w:val="24"/>
        </w:rPr>
      </w:pPr>
      <w:r w:rsidRPr="00FB6F09">
        <w:rPr>
          <w:sz w:val="24"/>
        </w:rPr>
        <w:t>What I dislike about role</w:t>
      </w:r>
      <w:r w:rsidR="00C15B09">
        <w:rPr>
          <w:sz w:val="24"/>
        </w:rPr>
        <w:t>-</w:t>
      </w:r>
      <w:r w:rsidRPr="00FB6F09">
        <w:rPr>
          <w:sz w:val="24"/>
        </w:rPr>
        <w:t>play</w:t>
      </w:r>
      <w:r w:rsidR="00C15B09">
        <w:rPr>
          <w:sz w:val="24"/>
        </w:rPr>
        <w:t>.</w:t>
      </w:r>
    </w:p>
    <w:p w14:paraId="556F44F7" w14:textId="65786521" w:rsidR="00C71F08" w:rsidRPr="00FB6F09" w:rsidRDefault="00C71F08" w:rsidP="00C71F08">
      <w:pPr>
        <w:numPr>
          <w:ilvl w:val="0"/>
          <w:numId w:val="33"/>
        </w:numPr>
        <w:spacing w:before="0" w:after="2" w:line="258" w:lineRule="auto"/>
        <w:ind w:hanging="360"/>
        <w:rPr>
          <w:sz w:val="24"/>
        </w:rPr>
      </w:pPr>
      <w:r w:rsidRPr="00FB6F09">
        <w:rPr>
          <w:sz w:val="24"/>
        </w:rPr>
        <w:t>Learning to deal with my problems</w:t>
      </w:r>
      <w:r w:rsidR="00C15B09">
        <w:rPr>
          <w:sz w:val="24"/>
        </w:rPr>
        <w:t>.</w:t>
      </w:r>
    </w:p>
    <w:p w14:paraId="28B59578" w14:textId="11C02EC4" w:rsidR="00C71F08" w:rsidRPr="00FB6F09" w:rsidRDefault="00C71F08" w:rsidP="00C71F08">
      <w:pPr>
        <w:numPr>
          <w:ilvl w:val="0"/>
          <w:numId w:val="33"/>
        </w:numPr>
        <w:spacing w:before="0" w:after="2" w:line="258" w:lineRule="auto"/>
        <w:ind w:hanging="360"/>
        <w:rPr>
          <w:sz w:val="24"/>
        </w:rPr>
      </w:pPr>
      <w:r w:rsidRPr="00FB6F09">
        <w:rPr>
          <w:sz w:val="24"/>
        </w:rPr>
        <w:t>Listening to other people's deepest concerns and feelings</w:t>
      </w:r>
      <w:r w:rsidR="00C15B09">
        <w:rPr>
          <w:sz w:val="24"/>
        </w:rPr>
        <w:t>.</w:t>
      </w:r>
    </w:p>
    <w:p w14:paraId="5933D8FC" w14:textId="3331204A" w:rsidR="00C71F08" w:rsidRPr="00FB6F09" w:rsidRDefault="00C71F08" w:rsidP="00C71F08">
      <w:pPr>
        <w:numPr>
          <w:ilvl w:val="0"/>
          <w:numId w:val="33"/>
        </w:numPr>
        <w:spacing w:before="0" w:after="2" w:line="258" w:lineRule="auto"/>
        <w:ind w:hanging="360"/>
        <w:rPr>
          <w:sz w:val="24"/>
        </w:rPr>
      </w:pPr>
      <w:r w:rsidRPr="00FB6F09">
        <w:rPr>
          <w:sz w:val="24"/>
        </w:rPr>
        <w:t xml:space="preserve">What are the most important communicate skills needed in the hospitality </w:t>
      </w:r>
      <w:proofErr w:type="gramStart"/>
      <w:r w:rsidRPr="00FB6F09">
        <w:rPr>
          <w:sz w:val="24"/>
        </w:rPr>
        <w:t>industry</w:t>
      </w:r>
      <w:r w:rsidR="00C15B09">
        <w:rPr>
          <w:sz w:val="24"/>
        </w:rPr>
        <w:t>.</w:t>
      </w:r>
      <w:proofErr w:type="gramEnd"/>
    </w:p>
    <w:p w14:paraId="351824D2" w14:textId="77777777" w:rsidR="00C71F08" w:rsidRPr="00FB6F09" w:rsidRDefault="00C71F08" w:rsidP="00C71F08">
      <w:pPr>
        <w:rPr>
          <w:sz w:val="24"/>
        </w:rPr>
      </w:pPr>
    </w:p>
    <w:p w14:paraId="7A496DFE" w14:textId="77777777" w:rsidR="00C71F08" w:rsidRDefault="00C71F08" w:rsidP="00C71F08"/>
    <w:p w14:paraId="62FE55BA" w14:textId="6D0A72CA" w:rsidR="00F00F85" w:rsidRPr="00632E93" w:rsidRDefault="00F00F85" w:rsidP="00C71F08">
      <w:pPr>
        <w:pStyle w:val="Heading2"/>
        <w:rPr>
          <w:rFonts w:cs="Arial"/>
          <w:b w:val="0"/>
          <w:color w:val="000000"/>
          <w:szCs w:val="22"/>
          <w:lang w:eastAsia="en-GB"/>
        </w:rPr>
      </w:pPr>
    </w:p>
    <w:sectPr w:rsidR="00F00F85" w:rsidRPr="00632E93"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8A6E8" w14:textId="77777777" w:rsidR="00717AA6" w:rsidRDefault="00717AA6">
      <w:pPr>
        <w:spacing w:before="0" w:after="0"/>
      </w:pPr>
      <w:r>
        <w:separator/>
      </w:r>
    </w:p>
  </w:endnote>
  <w:endnote w:type="continuationSeparator" w:id="0">
    <w:p w14:paraId="6E52E759" w14:textId="77777777" w:rsidR="00717AA6" w:rsidRDefault="00717A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6ADEB743"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C15B09">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6ADEB743"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C15B09">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B17FC" w14:textId="77777777" w:rsidR="00717AA6" w:rsidRDefault="00717AA6">
      <w:pPr>
        <w:spacing w:before="0" w:after="0"/>
      </w:pPr>
      <w:r>
        <w:separator/>
      </w:r>
    </w:p>
  </w:footnote>
  <w:footnote w:type="continuationSeparator" w:id="0">
    <w:p w14:paraId="23238D05" w14:textId="77777777" w:rsidR="00717AA6" w:rsidRDefault="00717A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45D9A378" w:rsidR="00D82424" w:rsidRPr="006D4994" w:rsidRDefault="00D82424" w:rsidP="00D41F55">
                                <w:pPr>
                                  <w:spacing w:before="0" w:after="0" w:line="320" w:lineRule="exact"/>
                                  <w:ind w:left="567"/>
                                  <w:rPr>
                                    <w:b/>
                                    <w:color w:val="CCCCCC"/>
                                    <w:sz w:val="40"/>
                                  </w:rPr>
                                </w:pPr>
                                <w:r w:rsidRPr="00AE0D7F">
                                  <w:rPr>
                                    <w:color w:val="FFFFFF"/>
                                    <w:sz w:val="28"/>
                                  </w:rPr>
                                  <w:t xml:space="preserve">Level </w:t>
                                </w:r>
                                <w:r w:rsidR="00F00F85">
                                  <w:rPr>
                                    <w:color w:val="FFFFFF"/>
                                    <w:sz w:val="28"/>
                                  </w:rPr>
                                  <w:t>2</w:t>
                                </w:r>
                                <w:r>
                                  <w:rPr>
                                    <w:color w:val="FFFFFF"/>
                                    <w:sz w:val="28"/>
                                  </w:rPr>
                                  <w:t xml:space="preserve"> </w:t>
                                </w:r>
                                <w:r w:rsidR="00C15B09" w:rsidRPr="00C15B09">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09F0F385"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DE599F">
                                  <w:rPr>
                                    <w:b/>
                                    <w:sz w:val="24"/>
                                  </w:rPr>
                                  <w:t>20</w:t>
                                </w:r>
                                <w:r w:rsidR="00617253">
                                  <w:rPr>
                                    <w:b/>
                                    <w:sz w:val="24"/>
                                  </w:rPr>
                                  <w:t>3</w:t>
                                </w:r>
                                <w:r w:rsidR="00FE4D72" w:rsidRPr="00882FCE">
                                  <w:rPr>
                                    <w:b/>
                                    <w:sz w:val="24"/>
                                  </w:rPr>
                                  <w:t xml:space="preserve"> </w:t>
                                </w:r>
                                <w:r w:rsidR="00C15B09">
                                  <w:rPr>
                                    <w:b/>
                                    <w:sz w:val="24"/>
                                  </w:rPr>
                                  <w:t>Activity 3</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45D9A378" w:rsidR="00D82424" w:rsidRPr="006D4994" w:rsidRDefault="00D82424" w:rsidP="00D41F55">
                          <w:pPr>
                            <w:spacing w:before="0" w:after="0" w:line="320" w:lineRule="exact"/>
                            <w:ind w:left="567"/>
                            <w:rPr>
                              <w:b/>
                              <w:color w:val="CCCCCC"/>
                              <w:sz w:val="40"/>
                            </w:rPr>
                          </w:pPr>
                          <w:r w:rsidRPr="00AE0D7F">
                            <w:rPr>
                              <w:color w:val="FFFFFF"/>
                              <w:sz w:val="28"/>
                            </w:rPr>
                            <w:t xml:space="preserve">Level </w:t>
                          </w:r>
                          <w:r w:rsidR="00F00F85">
                            <w:rPr>
                              <w:color w:val="FFFFFF"/>
                              <w:sz w:val="28"/>
                            </w:rPr>
                            <w:t>2</w:t>
                          </w:r>
                          <w:r>
                            <w:rPr>
                              <w:color w:val="FFFFFF"/>
                              <w:sz w:val="28"/>
                            </w:rPr>
                            <w:t xml:space="preserve"> </w:t>
                          </w:r>
                          <w:r w:rsidR="00C15B09" w:rsidRPr="00C15B09">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09F0F385"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DE599F">
                            <w:rPr>
                              <w:b/>
                              <w:sz w:val="24"/>
                            </w:rPr>
                            <w:t>20</w:t>
                          </w:r>
                          <w:r w:rsidR="00617253">
                            <w:rPr>
                              <w:b/>
                              <w:sz w:val="24"/>
                            </w:rPr>
                            <w:t>3</w:t>
                          </w:r>
                          <w:r w:rsidR="00FE4D72" w:rsidRPr="00882FCE">
                            <w:rPr>
                              <w:b/>
                              <w:sz w:val="24"/>
                            </w:rPr>
                            <w:t xml:space="preserve"> </w:t>
                          </w:r>
                          <w:r w:rsidR="00C15B09">
                            <w:rPr>
                              <w:b/>
                              <w:sz w:val="24"/>
                            </w:rPr>
                            <w:t>Activity 3</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8B660D"/>
    <w:multiLevelType w:val="hybridMultilevel"/>
    <w:tmpl w:val="E26E40E8"/>
    <w:lvl w:ilvl="0" w:tplc="962A569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D52C8"/>
    <w:multiLevelType w:val="hybridMultilevel"/>
    <w:tmpl w:val="13167B9A"/>
    <w:lvl w:ilvl="0" w:tplc="5542408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DAF0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500A1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BA923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54616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CCC96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7C93D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52C7F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905B4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23"/>
  </w:num>
  <w:num w:numId="4">
    <w:abstractNumId w:val="17"/>
  </w:num>
  <w:num w:numId="5">
    <w:abstractNumId w:val="6"/>
  </w:num>
  <w:num w:numId="6">
    <w:abstractNumId w:val="16"/>
  </w:num>
  <w:num w:numId="7">
    <w:abstractNumId w:val="6"/>
  </w:num>
  <w:num w:numId="8">
    <w:abstractNumId w:val="0"/>
  </w:num>
  <w:num w:numId="9">
    <w:abstractNumId w:val="6"/>
    <w:lvlOverride w:ilvl="0">
      <w:startOverride w:val="1"/>
    </w:lvlOverride>
  </w:num>
  <w:num w:numId="10">
    <w:abstractNumId w:val="18"/>
  </w:num>
  <w:num w:numId="11">
    <w:abstractNumId w:val="14"/>
  </w:num>
  <w:num w:numId="12">
    <w:abstractNumId w:val="4"/>
  </w:num>
  <w:num w:numId="13">
    <w:abstractNumId w:val="12"/>
  </w:num>
  <w:num w:numId="14">
    <w:abstractNumId w:val="20"/>
  </w:num>
  <w:num w:numId="15">
    <w:abstractNumId w:val="11"/>
  </w:num>
  <w:num w:numId="16">
    <w:abstractNumId w:val="5"/>
  </w:num>
  <w:num w:numId="17">
    <w:abstractNumId w:val="25"/>
  </w:num>
  <w:num w:numId="18">
    <w:abstractNumId w:val="26"/>
  </w:num>
  <w:num w:numId="19">
    <w:abstractNumId w:val="2"/>
  </w:num>
  <w:num w:numId="20">
    <w:abstractNumId w:val="1"/>
  </w:num>
  <w:num w:numId="21">
    <w:abstractNumId w:val="8"/>
  </w:num>
  <w:num w:numId="22">
    <w:abstractNumId w:val="8"/>
    <w:lvlOverride w:ilvl="0">
      <w:startOverride w:val="1"/>
    </w:lvlOverride>
  </w:num>
  <w:num w:numId="23">
    <w:abstractNumId w:val="24"/>
  </w:num>
  <w:num w:numId="24">
    <w:abstractNumId w:val="8"/>
    <w:lvlOverride w:ilvl="0">
      <w:startOverride w:val="1"/>
    </w:lvlOverride>
  </w:num>
  <w:num w:numId="25">
    <w:abstractNumId w:val="8"/>
    <w:lvlOverride w:ilvl="0">
      <w:startOverride w:val="1"/>
    </w:lvlOverride>
  </w:num>
  <w:num w:numId="26">
    <w:abstractNumId w:val="9"/>
  </w:num>
  <w:num w:numId="27">
    <w:abstractNumId w:val="22"/>
  </w:num>
  <w:num w:numId="28">
    <w:abstractNumId w:val="8"/>
    <w:lvlOverride w:ilvl="0">
      <w:startOverride w:val="1"/>
    </w:lvlOverride>
  </w:num>
  <w:num w:numId="29">
    <w:abstractNumId w:val="13"/>
  </w:num>
  <w:num w:numId="30">
    <w:abstractNumId w:val="19"/>
  </w:num>
  <w:num w:numId="31">
    <w:abstractNumId w:val="7"/>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423C0"/>
    <w:rsid w:val="000E194B"/>
    <w:rsid w:val="00110217"/>
    <w:rsid w:val="00116F5E"/>
    <w:rsid w:val="00126545"/>
    <w:rsid w:val="00174E2D"/>
    <w:rsid w:val="001E35A8"/>
    <w:rsid w:val="002C717A"/>
    <w:rsid w:val="002D0B21"/>
    <w:rsid w:val="00376D7B"/>
    <w:rsid w:val="003B1491"/>
    <w:rsid w:val="003C3C1F"/>
    <w:rsid w:val="00404B31"/>
    <w:rsid w:val="004210E4"/>
    <w:rsid w:val="00422E9D"/>
    <w:rsid w:val="00453E3A"/>
    <w:rsid w:val="00475DE0"/>
    <w:rsid w:val="004E53BB"/>
    <w:rsid w:val="00507E67"/>
    <w:rsid w:val="00617253"/>
    <w:rsid w:val="00632E93"/>
    <w:rsid w:val="00634760"/>
    <w:rsid w:val="00665C07"/>
    <w:rsid w:val="00681810"/>
    <w:rsid w:val="006C4A70"/>
    <w:rsid w:val="006D4994"/>
    <w:rsid w:val="006E1028"/>
    <w:rsid w:val="00717AA6"/>
    <w:rsid w:val="00750365"/>
    <w:rsid w:val="007D4305"/>
    <w:rsid w:val="00841CE2"/>
    <w:rsid w:val="00844244"/>
    <w:rsid w:val="0089622F"/>
    <w:rsid w:val="00936C0C"/>
    <w:rsid w:val="0094357F"/>
    <w:rsid w:val="009522DD"/>
    <w:rsid w:val="00980024"/>
    <w:rsid w:val="00991E56"/>
    <w:rsid w:val="009975A0"/>
    <w:rsid w:val="009A24FB"/>
    <w:rsid w:val="009F489C"/>
    <w:rsid w:val="009F6149"/>
    <w:rsid w:val="00A4397D"/>
    <w:rsid w:val="00AE2886"/>
    <w:rsid w:val="00B054EC"/>
    <w:rsid w:val="00C014D5"/>
    <w:rsid w:val="00C01D20"/>
    <w:rsid w:val="00C15B09"/>
    <w:rsid w:val="00C71F08"/>
    <w:rsid w:val="00C75BD8"/>
    <w:rsid w:val="00CD6095"/>
    <w:rsid w:val="00D41F55"/>
    <w:rsid w:val="00D66214"/>
    <w:rsid w:val="00D75394"/>
    <w:rsid w:val="00D82424"/>
    <w:rsid w:val="00DA3350"/>
    <w:rsid w:val="00DD22CD"/>
    <w:rsid w:val="00DE599F"/>
    <w:rsid w:val="00E50C18"/>
    <w:rsid w:val="00F00F85"/>
    <w:rsid w:val="00FB6F09"/>
    <w:rsid w:val="00FE4D72"/>
    <w:rsid w:val="00FF30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uiPriority w:val="99"/>
    <w:semiHidden/>
    <w:unhideWhenUsed/>
    <w:rsid w:val="00174E2D"/>
    <w:rPr>
      <w:sz w:val="16"/>
      <w:szCs w:val="16"/>
    </w:rPr>
  </w:style>
  <w:style w:type="paragraph" w:styleId="CommentText">
    <w:name w:val="annotation text"/>
    <w:basedOn w:val="Normal"/>
    <w:link w:val="CommentTextChar"/>
    <w:uiPriority w:val="99"/>
    <w:semiHidden/>
    <w:unhideWhenUsed/>
    <w:rsid w:val="00174E2D"/>
    <w:pPr>
      <w:spacing w:line="240" w:lineRule="auto"/>
    </w:pPr>
    <w:rPr>
      <w:sz w:val="20"/>
      <w:szCs w:val="20"/>
    </w:rPr>
  </w:style>
  <w:style w:type="character" w:customStyle="1" w:styleId="CommentTextChar">
    <w:name w:val="Comment Text Char"/>
    <w:basedOn w:val="DefaultParagraphFont"/>
    <w:link w:val="CommentText"/>
    <w:uiPriority w:val="99"/>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 w:type="table" w:styleId="TableGrid">
    <w:name w:val="Table Grid"/>
    <w:basedOn w:val="TableNormal"/>
    <w:uiPriority w:val="39"/>
    <w:rsid w:val="00C75BD8"/>
    <w:rPr>
      <w:rFonts w:ascii="Arial" w:eastAsiaTheme="minorHAnsi" w:hAnsi="Arial" w:cstheme="minorBid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62267">
      <w:bodyDiv w:val="1"/>
      <w:marLeft w:val="0"/>
      <w:marRight w:val="0"/>
      <w:marTop w:val="0"/>
      <w:marBottom w:val="0"/>
      <w:divBdr>
        <w:top w:val="none" w:sz="0" w:space="0" w:color="auto"/>
        <w:left w:val="none" w:sz="0" w:space="0" w:color="auto"/>
        <w:bottom w:val="none" w:sz="0" w:space="0" w:color="auto"/>
        <w:right w:val="none" w:sz="0" w:space="0" w:color="auto"/>
      </w:divBdr>
    </w:div>
    <w:div w:id="893811177">
      <w:bodyDiv w:val="1"/>
      <w:marLeft w:val="0"/>
      <w:marRight w:val="0"/>
      <w:marTop w:val="0"/>
      <w:marBottom w:val="0"/>
      <w:divBdr>
        <w:top w:val="none" w:sz="0" w:space="0" w:color="auto"/>
        <w:left w:val="none" w:sz="0" w:space="0" w:color="auto"/>
        <w:bottom w:val="none" w:sz="0" w:space="0" w:color="auto"/>
        <w:right w:val="none" w:sz="0" w:space="0" w:color="auto"/>
      </w:divBdr>
    </w:div>
    <w:div w:id="994800392">
      <w:bodyDiv w:val="1"/>
      <w:marLeft w:val="0"/>
      <w:marRight w:val="0"/>
      <w:marTop w:val="0"/>
      <w:marBottom w:val="0"/>
      <w:divBdr>
        <w:top w:val="none" w:sz="0" w:space="0" w:color="auto"/>
        <w:left w:val="none" w:sz="0" w:space="0" w:color="auto"/>
        <w:bottom w:val="none" w:sz="0" w:space="0" w:color="auto"/>
        <w:right w:val="none" w:sz="0" w:space="0" w:color="auto"/>
      </w:divBdr>
    </w:div>
    <w:div w:id="1415780345">
      <w:bodyDiv w:val="1"/>
      <w:marLeft w:val="0"/>
      <w:marRight w:val="0"/>
      <w:marTop w:val="0"/>
      <w:marBottom w:val="0"/>
      <w:divBdr>
        <w:top w:val="none" w:sz="0" w:space="0" w:color="auto"/>
        <w:left w:val="none" w:sz="0" w:space="0" w:color="auto"/>
        <w:bottom w:val="none" w:sz="0" w:space="0" w:color="auto"/>
        <w:right w:val="none" w:sz="0" w:space="0" w:color="auto"/>
      </w:divBdr>
    </w:div>
    <w:div w:id="1430270599">
      <w:bodyDiv w:val="1"/>
      <w:marLeft w:val="0"/>
      <w:marRight w:val="0"/>
      <w:marTop w:val="0"/>
      <w:marBottom w:val="0"/>
      <w:divBdr>
        <w:top w:val="none" w:sz="0" w:space="0" w:color="auto"/>
        <w:left w:val="none" w:sz="0" w:space="0" w:color="auto"/>
        <w:bottom w:val="none" w:sz="0" w:space="0" w:color="auto"/>
        <w:right w:val="none" w:sz="0" w:space="0" w:color="auto"/>
      </w:divBdr>
    </w:div>
    <w:div w:id="1434590506">
      <w:bodyDiv w:val="1"/>
      <w:marLeft w:val="0"/>
      <w:marRight w:val="0"/>
      <w:marTop w:val="0"/>
      <w:marBottom w:val="0"/>
      <w:divBdr>
        <w:top w:val="none" w:sz="0" w:space="0" w:color="auto"/>
        <w:left w:val="none" w:sz="0" w:space="0" w:color="auto"/>
        <w:bottom w:val="none" w:sz="0" w:space="0" w:color="auto"/>
        <w:right w:val="none" w:sz="0" w:space="0" w:color="auto"/>
      </w:divBdr>
    </w:div>
    <w:div w:id="1602840290">
      <w:bodyDiv w:val="1"/>
      <w:marLeft w:val="0"/>
      <w:marRight w:val="0"/>
      <w:marTop w:val="0"/>
      <w:marBottom w:val="0"/>
      <w:divBdr>
        <w:top w:val="none" w:sz="0" w:space="0" w:color="auto"/>
        <w:left w:val="none" w:sz="0" w:space="0" w:color="auto"/>
        <w:bottom w:val="none" w:sz="0" w:space="0" w:color="auto"/>
        <w:right w:val="none" w:sz="0" w:space="0" w:color="auto"/>
      </w:divBdr>
    </w:div>
    <w:div w:id="1941906993">
      <w:bodyDiv w:val="1"/>
      <w:marLeft w:val="0"/>
      <w:marRight w:val="0"/>
      <w:marTop w:val="0"/>
      <w:marBottom w:val="0"/>
      <w:divBdr>
        <w:top w:val="none" w:sz="0" w:space="0" w:color="auto"/>
        <w:left w:val="none" w:sz="0" w:space="0" w:color="auto"/>
        <w:bottom w:val="none" w:sz="0" w:space="0" w:color="auto"/>
        <w:right w:val="none" w:sz="0" w:space="0" w:color="auto"/>
      </w:divBdr>
    </w:div>
    <w:div w:id="2127846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Tutor notes and guidance</vt:lpstr>
      <vt:lpstr>    Unit information</vt:lpstr>
      <vt:lpstr>    Unit aims</vt:lpstr>
      <vt:lpstr>    Learning outcomes	</vt:lpstr>
      <vt:lpstr>    Assessment	</vt:lpstr>
    </vt:vector>
  </TitlesOfParts>
  <Company>City &amp; Guilds</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2013-05-03T00:32:00Z</cp:lastPrinted>
  <dcterms:created xsi:type="dcterms:W3CDTF">2020-04-06T14:00:00Z</dcterms:created>
  <dcterms:modified xsi:type="dcterms:W3CDTF">2020-04-06T14:00:00Z</dcterms:modified>
</cp:coreProperties>
</file>