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18F936D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432650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>: Under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>standing the hospitality industry</w:t>
      </w:r>
    </w:p>
    <w:p w14:paraId="2BB7A14D" w14:textId="6BC2DE17" w:rsidR="008177B1" w:rsidRPr="00696D82" w:rsidRDefault="00812C08" w:rsidP="00696D82">
      <w:pPr>
        <w:pStyle w:val="Heading1"/>
      </w:pPr>
      <w:r>
        <w:t xml:space="preserve">Activity 1: </w:t>
      </w:r>
      <w:r w:rsidR="00633C1E">
        <w:t xml:space="preserve">Hospitality </w:t>
      </w:r>
      <w:r w:rsidR="000A7258">
        <w:t>b</w:t>
      </w:r>
      <w:r w:rsidR="00633C1E">
        <w:t xml:space="preserve">usiness </w:t>
      </w:r>
      <w:r w:rsidR="000A7258">
        <w:t>i</w:t>
      </w:r>
      <w:r w:rsidR="00633C1E">
        <w:t>mpact</w:t>
      </w:r>
      <w:r w:rsidR="00110217" w:rsidRPr="00692A45">
        <w:t xml:space="preserve"> </w:t>
      </w:r>
      <w:r w:rsidR="000A7258">
        <w:t>a</w:t>
      </w:r>
      <w:r w:rsidR="00FA3C35">
        <w:t xml:space="preserve">ctivity </w:t>
      </w:r>
    </w:p>
    <w:p w14:paraId="7C1F0101" w14:textId="77777777" w:rsidR="000A7258" w:rsidRDefault="00633C1E" w:rsidP="009F4195">
      <w:pPr>
        <w:spacing w:before="0" w:after="0" w:line="240" w:lineRule="auto"/>
        <w:jc w:val="both"/>
        <w:rPr>
          <w:sz w:val="24"/>
        </w:rPr>
      </w:pPr>
      <w:r>
        <w:rPr>
          <w:sz w:val="24"/>
        </w:rPr>
        <w:t>D</w:t>
      </w:r>
      <w:r w:rsidRPr="00633C1E">
        <w:rPr>
          <w:sz w:val="24"/>
        </w:rPr>
        <w:t xml:space="preserve">iscuss what impact the following hospitality businesses have on the environment: </w:t>
      </w:r>
    </w:p>
    <w:p w14:paraId="507A3624" w14:textId="22851785" w:rsidR="000A7258" w:rsidRPr="000A7258" w:rsidRDefault="00633C1E" w:rsidP="000A7258">
      <w:pPr>
        <w:pStyle w:val="ListParagraph"/>
        <w:numPr>
          <w:ilvl w:val="0"/>
          <w:numId w:val="49"/>
        </w:numPr>
        <w:spacing w:before="0" w:after="0" w:line="240" w:lineRule="auto"/>
        <w:jc w:val="both"/>
        <w:rPr>
          <w:sz w:val="24"/>
        </w:rPr>
      </w:pPr>
      <w:r w:rsidRPr="000A7258">
        <w:rPr>
          <w:sz w:val="24"/>
        </w:rPr>
        <w:t>5</w:t>
      </w:r>
      <w:r w:rsidR="000A7258">
        <w:rPr>
          <w:sz w:val="24"/>
        </w:rPr>
        <w:t>-</w:t>
      </w:r>
      <w:r w:rsidR="000A7258" w:rsidRPr="000A7258">
        <w:rPr>
          <w:sz w:val="24"/>
        </w:rPr>
        <w:t>s</w:t>
      </w:r>
      <w:r w:rsidRPr="000A7258">
        <w:rPr>
          <w:sz w:val="24"/>
        </w:rPr>
        <w:t>tar restaurant</w:t>
      </w:r>
    </w:p>
    <w:p w14:paraId="5A3CCDCE" w14:textId="77777777" w:rsidR="000A7258" w:rsidRPr="000A7258" w:rsidRDefault="000A7258" w:rsidP="000A7258">
      <w:pPr>
        <w:pStyle w:val="ListParagraph"/>
        <w:numPr>
          <w:ilvl w:val="0"/>
          <w:numId w:val="49"/>
        </w:numPr>
        <w:spacing w:before="0" w:after="0" w:line="240" w:lineRule="auto"/>
        <w:jc w:val="both"/>
        <w:rPr>
          <w:sz w:val="24"/>
        </w:rPr>
      </w:pPr>
      <w:r w:rsidRPr="000A7258">
        <w:rPr>
          <w:sz w:val="24"/>
        </w:rPr>
        <w:t>l</w:t>
      </w:r>
      <w:r w:rsidR="00633C1E" w:rsidRPr="000A7258">
        <w:rPr>
          <w:sz w:val="24"/>
        </w:rPr>
        <w:t>uxury large hotel with spa</w:t>
      </w:r>
    </w:p>
    <w:p w14:paraId="090967FC" w14:textId="77777777" w:rsidR="000A7258" w:rsidRPr="000A7258" w:rsidRDefault="00633C1E" w:rsidP="000A7258">
      <w:pPr>
        <w:pStyle w:val="ListParagraph"/>
        <w:numPr>
          <w:ilvl w:val="0"/>
          <w:numId w:val="49"/>
        </w:numPr>
        <w:spacing w:before="0" w:after="0" w:line="240" w:lineRule="auto"/>
        <w:jc w:val="both"/>
        <w:rPr>
          <w:sz w:val="24"/>
        </w:rPr>
      </w:pPr>
      <w:r w:rsidRPr="000A7258">
        <w:rPr>
          <w:sz w:val="24"/>
        </w:rPr>
        <w:t>local café</w:t>
      </w:r>
    </w:p>
    <w:p w14:paraId="037D32DD" w14:textId="77777777" w:rsidR="000A7258" w:rsidRPr="000A7258" w:rsidRDefault="00633C1E" w:rsidP="000A7258">
      <w:pPr>
        <w:pStyle w:val="ListParagraph"/>
        <w:numPr>
          <w:ilvl w:val="0"/>
          <w:numId w:val="49"/>
        </w:numPr>
        <w:spacing w:before="0" w:after="0" w:line="240" w:lineRule="auto"/>
        <w:jc w:val="both"/>
        <w:rPr>
          <w:sz w:val="24"/>
        </w:rPr>
      </w:pPr>
      <w:r w:rsidRPr="000A7258">
        <w:rPr>
          <w:sz w:val="24"/>
        </w:rPr>
        <w:t>local bar</w:t>
      </w:r>
    </w:p>
    <w:p w14:paraId="48F19FEB" w14:textId="77777777" w:rsidR="000A7258" w:rsidRPr="000A7258" w:rsidRDefault="00633C1E" w:rsidP="000A7258">
      <w:pPr>
        <w:pStyle w:val="ListParagraph"/>
        <w:numPr>
          <w:ilvl w:val="0"/>
          <w:numId w:val="49"/>
        </w:numPr>
        <w:spacing w:before="0" w:after="0" w:line="240" w:lineRule="auto"/>
        <w:jc w:val="both"/>
        <w:rPr>
          <w:sz w:val="24"/>
        </w:rPr>
      </w:pPr>
      <w:r w:rsidRPr="000A7258">
        <w:rPr>
          <w:sz w:val="24"/>
        </w:rPr>
        <w:t>large chain restaurant</w:t>
      </w:r>
    </w:p>
    <w:p w14:paraId="10B6D76F" w14:textId="60982C8A" w:rsidR="008177B1" w:rsidRPr="000A7258" w:rsidRDefault="00633C1E" w:rsidP="000A7258">
      <w:pPr>
        <w:pStyle w:val="ListParagraph"/>
        <w:numPr>
          <w:ilvl w:val="0"/>
          <w:numId w:val="49"/>
        </w:numPr>
        <w:spacing w:before="0" w:after="0" w:line="240" w:lineRule="auto"/>
        <w:jc w:val="both"/>
        <w:rPr>
          <w:sz w:val="24"/>
        </w:rPr>
      </w:pPr>
      <w:r w:rsidRPr="000A7258">
        <w:rPr>
          <w:sz w:val="24"/>
        </w:rPr>
        <w:t xml:space="preserve">fast food restaurant. </w:t>
      </w:r>
    </w:p>
    <w:p w14:paraId="06F8E2C2" w14:textId="151FCF9F" w:rsidR="00633C1E" w:rsidRDefault="00633C1E" w:rsidP="00233411">
      <w:pPr>
        <w:pStyle w:val="Answerlines"/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33411" w14:paraId="66099750" w14:textId="77777777" w:rsidTr="00FA3C35">
        <w:tc>
          <w:tcPr>
            <w:tcW w:w="2405" w:type="dxa"/>
            <w:shd w:val="clear" w:color="auto" w:fill="FF0000"/>
          </w:tcPr>
          <w:p w14:paraId="28D17852" w14:textId="59065D3E" w:rsidR="00233411" w:rsidRPr="00633C1E" w:rsidRDefault="00233411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33C1E">
              <w:rPr>
                <w:b/>
                <w:bCs/>
                <w:color w:val="FFFFFF" w:themeColor="background1"/>
                <w:sz w:val="24"/>
              </w:rPr>
              <w:t>Hospitality Business</w:t>
            </w:r>
          </w:p>
        </w:tc>
        <w:tc>
          <w:tcPr>
            <w:tcW w:w="7229" w:type="dxa"/>
            <w:shd w:val="clear" w:color="auto" w:fill="FF0000"/>
          </w:tcPr>
          <w:p w14:paraId="07019C16" w14:textId="16911B3E" w:rsidR="00233411" w:rsidRPr="00633C1E" w:rsidRDefault="00FA3C35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Impact on the environment </w:t>
            </w:r>
          </w:p>
        </w:tc>
      </w:tr>
      <w:tr w:rsidR="00233411" w14:paraId="20F629F2" w14:textId="77777777" w:rsidTr="00FA3C35">
        <w:trPr>
          <w:trHeight w:val="1755"/>
        </w:trPr>
        <w:tc>
          <w:tcPr>
            <w:tcW w:w="2405" w:type="dxa"/>
            <w:vAlign w:val="center"/>
          </w:tcPr>
          <w:p w14:paraId="18FEC862" w14:textId="57AFD804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FA3C35">
              <w:rPr>
                <w:b/>
                <w:bCs/>
                <w:sz w:val="24"/>
              </w:rPr>
              <w:t>5</w:t>
            </w:r>
            <w:r w:rsidR="000A7258">
              <w:rPr>
                <w:b/>
                <w:bCs/>
                <w:sz w:val="24"/>
              </w:rPr>
              <w:t>-s</w:t>
            </w:r>
            <w:r w:rsidRPr="00FA3C35">
              <w:rPr>
                <w:b/>
                <w:bCs/>
                <w:sz w:val="24"/>
              </w:rPr>
              <w:t>tar restaurant</w:t>
            </w:r>
          </w:p>
        </w:tc>
        <w:tc>
          <w:tcPr>
            <w:tcW w:w="7229" w:type="dxa"/>
            <w:vAlign w:val="center"/>
          </w:tcPr>
          <w:p w14:paraId="015A15CC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6481F296" w14:textId="77777777" w:rsidTr="00FA3C35">
        <w:trPr>
          <w:trHeight w:val="1755"/>
        </w:trPr>
        <w:tc>
          <w:tcPr>
            <w:tcW w:w="2405" w:type="dxa"/>
            <w:vAlign w:val="center"/>
          </w:tcPr>
          <w:p w14:paraId="1EB3EB87" w14:textId="4CFFF766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FA3C35">
              <w:rPr>
                <w:b/>
                <w:bCs/>
                <w:sz w:val="24"/>
              </w:rPr>
              <w:t>Luxury large hotel with spa</w:t>
            </w:r>
          </w:p>
        </w:tc>
        <w:tc>
          <w:tcPr>
            <w:tcW w:w="7229" w:type="dxa"/>
            <w:vAlign w:val="center"/>
          </w:tcPr>
          <w:p w14:paraId="775F5FE0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56B36772" w14:textId="77777777" w:rsidTr="00FA3C35">
        <w:trPr>
          <w:trHeight w:val="1755"/>
        </w:trPr>
        <w:tc>
          <w:tcPr>
            <w:tcW w:w="2405" w:type="dxa"/>
            <w:vAlign w:val="center"/>
          </w:tcPr>
          <w:p w14:paraId="684448BE" w14:textId="56C20324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FA3C35">
              <w:rPr>
                <w:b/>
                <w:bCs/>
                <w:sz w:val="24"/>
              </w:rPr>
              <w:t>Local café</w:t>
            </w:r>
          </w:p>
        </w:tc>
        <w:tc>
          <w:tcPr>
            <w:tcW w:w="7229" w:type="dxa"/>
            <w:vAlign w:val="center"/>
          </w:tcPr>
          <w:p w14:paraId="1EA7A294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7FC869B0" w14:textId="77777777" w:rsidTr="00FA3C35">
        <w:trPr>
          <w:trHeight w:val="1755"/>
        </w:trPr>
        <w:tc>
          <w:tcPr>
            <w:tcW w:w="2405" w:type="dxa"/>
            <w:vAlign w:val="center"/>
          </w:tcPr>
          <w:p w14:paraId="3B945562" w14:textId="3F6D1493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FA3C35">
              <w:rPr>
                <w:b/>
                <w:bCs/>
                <w:sz w:val="24"/>
              </w:rPr>
              <w:t>Local bar</w:t>
            </w:r>
          </w:p>
        </w:tc>
        <w:tc>
          <w:tcPr>
            <w:tcW w:w="7229" w:type="dxa"/>
            <w:vAlign w:val="center"/>
          </w:tcPr>
          <w:p w14:paraId="449C69B1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5C078FAA" w14:textId="77777777" w:rsidTr="00FA3C35">
        <w:trPr>
          <w:trHeight w:val="1755"/>
        </w:trPr>
        <w:tc>
          <w:tcPr>
            <w:tcW w:w="2405" w:type="dxa"/>
            <w:vAlign w:val="center"/>
          </w:tcPr>
          <w:p w14:paraId="468B75C8" w14:textId="657682D9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FA3C35">
              <w:rPr>
                <w:b/>
                <w:bCs/>
                <w:sz w:val="24"/>
              </w:rPr>
              <w:t>Large chain restaurant</w:t>
            </w:r>
          </w:p>
        </w:tc>
        <w:tc>
          <w:tcPr>
            <w:tcW w:w="7229" w:type="dxa"/>
            <w:vAlign w:val="center"/>
          </w:tcPr>
          <w:p w14:paraId="6F324269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72A23B5F" w14:textId="77777777" w:rsidTr="00FA3C35">
        <w:trPr>
          <w:trHeight w:val="1755"/>
        </w:trPr>
        <w:tc>
          <w:tcPr>
            <w:tcW w:w="2405" w:type="dxa"/>
            <w:vAlign w:val="center"/>
          </w:tcPr>
          <w:p w14:paraId="291F66AB" w14:textId="5EE07608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FA3C35">
              <w:rPr>
                <w:b/>
                <w:bCs/>
                <w:sz w:val="24"/>
              </w:rPr>
              <w:lastRenderedPageBreak/>
              <w:t>Fast food restaurant</w:t>
            </w:r>
          </w:p>
        </w:tc>
        <w:tc>
          <w:tcPr>
            <w:tcW w:w="7229" w:type="dxa"/>
            <w:vAlign w:val="center"/>
          </w:tcPr>
          <w:p w14:paraId="34B275E7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</w:tbl>
    <w:p w14:paraId="01003FA8" w14:textId="77777777" w:rsidR="000A7258" w:rsidRDefault="000A7258" w:rsidP="00633C1E">
      <w:pPr>
        <w:pStyle w:val="Answerlines"/>
        <w:spacing w:before="0" w:after="0" w:line="240" w:lineRule="auto"/>
        <w:jc w:val="both"/>
        <w:rPr>
          <w:sz w:val="24"/>
        </w:rPr>
      </w:pPr>
    </w:p>
    <w:p w14:paraId="0FBD7DA5" w14:textId="06EC9E96" w:rsidR="00F17D86" w:rsidRDefault="00F17D86" w:rsidP="000A7258">
      <w:pPr>
        <w:pStyle w:val="Answerlines"/>
        <w:spacing w:before="0" w:after="0" w:line="240" w:lineRule="auto"/>
        <w:rPr>
          <w:sz w:val="24"/>
        </w:rPr>
      </w:pPr>
      <w:r>
        <w:rPr>
          <w:sz w:val="24"/>
        </w:rPr>
        <w:t>L</w:t>
      </w:r>
      <w:r w:rsidRPr="00F17D86">
        <w:rPr>
          <w:sz w:val="24"/>
        </w:rPr>
        <w:t>ist in descending order those establishments that have the biggest impact and</w:t>
      </w:r>
      <w:r w:rsidR="000A7258">
        <w:rPr>
          <w:sz w:val="24"/>
        </w:rPr>
        <w:t xml:space="preserve"> explain</w:t>
      </w:r>
      <w:r w:rsidRPr="00F17D86">
        <w:rPr>
          <w:sz w:val="24"/>
        </w:rPr>
        <w:t xml:space="preserve"> why</w:t>
      </w:r>
      <w:r w:rsidR="000A7258">
        <w:rPr>
          <w:sz w:val="24"/>
        </w:rPr>
        <w:t>:</w:t>
      </w:r>
    </w:p>
    <w:p w14:paraId="530329D4" w14:textId="3B687E89" w:rsidR="00F17D86" w:rsidRDefault="00F17D86" w:rsidP="00633C1E">
      <w:pPr>
        <w:pStyle w:val="Answerlines"/>
        <w:spacing w:before="0" w:after="0" w:line="240" w:lineRule="auto"/>
        <w:jc w:val="both"/>
        <w:rPr>
          <w:sz w:val="24"/>
        </w:rPr>
      </w:pPr>
    </w:p>
    <w:p w14:paraId="32CB236A" w14:textId="31F8A40F" w:rsidR="00F17D86" w:rsidRPr="00233411" w:rsidRDefault="009B583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  <w:r w:rsidRPr="00233411">
        <w:rPr>
          <w:b/>
          <w:bCs/>
          <w:sz w:val="24"/>
        </w:rPr>
        <w:t xml:space="preserve">Highest </w:t>
      </w:r>
      <w:r w:rsidR="000A7258">
        <w:rPr>
          <w:b/>
          <w:bCs/>
          <w:sz w:val="24"/>
        </w:rPr>
        <w:t>i</w:t>
      </w:r>
      <w:r w:rsidRPr="00233411">
        <w:rPr>
          <w:b/>
          <w:bCs/>
          <w:sz w:val="24"/>
        </w:rPr>
        <w:t>mpact</w:t>
      </w:r>
    </w:p>
    <w:p w14:paraId="46F2BC5E" w14:textId="693131CC" w:rsidR="009B5838" w:rsidRDefault="009B5838" w:rsidP="00633C1E">
      <w:pPr>
        <w:pStyle w:val="Answerlines"/>
        <w:spacing w:before="0" w:after="0" w:line="240" w:lineRule="auto"/>
        <w:jc w:val="both"/>
        <w:rPr>
          <w:sz w:val="24"/>
        </w:rPr>
      </w:pPr>
    </w:p>
    <w:p w14:paraId="1F503C2C" w14:textId="7FD96721" w:rsidR="009B5838" w:rsidRDefault="009B5838" w:rsidP="009B5838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52566223" w14:textId="292A1201" w:rsidR="009B5838" w:rsidRDefault="009B5838" w:rsidP="009B5838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4E016CD4" w14:textId="7D0C4E8F" w:rsidR="009B5838" w:rsidRDefault="009B5838" w:rsidP="009B5838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5C2EBF21" w14:textId="7D08A3D1" w:rsidR="009B5838" w:rsidRDefault="009B5838" w:rsidP="009B5838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67FD73F7" w14:textId="6F71DB44" w:rsidR="009B5838" w:rsidRDefault="009B5838" w:rsidP="00633C1E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7DF5B304" w14:textId="49423CC8" w:rsidR="00233411" w:rsidRDefault="00233411" w:rsidP="00633C1E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4FA95A3B" w14:textId="2EF76DFD" w:rsidR="009B5838" w:rsidRDefault="009B5838" w:rsidP="00633C1E">
      <w:pPr>
        <w:pStyle w:val="Answerlines"/>
        <w:spacing w:before="0" w:after="0" w:line="240" w:lineRule="auto"/>
        <w:jc w:val="both"/>
        <w:rPr>
          <w:sz w:val="24"/>
        </w:rPr>
      </w:pPr>
    </w:p>
    <w:p w14:paraId="6543539B" w14:textId="39597A7A" w:rsidR="009B5838" w:rsidRDefault="009B583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  <w:r w:rsidRPr="00233411">
        <w:rPr>
          <w:b/>
          <w:bCs/>
          <w:sz w:val="24"/>
        </w:rPr>
        <w:t xml:space="preserve">Lowest </w:t>
      </w:r>
      <w:r w:rsidR="000A7258">
        <w:rPr>
          <w:b/>
          <w:bCs/>
          <w:sz w:val="24"/>
        </w:rPr>
        <w:t>i</w:t>
      </w:r>
      <w:r w:rsidR="00233411" w:rsidRPr="00233411">
        <w:rPr>
          <w:b/>
          <w:bCs/>
          <w:sz w:val="24"/>
        </w:rPr>
        <w:t>mpact</w:t>
      </w:r>
    </w:p>
    <w:p w14:paraId="38BC7489" w14:textId="77777777" w:rsidR="000A7258" w:rsidRPr="00233411" w:rsidRDefault="000A725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sectPr w:rsidR="000A7258" w:rsidRPr="0023341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01C13" w14:textId="77777777" w:rsidR="00E26475" w:rsidRDefault="00E26475">
      <w:pPr>
        <w:spacing w:before="0" w:after="0"/>
      </w:pPr>
      <w:r>
        <w:separator/>
      </w:r>
    </w:p>
  </w:endnote>
  <w:endnote w:type="continuationSeparator" w:id="0">
    <w:p w14:paraId="77F5504F" w14:textId="77777777" w:rsidR="00E26475" w:rsidRDefault="00E264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D1E25E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F4C2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D1E25E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F4C2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1DD8" w14:textId="77777777" w:rsidR="00E26475" w:rsidRDefault="00E26475">
      <w:pPr>
        <w:spacing w:before="0" w:after="0"/>
      </w:pPr>
      <w:r>
        <w:separator/>
      </w:r>
    </w:p>
  </w:footnote>
  <w:footnote w:type="continuationSeparator" w:id="0">
    <w:p w14:paraId="196B172A" w14:textId="77777777" w:rsidR="00E26475" w:rsidRDefault="00E264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60F8A24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DF4C2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0F9075D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432650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FA3C3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812C08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60F8A24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DF4C2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0F9075D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432650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FA3C35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812C08">
                            <w:rPr>
                              <w:b/>
                              <w:color w:val="595959"/>
                              <w:sz w:val="24"/>
                            </w:rPr>
                            <w:t xml:space="preserve"> 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131"/>
    <w:multiLevelType w:val="hybridMultilevel"/>
    <w:tmpl w:val="0F5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7DA3"/>
    <w:multiLevelType w:val="hybridMultilevel"/>
    <w:tmpl w:val="64F8E1AA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F6A42"/>
    <w:multiLevelType w:val="hybridMultilevel"/>
    <w:tmpl w:val="64D4A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27"/>
  </w:num>
  <w:num w:numId="5">
    <w:abstractNumId w:val="13"/>
  </w:num>
  <w:num w:numId="6">
    <w:abstractNumId w:val="26"/>
  </w:num>
  <w:num w:numId="7">
    <w:abstractNumId w:val="13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28"/>
  </w:num>
  <w:num w:numId="11">
    <w:abstractNumId w:val="23"/>
  </w:num>
  <w:num w:numId="12">
    <w:abstractNumId w:val="9"/>
  </w:num>
  <w:num w:numId="13">
    <w:abstractNumId w:val="21"/>
  </w:num>
  <w:num w:numId="14">
    <w:abstractNumId w:val="29"/>
  </w:num>
  <w:num w:numId="15">
    <w:abstractNumId w:val="19"/>
  </w:num>
  <w:num w:numId="16">
    <w:abstractNumId w:val="11"/>
  </w:num>
  <w:num w:numId="17">
    <w:abstractNumId w:val="34"/>
  </w:num>
  <w:num w:numId="18">
    <w:abstractNumId w:val="35"/>
  </w:num>
  <w:num w:numId="19">
    <w:abstractNumId w:val="5"/>
  </w:num>
  <w:num w:numId="20">
    <w:abstractNumId w:val="4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32"/>
  </w:num>
  <w:num w:numId="24">
    <w:abstractNumId w:val="17"/>
    <w:lvlOverride w:ilvl="0">
      <w:startOverride w:val="1"/>
    </w:lvlOverride>
  </w:num>
  <w:num w:numId="25">
    <w:abstractNumId w:val="16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31"/>
  </w:num>
  <w:num w:numId="32">
    <w:abstractNumId w:val="31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10"/>
  </w:num>
  <w:num w:numId="36">
    <w:abstractNumId w:val="14"/>
  </w:num>
  <w:num w:numId="37">
    <w:abstractNumId w:val="20"/>
  </w:num>
  <w:num w:numId="38">
    <w:abstractNumId w:val="0"/>
  </w:num>
  <w:num w:numId="39">
    <w:abstractNumId w:val="12"/>
  </w:num>
  <w:num w:numId="40">
    <w:abstractNumId w:val="6"/>
  </w:num>
  <w:num w:numId="41">
    <w:abstractNumId w:val="22"/>
  </w:num>
  <w:num w:numId="42">
    <w:abstractNumId w:val="33"/>
  </w:num>
  <w:num w:numId="43">
    <w:abstractNumId w:val="25"/>
  </w:num>
  <w:num w:numId="44">
    <w:abstractNumId w:val="15"/>
  </w:num>
  <w:num w:numId="45">
    <w:abstractNumId w:val="18"/>
  </w:num>
  <w:num w:numId="46">
    <w:abstractNumId w:val="1"/>
  </w:num>
  <w:num w:numId="47">
    <w:abstractNumId w:val="36"/>
  </w:num>
  <w:num w:numId="48">
    <w:abstractNumId w:val="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A7258"/>
    <w:rsid w:val="000E194B"/>
    <w:rsid w:val="00110217"/>
    <w:rsid w:val="00136B1A"/>
    <w:rsid w:val="001472D1"/>
    <w:rsid w:val="001579CA"/>
    <w:rsid w:val="00160982"/>
    <w:rsid w:val="00191174"/>
    <w:rsid w:val="00192883"/>
    <w:rsid w:val="001B2060"/>
    <w:rsid w:val="001D0269"/>
    <w:rsid w:val="0021234F"/>
    <w:rsid w:val="00233411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2532D"/>
    <w:rsid w:val="00633C1E"/>
    <w:rsid w:val="00641004"/>
    <w:rsid w:val="00677947"/>
    <w:rsid w:val="00692A45"/>
    <w:rsid w:val="00696D82"/>
    <w:rsid w:val="006A7793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2C08"/>
    <w:rsid w:val="008177B1"/>
    <w:rsid w:val="00884508"/>
    <w:rsid w:val="00897DC8"/>
    <w:rsid w:val="008A3C4B"/>
    <w:rsid w:val="008B2A2B"/>
    <w:rsid w:val="00911FC4"/>
    <w:rsid w:val="00984527"/>
    <w:rsid w:val="009B5838"/>
    <w:rsid w:val="009F4195"/>
    <w:rsid w:val="00A36D7E"/>
    <w:rsid w:val="00A43FF8"/>
    <w:rsid w:val="00A8405C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81011"/>
    <w:rsid w:val="00DE1296"/>
    <w:rsid w:val="00DF4C2A"/>
    <w:rsid w:val="00DF7178"/>
    <w:rsid w:val="00E03371"/>
    <w:rsid w:val="00E26475"/>
    <w:rsid w:val="00E47C55"/>
    <w:rsid w:val="00E80F8A"/>
    <w:rsid w:val="00EA540F"/>
    <w:rsid w:val="00ED3B33"/>
    <w:rsid w:val="00ED4CCF"/>
    <w:rsid w:val="00F12661"/>
    <w:rsid w:val="00F17D86"/>
    <w:rsid w:val="00F717CC"/>
    <w:rsid w:val="00F80BD6"/>
    <w:rsid w:val="00F903B5"/>
    <w:rsid w:val="00FA3C3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76</cp:revision>
  <cp:lastPrinted>2013-05-13T18:46:00Z</cp:lastPrinted>
  <dcterms:created xsi:type="dcterms:W3CDTF">2017-01-18T17:51:00Z</dcterms:created>
  <dcterms:modified xsi:type="dcterms:W3CDTF">2020-03-26T13:28:00Z</dcterms:modified>
</cp:coreProperties>
</file>