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47F9" w14:textId="697A78C9" w:rsidR="00110217" w:rsidRPr="007F05E6" w:rsidRDefault="00D41F55" w:rsidP="00110217">
      <w:pPr>
        <w:pStyle w:val="Unittitle"/>
      </w:pPr>
      <w:r>
        <w:t xml:space="preserve">Unit </w:t>
      </w:r>
      <w:r w:rsidR="00F00F85">
        <w:t>20</w:t>
      </w:r>
      <w:r w:rsidR="00703286">
        <w:t>5</w:t>
      </w:r>
      <w:r w:rsidR="00110217" w:rsidRPr="007051BD">
        <w:t xml:space="preserve">: </w:t>
      </w:r>
      <w:r w:rsidR="00703286" w:rsidRPr="00703286">
        <w:t>Professional workplace standards</w:t>
      </w:r>
    </w:p>
    <w:p w14:paraId="10210D34" w14:textId="462D4942" w:rsidR="00110217" w:rsidRPr="00B97306" w:rsidRDefault="0021471E" w:rsidP="00A4397D">
      <w:pPr>
        <w:pStyle w:val="Heading1"/>
      </w:pPr>
      <w:r>
        <w:t>Unit introduction</w:t>
      </w:r>
    </w:p>
    <w:p w14:paraId="5F042D2D" w14:textId="77777777" w:rsidR="004E53BB" w:rsidRDefault="009A24FB" w:rsidP="00A4397D">
      <w:pPr>
        <w:pStyle w:val="Heading2"/>
      </w:pPr>
      <w:r w:rsidRPr="00EE4027">
        <w:t xml:space="preserve">Unit </w:t>
      </w:r>
      <w:r>
        <w:t>information</w:t>
      </w:r>
    </w:p>
    <w:p w14:paraId="3E45F469" w14:textId="54AD7E0B" w:rsidR="004E53BB" w:rsidRDefault="004E53BB" w:rsidP="009A24FB">
      <w:pPr>
        <w:spacing w:before="150"/>
        <w:outlineLvl w:val="3"/>
        <w:rPr>
          <w:rFonts w:cs="Arial"/>
          <w:b/>
          <w:bCs/>
          <w:color w:val="000000"/>
          <w:lang w:eastAsia="en-GB"/>
        </w:rPr>
      </w:pPr>
      <w:r>
        <w:rPr>
          <w:rFonts w:cs="Arial"/>
          <w:b/>
          <w:bCs/>
          <w:color w:val="000000"/>
          <w:lang w:eastAsia="en-GB"/>
        </w:rPr>
        <w:t>Level:</w:t>
      </w:r>
      <w:r>
        <w:rPr>
          <w:rFonts w:cs="Arial"/>
          <w:b/>
          <w:bCs/>
          <w:color w:val="000000"/>
          <w:lang w:eastAsia="en-GB"/>
        </w:rPr>
        <w:tab/>
      </w:r>
      <w:r>
        <w:rPr>
          <w:rFonts w:cs="Arial"/>
          <w:b/>
          <w:bCs/>
          <w:color w:val="000000"/>
          <w:lang w:eastAsia="en-GB"/>
        </w:rPr>
        <w:tab/>
      </w:r>
      <w:r w:rsidR="00F00F85">
        <w:rPr>
          <w:rFonts w:cs="Arial"/>
          <w:bCs/>
          <w:color w:val="000000"/>
          <w:lang w:eastAsia="en-GB"/>
        </w:rPr>
        <w:t>2</w:t>
      </w:r>
      <w:r w:rsidR="00475DE0">
        <w:rPr>
          <w:rFonts w:cs="Arial"/>
          <w:bCs/>
          <w:color w:val="000000"/>
          <w:lang w:eastAsia="en-GB"/>
        </w:rPr>
        <w:br/>
      </w:r>
      <w:r>
        <w:rPr>
          <w:rFonts w:cs="Arial"/>
          <w:b/>
          <w:bCs/>
          <w:color w:val="000000"/>
          <w:lang w:eastAsia="en-GB"/>
        </w:rPr>
        <w:t>GLH:</w:t>
      </w:r>
      <w:r>
        <w:rPr>
          <w:rFonts w:cs="Arial"/>
          <w:b/>
          <w:bCs/>
          <w:color w:val="000000"/>
          <w:lang w:eastAsia="en-GB"/>
        </w:rPr>
        <w:tab/>
      </w:r>
      <w:r>
        <w:rPr>
          <w:rFonts w:cs="Arial"/>
          <w:b/>
          <w:bCs/>
          <w:color w:val="000000"/>
          <w:lang w:eastAsia="en-GB"/>
        </w:rPr>
        <w:tab/>
      </w:r>
      <w:r w:rsidR="00617253">
        <w:rPr>
          <w:rFonts w:cs="Arial"/>
          <w:bCs/>
          <w:color w:val="000000"/>
          <w:lang w:eastAsia="en-GB"/>
        </w:rPr>
        <w:t>25</w:t>
      </w:r>
      <w:bookmarkStart w:id="0" w:name="_GoBack"/>
      <w:bookmarkEnd w:id="0"/>
    </w:p>
    <w:p w14:paraId="1CBE2A8D" w14:textId="77777777" w:rsidR="00A4397D" w:rsidRDefault="00A4397D" w:rsidP="00A4397D"/>
    <w:p w14:paraId="467324DC" w14:textId="77777777" w:rsidR="009A24FB" w:rsidRPr="004E53BB" w:rsidRDefault="009A24FB" w:rsidP="00A4397D">
      <w:pPr>
        <w:pStyle w:val="Heading2"/>
      </w:pPr>
      <w:r w:rsidRPr="004E53BB">
        <w:t>Unit aim</w:t>
      </w:r>
      <w:r w:rsidR="00A4397D">
        <w:t>s</w:t>
      </w:r>
    </w:p>
    <w:p w14:paraId="275CAD77" w14:textId="452F8CC1" w:rsidR="009B040B" w:rsidRPr="009B040B" w:rsidRDefault="009B040B" w:rsidP="00617253">
      <w:pPr>
        <w:pStyle w:val="Normalbulletlist"/>
      </w:pPr>
      <w:r>
        <w:rPr>
          <w:szCs w:val="22"/>
          <w:lang w:eastAsia="en-GB"/>
        </w:rPr>
        <w:t>The p</w:t>
      </w:r>
      <w:r w:rsidRPr="009B040B">
        <w:rPr>
          <w:szCs w:val="22"/>
          <w:lang w:eastAsia="en-GB"/>
        </w:rPr>
        <w:t>urpose of professional workplace standards is to direct staff to provide safe and competent services to customers, colleagues and guests. They reflect an expected level of performance by all staff whatever their role, level, or activity. Where hospitality employees are able to meet the high professional standards required of the industry, they may benefit financially and professionally as they</w:t>
      </w:r>
    </w:p>
    <w:p w14:paraId="7F4BC242" w14:textId="77777777" w:rsidR="009B040B" w:rsidRPr="009B040B" w:rsidRDefault="009B040B" w:rsidP="00617253">
      <w:pPr>
        <w:pStyle w:val="Normalbulletlist"/>
        <w:rPr>
          <w:sz w:val="24"/>
        </w:rPr>
      </w:pPr>
      <w:r w:rsidRPr="009B040B">
        <w:t>The aim of this unit is to develop learner’s skills needed to work professionally and effectively in hospitality roles.</w:t>
      </w:r>
    </w:p>
    <w:p w14:paraId="4F1C11FF" w14:textId="77777777" w:rsidR="009B040B" w:rsidRPr="009B040B" w:rsidRDefault="009B040B" w:rsidP="00617253">
      <w:pPr>
        <w:pStyle w:val="Normalbulletlist"/>
        <w:rPr>
          <w:sz w:val="24"/>
        </w:rPr>
      </w:pPr>
      <w:r w:rsidRPr="009B040B">
        <w:t>Through this unit, learners will be able to demonstrate a professional personal appearance and effective organisational skills</w:t>
      </w:r>
    </w:p>
    <w:p w14:paraId="6494CE79" w14:textId="77777777" w:rsidR="009B040B" w:rsidRPr="009B040B" w:rsidRDefault="00617253" w:rsidP="00B23C5A">
      <w:pPr>
        <w:pStyle w:val="Normalbulletlist"/>
        <w:rPr>
          <w:sz w:val="24"/>
        </w:rPr>
      </w:pPr>
      <w:r>
        <w:t xml:space="preserve">They </w:t>
      </w:r>
      <w:r w:rsidR="009B040B" w:rsidRPr="009B040B">
        <w:t>will develop skills to work effectively as a team member, providing support to others and responding positively to feedback provided to them.</w:t>
      </w:r>
    </w:p>
    <w:p w14:paraId="6EBFB1E8" w14:textId="77777777" w:rsidR="009A24FB" w:rsidRPr="00F204F3" w:rsidRDefault="009A24FB" w:rsidP="00D41F55"/>
    <w:p w14:paraId="4B18F6CF" w14:textId="77777777" w:rsidR="009A24FB" w:rsidRPr="008C6F00" w:rsidRDefault="009A24FB" w:rsidP="00A4397D">
      <w:pPr>
        <w:pStyle w:val="Heading2"/>
      </w:pPr>
      <w:r w:rsidRPr="008C6F00">
        <w:t>Learning outcomes</w:t>
      </w:r>
      <w:r w:rsidR="004E53BB">
        <w:tab/>
      </w:r>
    </w:p>
    <w:p w14:paraId="17C141D6" w14:textId="77777777" w:rsidR="009A24FB" w:rsidRDefault="009A24FB" w:rsidP="009A24FB">
      <w:pPr>
        <w:rPr>
          <w:rFonts w:cs="Arial"/>
          <w:color w:val="000000"/>
          <w:lang w:eastAsia="en-GB"/>
        </w:rPr>
      </w:pPr>
      <w:r w:rsidRPr="008C6F00">
        <w:rPr>
          <w:rFonts w:cs="Arial"/>
          <w:color w:val="000000"/>
          <w:lang w:eastAsia="en-GB"/>
        </w:rPr>
        <w:t>The learner will:</w:t>
      </w:r>
    </w:p>
    <w:p w14:paraId="3A5D677A" w14:textId="7DED6056" w:rsidR="009B040B" w:rsidRDefault="009B040B" w:rsidP="009B040B">
      <w:pPr>
        <w:pStyle w:val="Normalnumberedlist"/>
        <w:rPr>
          <w:lang w:eastAsia="en-GB"/>
        </w:rPr>
      </w:pPr>
      <w:r>
        <w:rPr>
          <w:lang w:eastAsia="en-GB"/>
        </w:rPr>
        <w:t>Be able to apply professional standards in hospitality role</w:t>
      </w:r>
    </w:p>
    <w:p w14:paraId="38407B53" w14:textId="19A94E93" w:rsidR="00F00F85" w:rsidRPr="009B040B" w:rsidRDefault="009B040B" w:rsidP="009B040B">
      <w:pPr>
        <w:pStyle w:val="Normalnumberedlist"/>
        <w:rPr>
          <w:lang w:eastAsia="en-GB"/>
        </w:rPr>
      </w:pPr>
      <w:r>
        <w:rPr>
          <w:lang w:eastAsia="en-GB"/>
        </w:rPr>
        <w:t>Be able to work as part of a team</w:t>
      </w:r>
    </w:p>
    <w:p w14:paraId="1CC7ECB5" w14:textId="77777777" w:rsidR="00F00F85" w:rsidRPr="000A5CB8" w:rsidRDefault="00F00F85" w:rsidP="00F00F85">
      <w:pPr>
        <w:spacing w:before="0" w:after="0" w:line="240" w:lineRule="auto"/>
        <w:rPr>
          <w:rFonts w:cs="Arial"/>
          <w:szCs w:val="22"/>
        </w:rPr>
      </w:pPr>
    </w:p>
    <w:p w14:paraId="522B9936" w14:textId="77777777" w:rsidR="00F00F85" w:rsidRPr="008C6F00" w:rsidRDefault="00F00F85" w:rsidP="00F00F85">
      <w:pPr>
        <w:pStyle w:val="Heading2"/>
      </w:pPr>
      <w:r w:rsidRPr="008C6F00">
        <w:t>Assessment</w:t>
      </w:r>
      <w:r>
        <w:tab/>
      </w:r>
    </w:p>
    <w:p w14:paraId="373E29B1" w14:textId="77777777" w:rsidR="00FA4B32" w:rsidRDefault="00FA4B32" w:rsidP="00FA4B32">
      <w:pPr>
        <w:pStyle w:val="NormalWeb"/>
        <w:shd w:val="clear" w:color="auto" w:fill="FFFFFF"/>
        <w:spacing w:before="0" w:beforeAutospacing="0" w:after="0" w:afterAutospacing="0"/>
        <w:rPr>
          <w:rFonts w:ascii="Segoe UI" w:hAnsi="Segoe UI" w:cs="Segoe UI"/>
          <w:sz w:val="18"/>
          <w:szCs w:val="18"/>
        </w:rPr>
      </w:pPr>
      <w:r>
        <w:rPr>
          <w:rFonts w:ascii="Arial" w:hAnsi="Arial" w:cs="Arial"/>
          <w:b/>
          <w:bCs/>
          <w:color w:val="000000"/>
          <w:sz w:val="22"/>
          <w:szCs w:val="22"/>
        </w:rPr>
        <w:t>Synoptic assignment</w:t>
      </w:r>
      <w:r>
        <w:rPr>
          <w:rFonts w:ascii="Arial" w:hAnsi="Arial" w:cs="Arial"/>
          <w:sz w:val="22"/>
          <w:szCs w:val="22"/>
        </w:rPr>
        <w:t> </w:t>
      </w:r>
    </w:p>
    <w:p w14:paraId="66D246DC" w14:textId="77777777" w:rsidR="00FA4B32" w:rsidRDefault="00FA4B32" w:rsidP="00FA4B32">
      <w:pPr>
        <w:pStyle w:val="NormalWeb"/>
        <w:shd w:val="clear" w:color="auto" w:fill="FFFFFF"/>
        <w:spacing w:before="0" w:beforeAutospacing="0" w:after="0" w:afterAutospacing="0"/>
        <w:rPr>
          <w:rFonts w:ascii="Segoe UI" w:hAnsi="Segoe UI" w:cs="Segoe UI"/>
          <w:sz w:val="18"/>
          <w:szCs w:val="18"/>
        </w:rPr>
      </w:pPr>
      <w:r>
        <w:rPr>
          <w:rFonts w:ascii="Arial" w:hAnsi="Arial" w:cs="Arial"/>
          <w:sz w:val="22"/>
          <w:szCs w:val="22"/>
        </w:rPr>
        <w:t> </w:t>
      </w:r>
    </w:p>
    <w:p w14:paraId="2BF564C7" w14:textId="77777777" w:rsidR="00FA4B32" w:rsidRDefault="00FA4B32" w:rsidP="00FA4B32">
      <w:pPr>
        <w:pStyle w:val="NormalWeb"/>
        <w:shd w:val="clear" w:color="auto" w:fill="FFFFFF"/>
        <w:spacing w:before="0" w:beforeAutospacing="0" w:after="0" w:afterAutospacing="0"/>
        <w:rPr>
          <w:rFonts w:ascii="Segoe UI" w:hAnsi="Segoe UI" w:cs="Segoe UI"/>
          <w:sz w:val="18"/>
          <w:szCs w:val="18"/>
        </w:rPr>
      </w:pPr>
      <w:r>
        <w:rPr>
          <w:rFonts w:ascii="Arial" w:hAnsi="Arial" w:cs="Arial"/>
          <w:color w:val="000000"/>
          <w:sz w:val="22"/>
          <w:szCs w:val="22"/>
        </w:rPr>
        <w:t>The synoptic assignment is </w:t>
      </w:r>
      <w:r>
        <w:rPr>
          <w:rFonts w:ascii="Arial" w:hAnsi="Arial" w:cs="Arial"/>
          <w:b/>
          <w:bCs/>
          <w:color w:val="000000"/>
          <w:sz w:val="22"/>
          <w:szCs w:val="22"/>
        </w:rPr>
        <w:t>externally set, internally marked and externally moderated</w:t>
      </w:r>
      <w:r>
        <w:rPr>
          <w:rFonts w:ascii="Arial" w:hAnsi="Arial" w:cs="Arial"/>
          <w:color w:val="000000"/>
          <w:sz w:val="22"/>
          <w:szCs w:val="22"/>
        </w:rPr>
        <w:t>. The assignment requires candidates to identify and use effectively in an integrated way an appropriate selection of skills, techniques, concepts, theories, and knowledge from across the content area. Candidates will be judged against the assessment objectives</w:t>
      </w:r>
      <w:r>
        <w:rPr>
          <w:rFonts w:ascii="Arial" w:hAnsi="Arial" w:cs="Arial"/>
          <w:sz w:val="22"/>
          <w:szCs w:val="22"/>
        </w:rPr>
        <w:t> </w:t>
      </w:r>
    </w:p>
    <w:p w14:paraId="62FE55BA" w14:textId="0B5AD8DC" w:rsidR="00F00F85" w:rsidRPr="00632E93" w:rsidRDefault="00F00F85" w:rsidP="00FA4B32">
      <w:pPr>
        <w:spacing w:before="0" w:after="0" w:line="240" w:lineRule="auto"/>
        <w:rPr>
          <w:rFonts w:cs="Arial"/>
          <w:b/>
          <w:color w:val="000000"/>
          <w:szCs w:val="22"/>
          <w:lang w:eastAsia="en-GB"/>
        </w:rPr>
      </w:pPr>
    </w:p>
    <w:sectPr w:rsidR="00F00F85" w:rsidRPr="00632E93"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B5C03" w14:textId="77777777" w:rsidR="00FB3C31" w:rsidRDefault="00FB3C31">
      <w:pPr>
        <w:spacing w:before="0" w:after="0"/>
      </w:pPr>
      <w:r>
        <w:separator/>
      </w:r>
    </w:p>
  </w:endnote>
  <w:endnote w:type="continuationSeparator" w:id="0">
    <w:p w14:paraId="10BCB7C2" w14:textId="77777777" w:rsidR="00FB3C31" w:rsidRDefault="00FB3C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SymbolMT">
    <w:altName w:val="Calibri"/>
    <w:panose1 w:val="020B0604020202020204"/>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95E8" w14:textId="77777777" w:rsidR="004E53BB" w:rsidRDefault="00DD22CD" w:rsidP="00110217">
    <w:pPr>
      <w:pStyle w:val="Footer"/>
    </w:pPr>
    <w:r>
      <w:rPr>
        <w:noProof/>
        <w:lang w:eastAsia="en-GB"/>
      </w:rPr>
      <mc:AlternateContent>
        <mc:Choice Requires="wps">
          <w:drawing>
            <wp:anchor distT="0" distB="0" distL="114300" distR="114300" simplePos="0" relativeHeight="251656704" behindDoc="0" locked="0" layoutInCell="1" allowOverlap="1" wp14:anchorId="7C82CC40" wp14:editId="40E2A7C4">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66378FB4"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21471E">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174E2D" w:rsidRPr="00174E2D">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174E2D">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2CC40"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66378FB4"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21471E">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174E2D" w:rsidRPr="00174E2D">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174E2D">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CFC09" w14:textId="77777777" w:rsidR="00FB3C31" w:rsidRDefault="00FB3C31">
      <w:pPr>
        <w:spacing w:before="0" w:after="0"/>
      </w:pPr>
      <w:r>
        <w:separator/>
      </w:r>
    </w:p>
  </w:footnote>
  <w:footnote w:type="continuationSeparator" w:id="0">
    <w:p w14:paraId="4F5E63BD" w14:textId="77777777" w:rsidR="00FB3C31" w:rsidRDefault="00FB3C3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26D0" w14:textId="77777777" w:rsidR="004E53BB" w:rsidRDefault="00DD22CD" w:rsidP="00D82424">
    <w:pPr>
      <w:tabs>
        <w:tab w:val="left" w:pos="6120"/>
        <w:tab w:val="right" w:pos="9498"/>
      </w:tabs>
    </w:pPr>
    <w:r>
      <w:rPr>
        <w:noProof/>
        <w:lang w:eastAsia="en-GB"/>
      </w:rPr>
      <mc:AlternateContent>
        <mc:Choice Requires="wps">
          <w:drawing>
            <wp:anchor distT="0" distB="0" distL="114300" distR="114300" simplePos="0" relativeHeight="251657728" behindDoc="1" locked="0" layoutInCell="1" allowOverlap="1" wp14:anchorId="6DB254FD" wp14:editId="6D7354A2">
              <wp:simplePos x="0" y="0"/>
              <wp:positionH relativeFrom="page">
                <wp:posOffset>-3810</wp:posOffset>
              </wp:positionH>
              <wp:positionV relativeFrom="page">
                <wp:posOffset>0</wp:posOffset>
              </wp:positionV>
              <wp:extent cx="7560310" cy="108013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137729A7" w:rsidR="00D82424" w:rsidRPr="006D4994" w:rsidRDefault="00D82424" w:rsidP="00D41F55">
                                <w:pPr>
                                  <w:spacing w:before="0" w:after="0" w:line="320" w:lineRule="exact"/>
                                  <w:ind w:left="567"/>
                                  <w:rPr>
                                    <w:b/>
                                    <w:color w:val="CCCCCC"/>
                                    <w:sz w:val="40"/>
                                  </w:rPr>
                                </w:pPr>
                                <w:r w:rsidRPr="00AE0D7F">
                                  <w:rPr>
                                    <w:color w:val="FFFFFF"/>
                                    <w:sz w:val="28"/>
                                  </w:rPr>
                                  <w:t xml:space="preserve">Level </w:t>
                                </w:r>
                                <w:r w:rsidR="00F00F85">
                                  <w:rPr>
                                    <w:color w:val="FFFFFF"/>
                                    <w:sz w:val="28"/>
                                  </w:rPr>
                                  <w:t>2</w:t>
                                </w:r>
                                <w:r>
                                  <w:rPr>
                                    <w:color w:val="FFFFFF"/>
                                    <w:sz w:val="28"/>
                                  </w:rPr>
                                  <w:t xml:space="preserve"> </w:t>
                                </w:r>
                                <w:r w:rsidR="0021471E" w:rsidRPr="0021471E">
                                  <w:rPr>
                                    <w:b/>
                                    <w:bCs/>
                                    <w:color w:val="FFFFFF"/>
                                    <w:sz w:val="28"/>
                                  </w:rPr>
                                  <w:t>Hospitality and Catering</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509FF5DE"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DE599F">
                                  <w:rPr>
                                    <w:b/>
                                    <w:sz w:val="24"/>
                                  </w:rPr>
                                  <w:t>20</w:t>
                                </w:r>
                                <w:r w:rsidR="00703286">
                                  <w:rPr>
                                    <w:b/>
                                    <w:sz w:val="24"/>
                                  </w:rPr>
                                  <w:t>5</w:t>
                                </w:r>
                                <w:r w:rsidR="00FE4D72" w:rsidRPr="00882FCE">
                                  <w:rPr>
                                    <w:b/>
                                    <w:sz w:val="24"/>
                                  </w:rPr>
                                  <w:t xml:space="preserve"> </w:t>
                                </w:r>
                                <w:r w:rsidR="00FE4D72">
                                  <w:rPr>
                                    <w:b/>
                                    <w:color w:val="595959"/>
                                    <w:sz w:val="24"/>
                                  </w:rPr>
                                  <w:t>Introduction</w:t>
                                </w:r>
                              </w:p>
                            </w:tc>
                          </w:tr>
                        </w:tbl>
                        <w:p w14:paraId="26C9F963" w14:textId="77777777" w:rsidR="00D82424" w:rsidRPr="006D4994" w:rsidRDefault="00D82424" w:rsidP="00D8242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254FD" id="_x0000_t202" coordsize="21600,21600" o:spt="202" path="m,l,21600r21600,l21600,xe">
              <v:stroke joinstyle="miter"/>
              <v:path gradientshapeok="t" o:connecttype="rect"/>
            </v:shapetype>
            <v:shape id="Text Box 8" o:spid="_x0000_s1026" type="#_x0000_t202" style="position:absolute;margin-left:-.3pt;margin-top:0;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" filled="f" stroked="f">
              <v:textbox inset="0,0,0,0">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137729A7" w:rsidR="00D82424" w:rsidRPr="006D4994" w:rsidRDefault="00D82424" w:rsidP="00D41F55">
                          <w:pPr>
                            <w:spacing w:before="0" w:after="0" w:line="320" w:lineRule="exact"/>
                            <w:ind w:left="567"/>
                            <w:rPr>
                              <w:b/>
                              <w:color w:val="CCCCCC"/>
                              <w:sz w:val="40"/>
                            </w:rPr>
                          </w:pPr>
                          <w:r w:rsidRPr="00AE0D7F">
                            <w:rPr>
                              <w:color w:val="FFFFFF"/>
                              <w:sz w:val="28"/>
                            </w:rPr>
                            <w:t xml:space="preserve">Level </w:t>
                          </w:r>
                          <w:r w:rsidR="00F00F85">
                            <w:rPr>
                              <w:color w:val="FFFFFF"/>
                              <w:sz w:val="28"/>
                            </w:rPr>
                            <w:t>2</w:t>
                          </w:r>
                          <w:r>
                            <w:rPr>
                              <w:color w:val="FFFFFF"/>
                              <w:sz w:val="28"/>
                            </w:rPr>
                            <w:t xml:space="preserve"> </w:t>
                          </w:r>
                          <w:r w:rsidR="0021471E" w:rsidRPr="0021471E">
                            <w:rPr>
                              <w:b/>
                              <w:bCs/>
                              <w:color w:val="FFFFFF"/>
                              <w:sz w:val="28"/>
                            </w:rPr>
                            <w:t>Hospitality and Catering</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509FF5DE"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DE599F">
                            <w:rPr>
                              <w:b/>
                              <w:sz w:val="24"/>
                            </w:rPr>
                            <w:t>20</w:t>
                          </w:r>
                          <w:r w:rsidR="00703286">
                            <w:rPr>
                              <w:b/>
                              <w:sz w:val="24"/>
                            </w:rPr>
                            <w:t>5</w:t>
                          </w:r>
                          <w:r w:rsidR="00FE4D72" w:rsidRPr="00882FCE">
                            <w:rPr>
                              <w:b/>
                              <w:sz w:val="24"/>
                            </w:rPr>
                            <w:t xml:space="preserve"> </w:t>
                          </w:r>
                          <w:r w:rsidR="00FE4D72">
                            <w:rPr>
                              <w:b/>
                              <w:color w:val="595959"/>
                              <w:sz w:val="24"/>
                            </w:rPr>
                            <w:t>Introduction</w:t>
                          </w:r>
                        </w:p>
                      </w:tc>
                    </w:tr>
                  </w:tbl>
                  <w:p w14:paraId="26C9F963" w14:textId="77777777" w:rsidR="00D82424" w:rsidRPr="006D4994" w:rsidRDefault="00D82424" w:rsidP="00D8242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3385F"/>
    <w:multiLevelType w:val="hybridMultilevel"/>
    <w:tmpl w:val="9454C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842095"/>
    <w:multiLevelType w:val="hybridMultilevel"/>
    <w:tmpl w:val="2A403E62"/>
    <w:lvl w:ilvl="0" w:tplc="0E2E5098">
      <w:start w:val="1"/>
      <w:numFmt w:val="decimal"/>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8B660D"/>
    <w:multiLevelType w:val="hybridMultilevel"/>
    <w:tmpl w:val="E26E40E8"/>
    <w:lvl w:ilvl="0" w:tplc="962A569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7221F66"/>
    <w:multiLevelType w:val="hybridMultilevel"/>
    <w:tmpl w:val="7EB8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F2F4F6B"/>
    <w:multiLevelType w:val="hybridMultilevel"/>
    <w:tmpl w:val="415AA8B8"/>
    <w:lvl w:ilvl="0" w:tplc="08090001">
      <w:start w:val="1"/>
      <w:numFmt w:val="bullet"/>
      <w:lvlText w:val=""/>
      <w:lvlJc w:val="left"/>
      <w:pPr>
        <w:ind w:left="720" w:hanging="360"/>
      </w:pPr>
      <w:rPr>
        <w:rFonts w:ascii="Symbol" w:hAnsi="Symbol" w:hint="default"/>
      </w:rPr>
    </w:lvl>
    <w:lvl w:ilvl="1" w:tplc="376C98BE">
      <w:numFmt w:val="bullet"/>
      <w:lvlText w:val="•"/>
      <w:lvlJc w:val="left"/>
      <w:pPr>
        <w:ind w:left="1440" w:hanging="360"/>
      </w:pPr>
      <w:rPr>
        <w:rFonts w:ascii="SymbolMT" w:eastAsia="Times New Roman" w:hAnsi="SymbolMT" w:cs="PMingLiU"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22"/>
  </w:num>
  <w:num w:numId="4">
    <w:abstractNumId w:val="17"/>
  </w:num>
  <w:num w:numId="5">
    <w:abstractNumId w:val="6"/>
  </w:num>
  <w:num w:numId="6">
    <w:abstractNumId w:val="16"/>
  </w:num>
  <w:num w:numId="7">
    <w:abstractNumId w:val="6"/>
  </w:num>
  <w:num w:numId="8">
    <w:abstractNumId w:val="0"/>
  </w:num>
  <w:num w:numId="9">
    <w:abstractNumId w:val="6"/>
    <w:lvlOverride w:ilvl="0">
      <w:startOverride w:val="1"/>
    </w:lvlOverride>
  </w:num>
  <w:num w:numId="10">
    <w:abstractNumId w:val="18"/>
  </w:num>
  <w:num w:numId="11">
    <w:abstractNumId w:val="14"/>
  </w:num>
  <w:num w:numId="12">
    <w:abstractNumId w:val="4"/>
  </w:num>
  <w:num w:numId="13">
    <w:abstractNumId w:val="12"/>
  </w:num>
  <w:num w:numId="14">
    <w:abstractNumId w:val="20"/>
  </w:num>
  <w:num w:numId="15">
    <w:abstractNumId w:val="11"/>
  </w:num>
  <w:num w:numId="16">
    <w:abstractNumId w:val="5"/>
  </w:num>
  <w:num w:numId="17">
    <w:abstractNumId w:val="24"/>
  </w:num>
  <w:num w:numId="18">
    <w:abstractNumId w:val="25"/>
  </w:num>
  <w:num w:numId="19">
    <w:abstractNumId w:val="2"/>
  </w:num>
  <w:num w:numId="20">
    <w:abstractNumId w:val="1"/>
  </w:num>
  <w:num w:numId="21">
    <w:abstractNumId w:val="8"/>
  </w:num>
  <w:num w:numId="22">
    <w:abstractNumId w:val="8"/>
    <w:lvlOverride w:ilvl="0">
      <w:startOverride w:val="1"/>
    </w:lvlOverride>
  </w:num>
  <w:num w:numId="23">
    <w:abstractNumId w:val="23"/>
  </w:num>
  <w:num w:numId="24">
    <w:abstractNumId w:val="8"/>
    <w:lvlOverride w:ilvl="0">
      <w:startOverride w:val="1"/>
    </w:lvlOverride>
  </w:num>
  <w:num w:numId="25">
    <w:abstractNumId w:val="8"/>
    <w:lvlOverride w:ilvl="0">
      <w:startOverride w:val="1"/>
    </w:lvlOverride>
  </w:num>
  <w:num w:numId="26">
    <w:abstractNumId w:val="9"/>
  </w:num>
  <w:num w:numId="27">
    <w:abstractNumId w:val="21"/>
  </w:num>
  <w:num w:numId="28">
    <w:abstractNumId w:val="8"/>
    <w:lvlOverride w:ilvl="0">
      <w:startOverride w:val="1"/>
    </w:lvlOverride>
  </w:num>
  <w:num w:numId="29">
    <w:abstractNumId w:val="13"/>
  </w:num>
  <w:num w:numId="30">
    <w:abstractNumId w:val="19"/>
  </w:num>
  <w:num w:numId="31">
    <w:abstractNumId w:val="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E194B"/>
    <w:rsid w:val="00110217"/>
    <w:rsid w:val="00126545"/>
    <w:rsid w:val="00174E2D"/>
    <w:rsid w:val="0021471E"/>
    <w:rsid w:val="00284BCC"/>
    <w:rsid w:val="002C717A"/>
    <w:rsid w:val="002D0B21"/>
    <w:rsid w:val="00376D7B"/>
    <w:rsid w:val="003B1491"/>
    <w:rsid w:val="00404B31"/>
    <w:rsid w:val="00415A2C"/>
    <w:rsid w:val="004210E4"/>
    <w:rsid w:val="00422E9D"/>
    <w:rsid w:val="00453E3A"/>
    <w:rsid w:val="00475DE0"/>
    <w:rsid w:val="004E53BB"/>
    <w:rsid w:val="00507E67"/>
    <w:rsid w:val="005E0972"/>
    <w:rsid w:val="00617253"/>
    <w:rsid w:val="00632E93"/>
    <w:rsid w:val="00634760"/>
    <w:rsid w:val="00665C07"/>
    <w:rsid w:val="00681810"/>
    <w:rsid w:val="006C4A70"/>
    <w:rsid w:val="006D4994"/>
    <w:rsid w:val="006E1028"/>
    <w:rsid w:val="00703286"/>
    <w:rsid w:val="00750365"/>
    <w:rsid w:val="007D4305"/>
    <w:rsid w:val="00841CE2"/>
    <w:rsid w:val="00844244"/>
    <w:rsid w:val="0089622F"/>
    <w:rsid w:val="00925D3B"/>
    <w:rsid w:val="00930BD4"/>
    <w:rsid w:val="00936C0C"/>
    <w:rsid w:val="0094357F"/>
    <w:rsid w:val="009522DD"/>
    <w:rsid w:val="00980024"/>
    <w:rsid w:val="009975A0"/>
    <w:rsid w:val="009A24FB"/>
    <w:rsid w:val="009B040B"/>
    <w:rsid w:val="009F6149"/>
    <w:rsid w:val="00A4397D"/>
    <w:rsid w:val="00AE2886"/>
    <w:rsid w:val="00B054EC"/>
    <w:rsid w:val="00C01D20"/>
    <w:rsid w:val="00C75BD8"/>
    <w:rsid w:val="00CD6095"/>
    <w:rsid w:val="00D41F55"/>
    <w:rsid w:val="00D66214"/>
    <w:rsid w:val="00D75394"/>
    <w:rsid w:val="00D82424"/>
    <w:rsid w:val="00DA3350"/>
    <w:rsid w:val="00DD22CD"/>
    <w:rsid w:val="00DE599F"/>
    <w:rsid w:val="00E50C18"/>
    <w:rsid w:val="00F00F85"/>
    <w:rsid w:val="00FA4B32"/>
    <w:rsid w:val="00FB3C31"/>
    <w:rsid w:val="00FE4D72"/>
    <w:rsid w:val="00FF303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1BBF3"/>
  <w15:docId w15:val="{2D452C55-A693-4788-AB9C-A9115D14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AE2886"/>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4397D"/>
    <w:pPr>
      <w:keepNext/>
      <w:spacing w:before="0" w:after="160"/>
      <w:outlineLvl w:val="1"/>
    </w:pPr>
    <w:rPr>
      <w:rFonts w:eastAsia="Times New Roman"/>
      <w:b/>
      <w:bCs/>
      <w:sz w:val="26"/>
    </w:rPr>
  </w:style>
  <w:style w:type="paragraph" w:styleId="Heading3">
    <w:name w:val="heading 3"/>
    <w:basedOn w:val="Normal"/>
    <w:next w:val="Normal"/>
    <w:link w:val="Heading3Char"/>
    <w:rsid w:val="00A4397D"/>
    <w:pPr>
      <w:keepNext/>
      <w:tabs>
        <w:tab w:val="left" w:pos="1820"/>
      </w:tabs>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E2886"/>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E53BB"/>
    <w:pPr>
      <w:numPr>
        <w:numId w:val="32"/>
      </w:numPr>
      <w:spacing w:before="0" w:after="0"/>
    </w:pPr>
  </w:style>
  <w:style w:type="paragraph" w:customStyle="1" w:styleId="Unittitle">
    <w:name w:val="Unit title"/>
    <w:basedOn w:val="Normal"/>
    <w:rsid w:val="00E50C18"/>
    <w:pPr>
      <w:spacing w:after="240" w:line="360" w:lineRule="exact"/>
    </w:pPr>
    <w:rPr>
      <w:rFonts w:eastAsia="Times New Roman" w:cs="Arial"/>
      <w:b/>
      <w:sz w:val="32"/>
      <w:szCs w:val="28"/>
    </w:rPr>
  </w:style>
  <w:style w:type="character" w:customStyle="1" w:styleId="Heading2Char">
    <w:name w:val="Heading 2 Char"/>
    <w:link w:val="Heading2"/>
    <w:rsid w:val="00A4397D"/>
    <w:rPr>
      <w:rFonts w:ascii="Arial" w:eastAsia="Times New Roman" w:hAnsi="Arial"/>
      <w:b/>
      <w:bCs/>
      <w:sz w:val="26"/>
    </w:rPr>
  </w:style>
  <w:style w:type="character" w:customStyle="1" w:styleId="Heading3Char">
    <w:name w:val="Heading 3 Char"/>
    <w:link w:val="Heading3"/>
    <w:rsid w:val="00A4397D"/>
    <w:rPr>
      <w:rFonts w:ascii="Arial" w:eastAsia="Times New Roman" w:hAnsi="Arial"/>
      <w:b/>
      <w:bCs/>
      <w:color w:val="E30613"/>
    </w:rPr>
  </w:style>
  <w:style w:type="paragraph" w:styleId="Header">
    <w:name w:val="header"/>
    <w:basedOn w:val="Normal"/>
    <w:link w:val="HeaderChar"/>
    <w:rsid w:val="00FE4D72"/>
    <w:pPr>
      <w:tabs>
        <w:tab w:val="center" w:pos="4320"/>
        <w:tab w:val="right" w:pos="8640"/>
      </w:tabs>
      <w:spacing w:before="0" w:after="0" w:line="240" w:lineRule="auto"/>
    </w:pPr>
  </w:style>
  <w:style w:type="character" w:customStyle="1" w:styleId="HeaderChar">
    <w:name w:val="Header Char"/>
    <w:link w:val="Header"/>
    <w:rsid w:val="00FE4D72"/>
    <w:rPr>
      <w:rFonts w:ascii="Arial" w:hAnsi="Arial"/>
      <w:sz w:val="22"/>
    </w:rPr>
  </w:style>
  <w:style w:type="paragraph" w:styleId="BalloonText">
    <w:name w:val="Balloon Text"/>
    <w:basedOn w:val="Normal"/>
    <w:link w:val="BalloonTextChar"/>
    <w:rsid w:val="0094357F"/>
    <w:pPr>
      <w:spacing w:before="0" w:after="0" w:line="240" w:lineRule="auto"/>
    </w:pPr>
    <w:rPr>
      <w:rFonts w:ascii="Tahoma" w:hAnsi="Tahoma" w:cs="Tahoma"/>
      <w:sz w:val="16"/>
      <w:szCs w:val="16"/>
    </w:rPr>
  </w:style>
  <w:style w:type="character" w:customStyle="1" w:styleId="BalloonTextChar">
    <w:name w:val="Balloon Text Char"/>
    <w:link w:val="BalloonText"/>
    <w:rsid w:val="0094357F"/>
    <w:rPr>
      <w:rFonts w:ascii="Tahoma" w:hAnsi="Tahoma" w:cs="Tahoma"/>
      <w:sz w:val="16"/>
      <w:szCs w:val="16"/>
    </w:rPr>
  </w:style>
  <w:style w:type="character" w:styleId="CommentReference">
    <w:name w:val="annotation reference"/>
    <w:basedOn w:val="DefaultParagraphFont"/>
    <w:uiPriority w:val="99"/>
    <w:semiHidden/>
    <w:unhideWhenUsed/>
    <w:rsid w:val="00174E2D"/>
    <w:rPr>
      <w:sz w:val="16"/>
      <w:szCs w:val="16"/>
    </w:rPr>
  </w:style>
  <w:style w:type="paragraph" w:styleId="CommentText">
    <w:name w:val="annotation text"/>
    <w:basedOn w:val="Normal"/>
    <w:link w:val="CommentTextChar"/>
    <w:uiPriority w:val="99"/>
    <w:semiHidden/>
    <w:unhideWhenUsed/>
    <w:rsid w:val="00174E2D"/>
    <w:pPr>
      <w:spacing w:line="240" w:lineRule="auto"/>
    </w:pPr>
    <w:rPr>
      <w:sz w:val="20"/>
      <w:szCs w:val="20"/>
    </w:rPr>
  </w:style>
  <w:style w:type="character" w:customStyle="1" w:styleId="CommentTextChar">
    <w:name w:val="Comment Text Char"/>
    <w:basedOn w:val="DefaultParagraphFont"/>
    <w:link w:val="CommentText"/>
    <w:uiPriority w:val="99"/>
    <w:semiHidden/>
    <w:rsid w:val="00174E2D"/>
    <w:rPr>
      <w:rFonts w:ascii="Arial" w:hAnsi="Arial"/>
      <w:lang w:eastAsia="en-US"/>
    </w:rPr>
  </w:style>
  <w:style w:type="paragraph" w:styleId="CommentSubject">
    <w:name w:val="annotation subject"/>
    <w:basedOn w:val="CommentText"/>
    <w:next w:val="CommentText"/>
    <w:link w:val="CommentSubjectChar"/>
    <w:semiHidden/>
    <w:unhideWhenUsed/>
    <w:rsid w:val="00174E2D"/>
    <w:rPr>
      <w:b/>
      <w:bCs/>
    </w:rPr>
  </w:style>
  <w:style w:type="character" w:customStyle="1" w:styleId="CommentSubjectChar">
    <w:name w:val="Comment Subject Char"/>
    <w:basedOn w:val="CommentTextChar"/>
    <w:link w:val="CommentSubject"/>
    <w:semiHidden/>
    <w:rsid w:val="00174E2D"/>
    <w:rPr>
      <w:rFonts w:ascii="Arial" w:hAnsi="Arial"/>
      <w:b/>
      <w:bCs/>
      <w:lang w:eastAsia="en-US"/>
    </w:rPr>
  </w:style>
  <w:style w:type="table" w:styleId="TableGrid">
    <w:name w:val="Table Grid"/>
    <w:basedOn w:val="TableNormal"/>
    <w:uiPriority w:val="39"/>
    <w:rsid w:val="00C75BD8"/>
    <w:rPr>
      <w:rFonts w:ascii="Arial" w:eastAsiaTheme="minorHAnsi" w:hAnsi="Arial" w:cstheme="minorBidi"/>
      <w:sz w:val="24"/>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B32"/>
    <w:pPr>
      <w:spacing w:before="100" w:beforeAutospacing="1" w:after="100" w:afterAutospacing="1" w:line="240" w:lineRule="auto"/>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862267">
      <w:bodyDiv w:val="1"/>
      <w:marLeft w:val="0"/>
      <w:marRight w:val="0"/>
      <w:marTop w:val="0"/>
      <w:marBottom w:val="0"/>
      <w:divBdr>
        <w:top w:val="none" w:sz="0" w:space="0" w:color="auto"/>
        <w:left w:val="none" w:sz="0" w:space="0" w:color="auto"/>
        <w:bottom w:val="none" w:sz="0" w:space="0" w:color="auto"/>
        <w:right w:val="none" w:sz="0" w:space="0" w:color="auto"/>
      </w:divBdr>
    </w:div>
    <w:div w:id="828985319">
      <w:bodyDiv w:val="1"/>
      <w:marLeft w:val="0"/>
      <w:marRight w:val="0"/>
      <w:marTop w:val="0"/>
      <w:marBottom w:val="0"/>
      <w:divBdr>
        <w:top w:val="none" w:sz="0" w:space="0" w:color="auto"/>
        <w:left w:val="none" w:sz="0" w:space="0" w:color="auto"/>
        <w:bottom w:val="none" w:sz="0" w:space="0" w:color="auto"/>
        <w:right w:val="none" w:sz="0" w:space="0" w:color="auto"/>
      </w:divBdr>
      <w:divsChild>
        <w:div w:id="1543320335">
          <w:marLeft w:val="0"/>
          <w:marRight w:val="0"/>
          <w:marTop w:val="0"/>
          <w:marBottom w:val="0"/>
          <w:divBdr>
            <w:top w:val="none" w:sz="0" w:space="0" w:color="auto"/>
            <w:left w:val="none" w:sz="0" w:space="0" w:color="auto"/>
            <w:bottom w:val="none" w:sz="0" w:space="0" w:color="auto"/>
            <w:right w:val="none" w:sz="0" w:space="0" w:color="auto"/>
          </w:divBdr>
        </w:div>
        <w:div w:id="1499735079">
          <w:marLeft w:val="0"/>
          <w:marRight w:val="0"/>
          <w:marTop w:val="0"/>
          <w:marBottom w:val="0"/>
          <w:divBdr>
            <w:top w:val="none" w:sz="0" w:space="0" w:color="auto"/>
            <w:left w:val="none" w:sz="0" w:space="0" w:color="auto"/>
            <w:bottom w:val="none" w:sz="0" w:space="0" w:color="auto"/>
            <w:right w:val="none" w:sz="0" w:space="0" w:color="auto"/>
          </w:divBdr>
        </w:div>
        <w:div w:id="1959529684">
          <w:marLeft w:val="0"/>
          <w:marRight w:val="0"/>
          <w:marTop w:val="0"/>
          <w:marBottom w:val="0"/>
          <w:divBdr>
            <w:top w:val="none" w:sz="0" w:space="0" w:color="auto"/>
            <w:left w:val="none" w:sz="0" w:space="0" w:color="auto"/>
            <w:bottom w:val="none" w:sz="0" w:space="0" w:color="auto"/>
            <w:right w:val="none" w:sz="0" w:space="0" w:color="auto"/>
          </w:divBdr>
        </w:div>
      </w:divsChild>
    </w:div>
    <w:div w:id="893811177">
      <w:bodyDiv w:val="1"/>
      <w:marLeft w:val="0"/>
      <w:marRight w:val="0"/>
      <w:marTop w:val="0"/>
      <w:marBottom w:val="0"/>
      <w:divBdr>
        <w:top w:val="none" w:sz="0" w:space="0" w:color="auto"/>
        <w:left w:val="none" w:sz="0" w:space="0" w:color="auto"/>
        <w:bottom w:val="none" w:sz="0" w:space="0" w:color="auto"/>
        <w:right w:val="none" w:sz="0" w:space="0" w:color="auto"/>
      </w:divBdr>
    </w:div>
    <w:div w:id="994800392">
      <w:bodyDiv w:val="1"/>
      <w:marLeft w:val="0"/>
      <w:marRight w:val="0"/>
      <w:marTop w:val="0"/>
      <w:marBottom w:val="0"/>
      <w:divBdr>
        <w:top w:val="none" w:sz="0" w:space="0" w:color="auto"/>
        <w:left w:val="none" w:sz="0" w:space="0" w:color="auto"/>
        <w:bottom w:val="none" w:sz="0" w:space="0" w:color="auto"/>
        <w:right w:val="none" w:sz="0" w:space="0" w:color="auto"/>
      </w:divBdr>
    </w:div>
    <w:div w:id="1415780345">
      <w:bodyDiv w:val="1"/>
      <w:marLeft w:val="0"/>
      <w:marRight w:val="0"/>
      <w:marTop w:val="0"/>
      <w:marBottom w:val="0"/>
      <w:divBdr>
        <w:top w:val="none" w:sz="0" w:space="0" w:color="auto"/>
        <w:left w:val="none" w:sz="0" w:space="0" w:color="auto"/>
        <w:bottom w:val="none" w:sz="0" w:space="0" w:color="auto"/>
        <w:right w:val="none" w:sz="0" w:space="0" w:color="auto"/>
      </w:divBdr>
    </w:div>
    <w:div w:id="1430270599">
      <w:bodyDiv w:val="1"/>
      <w:marLeft w:val="0"/>
      <w:marRight w:val="0"/>
      <w:marTop w:val="0"/>
      <w:marBottom w:val="0"/>
      <w:divBdr>
        <w:top w:val="none" w:sz="0" w:space="0" w:color="auto"/>
        <w:left w:val="none" w:sz="0" w:space="0" w:color="auto"/>
        <w:bottom w:val="none" w:sz="0" w:space="0" w:color="auto"/>
        <w:right w:val="none" w:sz="0" w:space="0" w:color="auto"/>
      </w:divBdr>
    </w:div>
    <w:div w:id="1434590506">
      <w:bodyDiv w:val="1"/>
      <w:marLeft w:val="0"/>
      <w:marRight w:val="0"/>
      <w:marTop w:val="0"/>
      <w:marBottom w:val="0"/>
      <w:divBdr>
        <w:top w:val="none" w:sz="0" w:space="0" w:color="auto"/>
        <w:left w:val="none" w:sz="0" w:space="0" w:color="auto"/>
        <w:bottom w:val="none" w:sz="0" w:space="0" w:color="auto"/>
        <w:right w:val="none" w:sz="0" w:space="0" w:color="auto"/>
      </w:divBdr>
    </w:div>
    <w:div w:id="1602840290">
      <w:bodyDiv w:val="1"/>
      <w:marLeft w:val="0"/>
      <w:marRight w:val="0"/>
      <w:marTop w:val="0"/>
      <w:marBottom w:val="0"/>
      <w:divBdr>
        <w:top w:val="none" w:sz="0" w:space="0" w:color="auto"/>
        <w:left w:val="none" w:sz="0" w:space="0" w:color="auto"/>
        <w:bottom w:val="none" w:sz="0" w:space="0" w:color="auto"/>
        <w:right w:val="none" w:sz="0" w:space="0" w:color="auto"/>
      </w:divBdr>
    </w:div>
    <w:div w:id="1941906993">
      <w:bodyDiv w:val="1"/>
      <w:marLeft w:val="0"/>
      <w:marRight w:val="0"/>
      <w:marTop w:val="0"/>
      <w:marBottom w:val="0"/>
      <w:divBdr>
        <w:top w:val="none" w:sz="0" w:space="0" w:color="auto"/>
        <w:left w:val="none" w:sz="0" w:space="0" w:color="auto"/>
        <w:bottom w:val="none" w:sz="0" w:space="0" w:color="auto"/>
        <w:right w:val="none" w:sz="0" w:space="0" w:color="auto"/>
      </w:divBdr>
    </w:div>
    <w:div w:id="2127846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212</Words>
  <Characters>1209</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Tutor notes and guidance</vt:lpstr>
      <vt:lpstr>    Unit information</vt:lpstr>
      <vt:lpstr>    Unit aims</vt:lpstr>
      <vt:lpstr>    Learning outcomes	</vt:lpstr>
      <vt:lpstr>    Assessment	</vt:lpstr>
    </vt:vector>
  </TitlesOfParts>
  <Company>City &amp; Guilds</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17</cp:revision>
  <cp:lastPrinted>2013-05-03T00:32:00Z</cp:lastPrinted>
  <dcterms:created xsi:type="dcterms:W3CDTF">2020-01-19T09:50:00Z</dcterms:created>
  <dcterms:modified xsi:type="dcterms:W3CDTF">2020-04-07T10:32:00Z</dcterms:modified>
</cp:coreProperties>
</file>