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D088" w14:textId="6B38F5E7" w:rsidR="00192883" w:rsidRDefault="00192883" w:rsidP="00692A45">
      <w:pPr>
        <w:pStyle w:val="Heading1"/>
        <w:rPr>
          <w:bCs w:val="0"/>
          <w:color w:val="auto"/>
          <w:sz w:val="32"/>
          <w:szCs w:val="28"/>
        </w:rPr>
      </w:pPr>
      <w:r w:rsidRPr="00192883">
        <w:rPr>
          <w:bCs w:val="0"/>
          <w:color w:val="auto"/>
          <w:sz w:val="32"/>
          <w:szCs w:val="28"/>
        </w:rPr>
        <w:t>Unit 20</w:t>
      </w:r>
      <w:r w:rsidR="00301A81">
        <w:rPr>
          <w:bCs w:val="0"/>
          <w:color w:val="auto"/>
          <w:sz w:val="32"/>
          <w:szCs w:val="28"/>
        </w:rPr>
        <w:t>6</w:t>
      </w:r>
      <w:r w:rsidRPr="00192883">
        <w:rPr>
          <w:bCs w:val="0"/>
          <w:color w:val="auto"/>
          <w:sz w:val="32"/>
          <w:szCs w:val="28"/>
        </w:rPr>
        <w:t xml:space="preserve">: </w:t>
      </w:r>
      <w:r w:rsidR="00301A81" w:rsidRPr="00301A81">
        <w:rPr>
          <w:bCs w:val="0"/>
          <w:color w:val="auto"/>
          <w:sz w:val="32"/>
          <w:szCs w:val="28"/>
        </w:rPr>
        <w:t>Understand own role in self development</w:t>
      </w:r>
    </w:p>
    <w:p w14:paraId="2834D8AE" w14:textId="21A7D0CF" w:rsidR="00110217" w:rsidRPr="00692A45" w:rsidRDefault="00110217" w:rsidP="00692A45">
      <w:pPr>
        <w:pStyle w:val="Heading1"/>
      </w:pPr>
      <w:r w:rsidRPr="00692A45">
        <w:t xml:space="preserve">Worksheet </w:t>
      </w:r>
      <w:r w:rsidR="00C40B95">
        <w:t>3</w:t>
      </w:r>
      <w:r w:rsidRPr="00692A45">
        <w:t xml:space="preserve">: </w:t>
      </w:r>
      <w:r w:rsidR="00C40B95" w:rsidRPr="00C40B95">
        <w:t xml:space="preserve">Skill and </w:t>
      </w:r>
      <w:r w:rsidR="002A3A74">
        <w:t>b</w:t>
      </w:r>
      <w:r w:rsidR="00C40B95" w:rsidRPr="00C40B95">
        <w:t xml:space="preserve">ehaviour </w:t>
      </w:r>
      <w:r w:rsidR="002A3A74">
        <w:t>a</w:t>
      </w:r>
      <w:r w:rsidR="00C40B95" w:rsidRPr="00C40B95">
        <w:t>s</w:t>
      </w:r>
      <w:r w:rsidR="00C40B95">
        <w:t>s</w:t>
      </w:r>
      <w:r w:rsidR="00C40B95" w:rsidRPr="00C40B95">
        <w:t>essment</w:t>
      </w:r>
      <w:r w:rsidR="00C40B95">
        <w:t xml:space="preserve">  </w:t>
      </w:r>
    </w:p>
    <w:p w14:paraId="6D04BBB6" w14:textId="3E025CC2" w:rsidR="007D3BE6" w:rsidRDefault="002241F4" w:rsidP="002A3A74">
      <w:pPr>
        <w:pStyle w:val="Answerlines"/>
        <w:spacing w:before="0" w:after="0" w:line="240" w:lineRule="auto"/>
      </w:pPr>
      <w:r w:rsidRPr="002241F4">
        <w:t>Score yourself out of 10 for each skill and behaviour</w:t>
      </w:r>
      <w:r w:rsidR="007D3BE6">
        <w:t xml:space="preserve"> and put these in column 1</w:t>
      </w:r>
      <w:r w:rsidRPr="002241F4">
        <w:t xml:space="preserve"> </w:t>
      </w:r>
      <w:r w:rsidR="007C6390">
        <w:t>(</w:t>
      </w:r>
      <w:r w:rsidR="00DF1FD4">
        <w:t xml:space="preserve">1 </w:t>
      </w:r>
      <w:r w:rsidR="004E0FC3">
        <w:t xml:space="preserve">weakness – </w:t>
      </w:r>
      <w:proofErr w:type="gramStart"/>
      <w:r w:rsidR="004E0FC3">
        <w:t xml:space="preserve">10 </w:t>
      </w:r>
      <w:r w:rsidR="006976DC">
        <w:t xml:space="preserve"> strength</w:t>
      </w:r>
      <w:proofErr w:type="gramEnd"/>
      <w:r w:rsidR="004E0FC3">
        <w:t>)</w:t>
      </w:r>
    </w:p>
    <w:p w14:paraId="0A9D2DE3" w14:textId="77777777" w:rsidR="007D3BE6" w:rsidRDefault="007D3BE6" w:rsidP="002A3A74">
      <w:pPr>
        <w:pStyle w:val="Answerlines"/>
        <w:spacing w:before="0" w:after="0" w:line="240" w:lineRule="auto"/>
      </w:pPr>
    </w:p>
    <w:p w14:paraId="61C2BB0C" w14:textId="6B3309D9" w:rsidR="007D3BE6" w:rsidRDefault="007D3BE6" w:rsidP="002A3A74">
      <w:pPr>
        <w:pStyle w:val="Answerlines"/>
        <w:spacing w:before="0" w:after="0" w:line="240" w:lineRule="auto"/>
      </w:pPr>
      <w:r>
        <w:t xml:space="preserve">Discuss </w:t>
      </w:r>
      <w:r w:rsidR="002241F4" w:rsidRPr="002241F4">
        <w:t xml:space="preserve">your scores </w:t>
      </w:r>
      <w:r w:rsidR="002A3A74">
        <w:t xml:space="preserve">with </w:t>
      </w:r>
      <w:r w:rsidR="002241F4" w:rsidRPr="002241F4">
        <w:t xml:space="preserve">your </w:t>
      </w:r>
      <w:r w:rsidR="007711D3">
        <w:t>tutor</w:t>
      </w:r>
      <w:r w:rsidR="002241F4">
        <w:t xml:space="preserve"> </w:t>
      </w:r>
      <w:r w:rsidR="002A3A74">
        <w:t xml:space="preserve">or a peer </w:t>
      </w:r>
      <w:r>
        <w:t xml:space="preserve">and </w:t>
      </w:r>
      <w:r w:rsidR="002A3A74">
        <w:t xml:space="preserve">put your </w:t>
      </w:r>
      <w:r w:rsidR="000C14BC">
        <w:t>agree</w:t>
      </w:r>
      <w:r w:rsidR="002A3A74">
        <w:t>d</w:t>
      </w:r>
      <w:r w:rsidR="000C14BC">
        <w:t xml:space="preserve"> scores</w:t>
      </w:r>
      <w:r w:rsidR="002241F4" w:rsidRPr="002241F4">
        <w:t xml:space="preserve"> </w:t>
      </w:r>
      <w:r>
        <w:t>in column 2</w:t>
      </w:r>
      <w:r w:rsidR="002A3A74">
        <w:t>. T</w:t>
      </w:r>
      <w:r>
        <w:t xml:space="preserve">hen </w:t>
      </w:r>
      <w:r w:rsidR="002241F4" w:rsidRPr="002241F4">
        <w:t xml:space="preserve">agree whether each skill and behaviour </w:t>
      </w:r>
      <w:proofErr w:type="gramStart"/>
      <w:r w:rsidR="002A3A74">
        <w:t>is</w:t>
      </w:r>
      <w:proofErr w:type="gramEnd"/>
      <w:r w:rsidR="002241F4" w:rsidRPr="002241F4">
        <w:t xml:space="preserve"> essential </w:t>
      </w:r>
      <w:r w:rsidR="00F61A00">
        <w:t xml:space="preserve">(E) </w:t>
      </w:r>
      <w:r w:rsidR="002241F4" w:rsidRPr="002241F4">
        <w:t>or desirable</w:t>
      </w:r>
      <w:r w:rsidR="00F61A00">
        <w:t xml:space="preserve"> (D)</w:t>
      </w:r>
      <w:r w:rsidR="002241F4" w:rsidRPr="002241F4">
        <w:t xml:space="preserve"> </w:t>
      </w:r>
      <w:r w:rsidR="00F61A00">
        <w:t>for</w:t>
      </w:r>
      <w:r w:rsidR="002241F4" w:rsidRPr="002241F4">
        <w:t xml:space="preserve"> performance of your role</w:t>
      </w:r>
      <w:r w:rsidR="002A3A74">
        <w:t xml:space="preserve"> (</w:t>
      </w:r>
      <w:r w:rsidR="002241F4" w:rsidRPr="002241F4">
        <w:t xml:space="preserve">or your next </w:t>
      </w:r>
      <w:r w:rsidR="00F61A00">
        <w:t>role</w:t>
      </w:r>
      <w:r w:rsidR="002A3A74">
        <w:t>)</w:t>
      </w:r>
      <w:r w:rsidR="00F61A00" w:rsidRPr="00F61A00">
        <w:t xml:space="preserve"> and put these in column </w:t>
      </w:r>
      <w:r w:rsidR="002A3A74">
        <w:t>3</w:t>
      </w:r>
      <w:r w:rsidR="00F61A00">
        <w:t>.</w:t>
      </w:r>
      <w:r w:rsidR="002241F4" w:rsidRPr="002241F4">
        <w:t xml:space="preserve"> </w:t>
      </w:r>
    </w:p>
    <w:p w14:paraId="2AAA8CE9" w14:textId="77777777" w:rsidR="007D3BE6" w:rsidRDefault="007D3BE6" w:rsidP="002A3A74">
      <w:pPr>
        <w:pStyle w:val="Answerlines"/>
        <w:spacing w:before="0" w:after="0" w:line="240" w:lineRule="auto"/>
      </w:pPr>
    </w:p>
    <w:p w14:paraId="2F946988" w14:textId="51C7F70E" w:rsidR="003A270A" w:rsidRDefault="002241F4" w:rsidP="002A3A74">
      <w:pPr>
        <w:pStyle w:val="Answerlines"/>
        <w:spacing w:before="0" w:after="0" w:line="240" w:lineRule="auto"/>
      </w:pPr>
      <w:r w:rsidRPr="002241F4">
        <w:t>Your personal development priorities are th</w:t>
      </w:r>
      <w:r w:rsidR="002A3A74">
        <w:t>ose with</w:t>
      </w:r>
      <w:r w:rsidRPr="002241F4">
        <w:t xml:space="preserve"> the lowest scores. </w:t>
      </w:r>
    </w:p>
    <w:p w14:paraId="69CCA5C1" w14:textId="6AFFC27D" w:rsidR="008A0E46" w:rsidRDefault="008A0E46" w:rsidP="00CB210E">
      <w:pPr>
        <w:pStyle w:val="Answerlines"/>
        <w:spacing w:before="0" w:after="0" w:line="240" w:lineRule="auto"/>
        <w:jc w:val="both"/>
      </w:pPr>
    </w:p>
    <w:tbl>
      <w:tblPr>
        <w:tblW w:w="10491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7655"/>
        <w:gridCol w:w="708"/>
        <w:gridCol w:w="709"/>
        <w:gridCol w:w="993"/>
      </w:tblGrid>
      <w:tr w:rsidR="008A0E46" w:rsidRPr="008A0E46" w14:paraId="12F9469A" w14:textId="59DB35D1" w:rsidTr="002A3A74">
        <w:trPr>
          <w:trHeight w:val="732"/>
        </w:trPr>
        <w:tc>
          <w:tcPr>
            <w:tcW w:w="426" w:type="dxa"/>
            <w:tcBorders>
              <w:top w:val="nil"/>
              <w:left w:val="nil"/>
            </w:tcBorders>
          </w:tcPr>
          <w:p w14:paraId="3D15099D" w14:textId="77777777" w:rsidR="008A0E46" w:rsidRPr="008A0E46" w:rsidRDefault="008A0E46" w:rsidP="00946F86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7655" w:type="dxa"/>
            <w:tcBorders>
              <w:bottom w:val="double" w:sz="2" w:space="0" w:color="000000" w:themeColor="text1"/>
            </w:tcBorders>
            <w:shd w:val="clear" w:color="auto" w:fill="FF0000"/>
            <w:vAlign w:val="center"/>
          </w:tcPr>
          <w:p w14:paraId="6B1EADAA" w14:textId="087F1408" w:rsidR="008A0E46" w:rsidRPr="00A6215A" w:rsidRDefault="008A0E46" w:rsidP="00A6215A">
            <w:pPr>
              <w:pStyle w:val="TableParagraph"/>
              <w:spacing w:before="94"/>
              <w:ind w:left="36"/>
              <w:rPr>
                <w:rFonts w:ascii="Arial" w:hAnsi="Arial" w:cs="Arial"/>
                <w:b/>
              </w:rPr>
            </w:pPr>
            <w:r w:rsidRPr="00A6215A">
              <w:rPr>
                <w:rFonts w:ascii="Arial" w:hAnsi="Arial" w:cs="Arial"/>
                <w:b/>
                <w:color w:val="FFFFFF" w:themeColor="background1"/>
              </w:rPr>
              <w:t xml:space="preserve">Skills and </w:t>
            </w:r>
            <w:r w:rsidR="002A3A74">
              <w:rPr>
                <w:rFonts w:ascii="Arial" w:hAnsi="Arial" w:cs="Arial"/>
                <w:b/>
                <w:color w:val="FFFFFF" w:themeColor="background1"/>
              </w:rPr>
              <w:t>j</w:t>
            </w:r>
            <w:r w:rsidRPr="00A6215A">
              <w:rPr>
                <w:rFonts w:ascii="Arial" w:hAnsi="Arial" w:cs="Arial"/>
                <w:b/>
                <w:color w:val="FFFFFF" w:themeColor="background1"/>
              </w:rPr>
              <w:t xml:space="preserve">ob </w:t>
            </w:r>
            <w:r w:rsidR="002A3A74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A6215A">
              <w:rPr>
                <w:rFonts w:ascii="Arial" w:hAnsi="Arial" w:cs="Arial"/>
                <w:b/>
                <w:color w:val="FFFFFF" w:themeColor="background1"/>
              </w:rPr>
              <w:t xml:space="preserve">ompetency </w:t>
            </w:r>
            <w:r w:rsidR="002A3A74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A6215A">
              <w:rPr>
                <w:rFonts w:ascii="Arial" w:hAnsi="Arial" w:cs="Arial"/>
                <w:b/>
                <w:color w:val="FFFFFF" w:themeColor="background1"/>
              </w:rPr>
              <w:t>reas</w:t>
            </w:r>
          </w:p>
        </w:tc>
        <w:tc>
          <w:tcPr>
            <w:tcW w:w="708" w:type="dxa"/>
            <w:tcBorders>
              <w:bottom w:val="double" w:sz="2" w:space="0" w:color="000000" w:themeColor="text1"/>
            </w:tcBorders>
            <w:shd w:val="clear" w:color="auto" w:fill="FF0000"/>
            <w:vAlign w:val="center"/>
          </w:tcPr>
          <w:p w14:paraId="68C595A8" w14:textId="513F8A71" w:rsidR="008A0E46" w:rsidRPr="00A6215A" w:rsidRDefault="008A0E46" w:rsidP="00BF2C97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6215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Self</w:t>
            </w:r>
          </w:p>
        </w:tc>
        <w:tc>
          <w:tcPr>
            <w:tcW w:w="709" w:type="dxa"/>
            <w:tcBorders>
              <w:bottom w:val="double" w:sz="2" w:space="0" w:color="000000" w:themeColor="text1"/>
            </w:tcBorders>
            <w:shd w:val="clear" w:color="auto" w:fill="FF0000"/>
            <w:vAlign w:val="center"/>
          </w:tcPr>
          <w:p w14:paraId="22A845AE" w14:textId="296BCCEC" w:rsidR="008A0E46" w:rsidRPr="00A6215A" w:rsidRDefault="397789CE" w:rsidP="002A3A74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397789C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Self &amp; </w:t>
            </w:r>
            <w:r w:rsidR="002A3A7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  <w:r w:rsidR="007711D3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utor</w:t>
            </w:r>
            <w:r w:rsidR="002A3A7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/</w:t>
            </w:r>
            <w:r w:rsidRPr="397789C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2A3A7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</w:t>
            </w:r>
            <w:r w:rsidRPr="397789CE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eer</w:t>
            </w:r>
          </w:p>
        </w:tc>
        <w:tc>
          <w:tcPr>
            <w:tcW w:w="993" w:type="dxa"/>
            <w:tcBorders>
              <w:bottom w:val="double" w:sz="2" w:space="0" w:color="000000" w:themeColor="text1"/>
            </w:tcBorders>
            <w:shd w:val="clear" w:color="auto" w:fill="FF0000"/>
            <w:vAlign w:val="center"/>
          </w:tcPr>
          <w:p w14:paraId="6229AED8" w14:textId="77777777" w:rsidR="00BF2C97" w:rsidRDefault="00BF2C97" w:rsidP="00BF2C97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A6215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</w:t>
            </w:r>
          </w:p>
          <w:p w14:paraId="49AC7FDF" w14:textId="054038AF" w:rsidR="008A0E46" w:rsidRPr="00A6215A" w:rsidRDefault="002A3A74" w:rsidP="00BF2C97">
            <w:pPr>
              <w:pStyle w:val="TableParagraph"/>
              <w:ind w:left="34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</w:t>
            </w:r>
            <w:r w:rsidR="00BF2C97" w:rsidRPr="00A6215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Desirable</w:t>
            </w:r>
          </w:p>
        </w:tc>
      </w:tr>
      <w:tr w:rsidR="008A0E46" w:rsidRPr="008A0E46" w14:paraId="22FB2CBC" w14:textId="1A145F23" w:rsidTr="002A3A74">
        <w:trPr>
          <w:trHeight w:val="421"/>
        </w:trPr>
        <w:tc>
          <w:tcPr>
            <w:tcW w:w="426" w:type="dxa"/>
            <w:shd w:val="clear" w:color="auto" w:fill="FF0000"/>
          </w:tcPr>
          <w:p w14:paraId="00162E88" w14:textId="77777777" w:rsidR="008A0E46" w:rsidRPr="008A0E46" w:rsidRDefault="008A0E46" w:rsidP="00946F86">
            <w:pPr>
              <w:pStyle w:val="TableParagraph"/>
              <w:spacing w:before="122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1</w:t>
            </w:r>
          </w:p>
        </w:tc>
        <w:tc>
          <w:tcPr>
            <w:tcW w:w="7655" w:type="dxa"/>
            <w:tcBorders>
              <w:top w:val="double" w:sz="2" w:space="0" w:color="000000" w:themeColor="text1"/>
            </w:tcBorders>
            <w:vAlign w:val="center"/>
          </w:tcPr>
          <w:p w14:paraId="6E03CDCD" w14:textId="07271A61" w:rsidR="008A0E46" w:rsidRPr="00A6215A" w:rsidRDefault="008A0E46" w:rsidP="00A6215A">
            <w:pPr>
              <w:pStyle w:val="TableParagraph"/>
              <w:spacing w:before="122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Using and developing my knowledge</w:t>
            </w:r>
          </w:p>
        </w:tc>
        <w:tc>
          <w:tcPr>
            <w:tcW w:w="708" w:type="dxa"/>
            <w:tcBorders>
              <w:top w:val="double" w:sz="2" w:space="0" w:color="000000" w:themeColor="text1"/>
            </w:tcBorders>
          </w:tcPr>
          <w:p w14:paraId="302D9775" w14:textId="77777777" w:rsidR="008A0E46" w:rsidRPr="008A0E46" w:rsidRDefault="008A0E46" w:rsidP="00946F86">
            <w:pPr>
              <w:pStyle w:val="TableParagraph"/>
              <w:spacing w:before="122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double" w:sz="2" w:space="0" w:color="000000" w:themeColor="text1"/>
            </w:tcBorders>
          </w:tcPr>
          <w:p w14:paraId="588D32D9" w14:textId="77777777" w:rsidR="008A0E46" w:rsidRPr="008A0E46" w:rsidRDefault="008A0E46" w:rsidP="00946F86">
            <w:pPr>
              <w:pStyle w:val="TableParagraph"/>
              <w:spacing w:before="122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double" w:sz="2" w:space="0" w:color="000000" w:themeColor="text1"/>
            </w:tcBorders>
          </w:tcPr>
          <w:p w14:paraId="1A927DCF" w14:textId="77777777" w:rsidR="008A0E46" w:rsidRPr="008A0E46" w:rsidRDefault="008A0E46" w:rsidP="00946F86">
            <w:pPr>
              <w:pStyle w:val="TableParagraph"/>
              <w:spacing w:before="122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4C246096" w14:textId="2542D4E1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18EFE1C5" w14:textId="77777777" w:rsidR="008A0E46" w:rsidRPr="008A0E46" w:rsidRDefault="008A0E46" w:rsidP="00946F86">
            <w:pPr>
              <w:pStyle w:val="TableParagraph"/>
              <w:spacing w:before="108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2</w:t>
            </w:r>
          </w:p>
        </w:tc>
        <w:tc>
          <w:tcPr>
            <w:tcW w:w="7655" w:type="dxa"/>
            <w:vAlign w:val="center"/>
          </w:tcPr>
          <w:p w14:paraId="45B50241" w14:textId="009E56A3" w:rsidR="008A0E46" w:rsidRPr="00A6215A" w:rsidRDefault="00A6215A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A0E46" w:rsidRPr="00A6215A">
              <w:rPr>
                <w:rFonts w:ascii="Arial" w:hAnsi="Arial" w:cs="Arial"/>
                <w:sz w:val="18"/>
                <w:szCs w:val="18"/>
              </w:rPr>
              <w:t>roblem-solving</w:t>
            </w:r>
          </w:p>
        </w:tc>
        <w:tc>
          <w:tcPr>
            <w:tcW w:w="708" w:type="dxa"/>
          </w:tcPr>
          <w:p w14:paraId="44886627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02B8E28A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0FED7D9A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5F58BBD3" w14:textId="5C44869B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2A9A46B1" w14:textId="77777777" w:rsidR="008A0E46" w:rsidRPr="008A0E46" w:rsidRDefault="008A0E46" w:rsidP="00946F86">
            <w:pPr>
              <w:pStyle w:val="TableParagraph"/>
              <w:spacing w:before="108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3</w:t>
            </w:r>
          </w:p>
        </w:tc>
        <w:tc>
          <w:tcPr>
            <w:tcW w:w="7655" w:type="dxa"/>
            <w:vAlign w:val="center"/>
          </w:tcPr>
          <w:p w14:paraId="7B96B2DD" w14:textId="200DC983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Communicating: face-to-face, phone, email, etc</w:t>
            </w:r>
            <w:r w:rsidR="002A3A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14:paraId="42E541ED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0FA27162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4BECC272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59BDAF8E" w14:textId="23FDF728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6A2A6B16" w14:textId="77777777" w:rsidR="008A0E46" w:rsidRPr="008A0E46" w:rsidRDefault="008A0E46" w:rsidP="00946F86">
            <w:pPr>
              <w:pStyle w:val="TableParagraph"/>
              <w:spacing w:before="108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4</w:t>
            </w:r>
          </w:p>
        </w:tc>
        <w:tc>
          <w:tcPr>
            <w:tcW w:w="7655" w:type="dxa"/>
            <w:vAlign w:val="center"/>
          </w:tcPr>
          <w:p w14:paraId="785B183C" w14:textId="70136A2C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Listening and interpretation, establishing rapport, understanding needs</w:t>
            </w:r>
          </w:p>
        </w:tc>
        <w:tc>
          <w:tcPr>
            <w:tcW w:w="708" w:type="dxa"/>
          </w:tcPr>
          <w:p w14:paraId="67285C21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44D1EA42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60FF7732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21B5420E" w14:textId="79848836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5D04BADE" w14:textId="77777777" w:rsidR="008A0E46" w:rsidRPr="008A0E46" w:rsidRDefault="008A0E46" w:rsidP="00946F86">
            <w:pPr>
              <w:pStyle w:val="TableParagraph"/>
              <w:spacing w:before="108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5</w:t>
            </w:r>
          </w:p>
        </w:tc>
        <w:tc>
          <w:tcPr>
            <w:tcW w:w="7655" w:type="dxa"/>
            <w:vAlign w:val="center"/>
          </w:tcPr>
          <w:p w14:paraId="1981C026" w14:textId="3535E809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Developing solutions and agreeing things with people</w:t>
            </w:r>
          </w:p>
        </w:tc>
        <w:tc>
          <w:tcPr>
            <w:tcW w:w="708" w:type="dxa"/>
          </w:tcPr>
          <w:p w14:paraId="5D454CC0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2944E0D3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6C6A8583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10A783DF" w14:textId="4324E3E0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41B3DB2B" w14:textId="77777777" w:rsidR="008A0E46" w:rsidRPr="008A0E46" w:rsidRDefault="008A0E46" w:rsidP="00946F86">
            <w:pPr>
              <w:pStyle w:val="TableParagraph"/>
              <w:spacing w:before="108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6</w:t>
            </w:r>
          </w:p>
        </w:tc>
        <w:tc>
          <w:tcPr>
            <w:tcW w:w="7655" w:type="dxa"/>
            <w:vAlign w:val="center"/>
          </w:tcPr>
          <w:p w14:paraId="2BEBD06C" w14:textId="7528B1B2" w:rsidR="008A0E46" w:rsidRPr="00A6215A" w:rsidRDefault="00A6215A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 requirements and</w:t>
            </w:r>
            <w:r w:rsidR="008A0E46" w:rsidRPr="00A6215A">
              <w:rPr>
                <w:rFonts w:ascii="Arial" w:hAnsi="Arial" w:cs="Arial"/>
                <w:sz w:val="18"/>
                <w:szCs w:val="18"/>
              </w:rPr>
              <w:t xml:space="preserve"> understanding </w:t>
            </w:r>
          </w:p>
        </w:tc>
        <w:tc>
          <w:tcPr>
            <w:tcW w:w="708" w:type="dxa"/>
          </w:tcPr>
          <w:p w14:paraId="5DA7BABA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00D0B2FD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7946D147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02566798" w14:textId="3340D0DA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057AC42D" w14:textId="77777777" w:rsidR="008A0E46" w:rsidRPr="008A0E46" w:rsidRDefault="008A0E46" w:rsidP="00946F86">
            <w:pPr>
              <w:pStyle w:val="TableParagraph"/>
              <w:spacing w:before="108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7</w:t>
            </w:r>
          </w:p>
        </w:tc>
        <w:tc>
          <w:tcPr>
            <w:tcW w:w="7655" w:type="dxa"/>
            <w:vAlign w:val="center"/>
          </w:tcPr>
          <w:p w14:paraId="51C4B4BC" w14:textId="5070818F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Speaking and presenting to g</w:t>
            </w:r>
            <w:r w:rsidR="00A6215A">
              <w:rPr>
                <w:rFonts w:ascii="Arial" w:hAnsi="Arial" w:cs="Arial"/>
                <w:sz w:val="18"/>
                <w:szCs w:val="18"/>
              </w:rPr>
              <w:t>uest</w:t>
            </w:r>
            <w:r w:rsidRPr="00A6215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" w:type="dxa"/>
          </w:tcPr>
          <w:p w14:paraId="413A8E3A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7435C242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5898FD35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137F1665" w14:textId="53390C4C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47D0D6C9" w14:textId="77777777" w:rsidR="008A0E46" w:rsidRPr="008A0E46" w:rsidRDefault="008A0E46" w:rsidP="00946F86">
            <w:pPr>
              <w:pStyle w:val="TableParagraph"/>
              <w:spacing w:before="108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8</w:t>
            </w:r>
          </w:p>
        </w:tc>
        <w:tc>
          <w:tcPr>
            <w:tcW w:w="7655" w:type="dxa"/>
            <w:vAlign w:val="center"/>
          </w:tcPr>
          <w:p w14:paraId="31CCA913" w14:textId="77777777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Helping or coaching or teaching or training others.</w:t>
            </w:r>
          </w:p>
        </w:tc>
        <w:tc>
          <w:tcPr>
            <w:tcW w:w="708" w:type="dxa"/>
          </w:tcPr>
          <w:p w14:paraId="563449F5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648E48B4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4E99A117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40717EA9" w14:textId="0D40079B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0D8AE807" w14:textId="77777777" w:rsidR="008A0E46" w:rsidRPr="008A0E46" w:rsidRDefault="008A0E46" w:rsidP="00946F86">
            <w:pPr>
              <w:pStyle w:val="TableParagraph"/>
              <w:spacing w:before="108"/>
              <w:ind w:left="27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w w:val="102"/>
                <w:sz w:val="16"/>
              </w:rPr>
              <w:t>9</w:t>
            </w:r>
          </w:p>
        </w:tc>
        <w:tc>
          <w:tcPr>
            <w:tcW w:w="7655" w:type="dxa"/>
            <w:vAlign w:val="center"/>
          </w:tcPr>
          <w:p w14:paraId="24F40506" w14:textId="26D74641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Using information and communications technology (ICT or IT)</w:t>
            </w:r>
          </w:p>
        </w:tc>
        <w:tc>
          <w:tcPr>
            <w:tcW w:w="708" w:type="dxa"/>
          </w:tcPr>
          <w:p w14:paraId="1CCBC86A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508C251E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6C708A17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6CC73705" w14:textId="4646DE3C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5D14FE2C" w14:textId="77777777" w:rsidR="008A0E46" w:rsidRPr="008A0E46" w:rsidRDefault="008A0E46" w:rsidP="00946F86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10</w:t>
            </w:r>
          </w:p>
        </w:tc>
        <w:tc>
          <w:tcPr>
            <w:tcW w:w="7655" w:type="dxa"/>
            <w:vAlign w:val="center"/>
          </w:tcPr>
          <w:p w14:paraId="0967C397" w14:textId="0B0DADF5" w:rsidR="008A0E46" w:rsidRPr="00A6215A" w:rsidRDefault="00A6215A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8A0E46" w:rsidRPr="00A6215A">
              <w:rPr>
                <w:rFonts w:ascii="Arial" w:hAnsi="Arial" w:cs="Arial"/>
                <w:sz w:val="18"/>
                <w:szCs w:val="18"/>
              </w:rPr>
              <w:t>se of equipment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6215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E46" w:rsidRPr="00A6215A">
              <w:rPr>
                <w:rFonts w:ascii="Arial" w:hAnsi="Arial" w:cs="Arial"/>
                <w:sz w:val="18"/>
                <w:szCs w:val="18"/>
              </w:rPr>
              <w:t>machinery for my area and related areas</w:t>
            </w:r>
          </w:p>
        </w:tc>
        <w:tc>
          <w:tcPr>
            <w:tcW w:w="708" w:type="dxa"/>
          </w:tcPr>
          <w:p w14:paraId="040E465B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119CCA90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27C889ED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45811BA2" w14:textId="0D7B690A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31969961" w14:textId="77777777" w:rsidR="008A0E46" w:rsidRPr="008A0E46" w:rsidRDefault="008A0E46" w:rsidP="00946F86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11</w:t>
            </w:r>
          </w:p>
        </w:tc>
        <w:tc>
          <w:tcPr>
            <w:tcW w:w="7655" w:type="dxa"/>
            <w:vAlign w:val="center"/>
          </w:tcPr>
          <w:p w14:paraId="7986DAB4" w14:textId="4A50710C" w:rsidR="008A0E46" w:rsidRPr="00A6215A" w:rsidRDefault="00A6215A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positive working</w:t>
            </w:r>
            <w:r w:rsidR="008A0E46" w:rsidRPr="00A6215A">
              <w:rPr>
                <w:rFonts w:ascii="Arial" w:hAnsi="Arial" w:cs="Arial"/>
                <w:sz w:val="18"/>
                <w:szCs w:val="18"/>
              </w:rPr>
              <w:t xml:space="preserve"> relationships with </w:t>
            </w:r>
            <w:r w:rsidR="00DA576D">
              <w:rPr>
                <w:rFonts w:ascii="Arial" w:hAnsi="Arial" w:cs="Arial"/>
                <w:sz w:val="18"/>
                <w:szCs w:val="18"/>
              </w:rPr>
              <w:t>guests</w:t>
            </w:r>
          </w:p>
        </w:tc>
        <w:tc>
          <w:tcPr>
            <w:tcW w:w="708" w:type="dxa"/>
          </w:tcPr>
          <w:p w14:paraId="6AB3384D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41A9A09A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52796E49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4817EE29" w14:textId="7EB2902A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050DF397" w14:textId="77777777" w:rsidR="008A0E46" w:rsidRPr="008A0E46" w:rsidRDefault="008A0E46" w:rsidP="00946F86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12</w:t>
            </w:r>
          </w:p>
        </w:tc>
        <w:tc>
          <w:tcPr>
            <w:tcW w:w="7655" w:type="dxa"/>
            <w:vAlign w:val="center"/>
          </w:tcPr>
          <w:p w14:paraId="0346A440" w14:textId="22D6AADA" w:rsidR="008A0E46" w:rsidRPr="00A6215A" w:rsidRDefault="007A1871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and safety</w:t>
            </w:r>
            <w:r w:rsidR="008A0E46" w:rsidRPr="00A6215A">
              <w:rPr>
                <w:rFonts w:ascii="Arial" w:hAnsi="Arial" w:cs="Arial"/>
                <w:sz w:val="18"/>
                <w:szCs w:val="18"/>
              </w:rPr>
              <w:t xml:space="preserve"> awareness </w:t>
            </w:r>
          </w:p>
        </w:tc>
        <w:tc>
          <w:tcPr>
            <w:tcW w:w="708" w:type="dxa"/>
          </w:tcPr>
          <w:p w14:paraId="24AEE5B3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5C2BF383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235186C8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5ACEE74C" w14:textId="527B66D5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59187C9A" w14:textId="77777777" w:rsidR="008A0E46" w:rsidRPr="008A0E46" w:rsidRDefault="008A0E46" w:rsidP="00946F86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13</w:t>
            </w:r>
          </w:p>
        </w:tc>
        <w:tc>
          <w:tcPr>
            <w:tcW w:w="7655" w:type="dxa"/>
            <w:vAlign w:val="center"/>
          </w:tcPr>
          <w:p w14:paraId="1B710B65" w14:textId="39F3F2FF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Taking initiative and responsibility</w:t>
            </w:r>
          </w:p>
        </w:tc>
        <w:tc>
          <w:tcPr>
            <w:tcW w:w="708" w:type="dxa"/>
          </w:tcPr>
          <w:p w14:paraId="1222F7F6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52B3ED42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6324D264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0755CE83" w14:textId="1DC9A9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4E8C44FF" w14:textId="77777777" w:rsidR="008A0E46" w:rsidRPr="008A0E46" w:rsidRDefault="008A0E46" w:rsidP="00946F86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14</w:t>
            </w:r>
          </w:p>
        </w:tc>
        <w:tc>
          <w:tcPr>
            <w:tcW w:w="7655" w:type="dxa"/>
            <w:vAlign w:val="center"/>
          </w:tcPr>
          <w:p w14:paraId="763FC42C" w14:textId="20ABA939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Visioning, creating</w:t>
            </w:r>
            <w:r w:rsidR="007A1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215A">
              <w:rPr>
                <w:rFonts w:ascii="Arial" w:hAnsi="Arial" w:cs="Arial"/>
                <w:sz w:val="18"/>
                <w:szCs w:val="18"/>
              </w:rPr>
              <w:t>ideas</w:t>
            </w:r>
          </w:p>
        </w:tc>
        <w:tc>
          <w:tcPr>
            <w:tcW w:w="708" w:type="dxa"/>
          </w:tcPr>
          <w:p w14:paraId="2B8B133A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37FD597B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5C77065B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50BA429B" w14:textId="33775AD9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01E03B41" w14:textId="77777777" w:rsidR="008A0E46" w:rsidRPr="008A0E46" w:rsidRDefault="008A0E46" w:rsidP="00946F86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15</w:t>
            </w:r>
          </w:p>
        </w:tc>
        <w:tc>
          <w:tcPr>
            <w:tcW w:w="7655" w:type="dxa"/>
            <w:vAlign w:val="center"/>
          </w:tcPr>
          <w:p w14:paraId="124DE0EB" w14:textId="77777777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Managing time, planning, being effective, efficient, productive, and reliable.</w:t>
            </w:r>
          </w:p>
        </w:tc>
        <w:tc>
          <w:tcPr>
            <w:tcW w:w="708" w:type="dxa"/>
          </w:tcPr>
          <w:p w14:paraId="6281FC48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29620F71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04E4FADF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8A0E46" w:rsidRPr="008A0E46" w14:paraId="24CBBFF8" w14:textId="71B1C3F4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149A1DBC" w14:textId="77777777" w:rsidR="008A0E46" w:rsidRPr="008A0E46" w:rsidRDefault="008A0E46" w:rsidP="00946F86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 w:rsidRPr="008A0E46"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16</w:t>
            </w:r>
          </w:p>
        </w:tc>
        <w:tc>
          <w:tcPr>
            <w:tcW w:w="7655" w:type="dxa"/>
            <w:vAlign w:val="center"/>
          </w:tcPr>
          <w:p w14:paraId="77737E93" w14:textId="77777777" w:rsidR="008A0E46" w:rsidRPr="00A6215A" w:rsidRDefault="008A0E46" w:rsidP="00A6215A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A6215A">
              <w:rPr>
                <w:rFonts w:ascii="Arial" w:hAnsi="Arial" w:cs="Arial"/>
                <w:sz w:val="18"/>
                <w:szCs w:val="18"/>
              </w:rPr>
              <w:t>Appreciating/applying social responsibility, sustainability, humanity and ethical considerations.</w:t>
            </w:r>
          </w:p>
        </w:tc>
        <w:tc>
          <w:tcPr>
            <w:tcW w:w="708" w:type="dxa"/>
          </w:tcPr>
          <w:p w14:paraId="29CFA20E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14:paraId="47B9AB7F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</w:tcPr>
          <w:p w14:paraId="4BB74EBE" w14:textId="77777777" w:rsidR="008A0E46" w:rsidRPr="008A0E46" w:rsidRDefault="008A0E46" w:rsidP="00946F86">
            <w:pPr>
              <w:pStyle w:val="TableParagraph"/>
              <w:spacing w:before="108"/>
              <w:ind w:left="31"/>
              <w:rPr>
                <w:rFonts w:ascii="Arial" w:hAnsi="Arial" w:cs="Arial"/>
                <w:sz w:val="16"/>
              </w:rPr>
            </w:pPr>
          </w:p>
        </w:tc>
      </w:tr>
      <w:tr w:rsidR="000779D3" w:rsidRPr="008A0E46" w14:paraId="15B49BDE" w14:textId="77777777" w:rsidTr="002A3A74">
        <w:trPr>
          <w:trHeight w:val="407"/>
        </w:trPr>
        <w:tc>
          <w:tcPr>
            <w:tcW w:w="426" w:type="dxa"/>
            <w:shd w:val="clear" w:color="auto" w:fill="auto"/>
          </w:tcPr>
          <w:p w14:paraId="288B85B7" w14:textId="77777777" w:rsidR="000779D3" w:rsidRPr="000779D3" w:rsidRDefault="000779D3" w:rsidP="000779D3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7655" w:type="dxa"/>
            <w:shd w:val="clear" w:color="auto" w:fill="FF0000"/>
            <w:vAlign w:val="center"/>
          </w:tcPr>
          <w:p w14:paraId="0B958052" w14:textId="6F826EB8" w:rsidR="000779D3" w:rsidRPr="006D6B98" w:rsidRDefault="000779D3" w:rsidP="000779D3">
            <w:pPr>
              <w:pStyle w:val="TableParagraph"/>
              <w:spacing w:before="108"/>
              <w:ind w:left="31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spellStart"/>
            <w:r w:rsidRPr="006D6B98">
              <w:rPr>
                <w:rFonts w:ascii="Arial" w:hAnsi="Arial" w:cs="Arial"/>
                <w:b/>
                <w:bCs/>
                <w:color w:val="FFFFFF" w:themeColor="background1"/>
              </w:rPr>
              <w:t>Behaviours</w:t>
            </w:r>
            <w:proofErr w:type="spellEnd"/>
            <w:r w:rsidRPr="006D6B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</w:t>
            </w:r>
            <w:r w:rsidR="002A3A74">
              <w:rPr>
                <w:rFonts w:ascii="Arial" w:hAnsi="Arial" w:cs="Arial"/>
                <w:b/>
                <w:bCs/>
                <w:color w:val="FFFFFF" w:themeColor="background1"/>
              </w:rPr>
              <w:t>a</w:t>
            </w:r>
            <w:r w:rsidRPr="006D6B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ttitudes </w:t>
            </w:r>
          </w:p>
        </w:tc>
        <w:tc>
          <w:tcPr>
            <w:tcW w:w="708" w:type="dxa"/>
            <w:tcBorders>
              <w:bottom w:val="double" w:sz="2" w:space="0" w:color="000000" w:themeColor="text1"/>
            </w:tcBorders>
            <w:shd w:val="clear" w:color="auto" w:fill="FF0000"/>
            <w:vAlign w:val="center"/>
          </w:tcPr>
          <w:p w14:paraId="01687E2B" w14:textId="52F75486" w:rsidR="000779D3" w:rsidRPr="000779D3" w:rsidRDefault="000779D3" w:rsidP="000779D3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0779D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Self</w:t>
            </w:r>
          </w:p>
        </w:tc>
        <w:tc>
          <w:tcPr>
            <w:tcW w:w="709" w:type="dxa"/>
            <w:tcBorders>
              <w:bottom w:val="double" w:sz="2" w:space="0" w:color="000000" w:themeColor="text1"/>
            </w:tcBorders>
            <w:shd w:val="clear" w:color="auto" w:fill="FF0000"/>
            <w:vAlign w:val="center"/>
          </w:tcPr>
          <w:p w14:paraId="20BCE9D3" w14:textId="3965F1B0" w:rsidR="000779D3" w:rsidRPr="000779D3" w:rsidRDefault="000779D3" w:rsidP="000779D3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0779D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Self &amp; </w:t>
            </w:r>
            <w:r w:rsidR="002A3A7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tutor/ peer</w:t>
            </w:r>
          </w:p>
        </w:tc>
        <w:tc>
          <w:tcPr>
            <w:tcW w:w="993" w:type="dxa"/>
            <w:tcBorders>
              <w:bottom w:val="double" w:sz="2" w:space="0" w:color="000000" w:themeColor="text1"/>
            </w:tcBorders>
            <w:shd w:val="clear" w:color="auto" w:fill="FF0000"/>
            <w:vAlign w:val="center"/>
          </w:tcPr>
          <w:p w14:paraId="0A6311F5" w14:textId="0BCB3FA9" w:rsidR="000779D3" w:rsidRPr="000779D3" w:rsidRDefault="000779D3" w:rsidP="000779D3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color w:val="FFFFFF" w:themeColor="background1"/>
                <w:sz w:val="16"/>
              </w:rPr>
            </w:pPr>
            <w:r w:rsidRPr="000779D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Essential/ Desirable</w:t>
            </w:r>
          </w:p>
        </w:tc>
      </w:tr>
      <w:tr w:rsidR="00480C88" w:rsidRPr="008A0E46" w14:paraId="7D6C0B50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1B0B6411" w14:textId="0D71A618" w:rsidR="00480C88" w:rsidRPr="008A0E46" w:rsidRDefault="00480C88" w:rsidP="00480C8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17</w:t>
            </w:r>
          </w:p>
        </w:tc>
        <w:tc>
          <w:tcPr>
            <w:tcW w:w="7655" w:type="dxa"/>
            <w:tcBorders>
              <w:top w:val="double" w:sz="2" w:space="0" w:color="000000" w:themeColor="text1"/>
            </w:tcBorders>
          </w:tcPr>
          <w:p w14:paraId="1F0A91B5" w14:textId="27B98A70" w:rsidR="00480C88" w:rsidRPr="006D6B98" w:rsidRDefault="00480C88" w:rsidP="00480C8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Striving for personal development.</w:t>
            </w:r>
          </w:p>
        </w:tc>
        <w:tc>
          <w:tcPr>
            <w:tcW w:w="708" w:type="dxa"/>
            <w:vAlign w:val="center"/>
          </w:tcPr>
          <w:p w14:paraId="738482B3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D9704D7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5A170AA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80C88" w:rsidRPr="008A0E46" w14:paraId="5B85731E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04C2D978" w14:textId="2E8C59BF" w:rsidR="00480C88" w:rsidRPr="008A0E46" w:rsidRDefault="00480C88" w:rsidP="00480C8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18</w:t>
            </w:r>
          </w:p>
        </w:tc>
        <w:tc>
          <w:tcPr>
            <w:tcW w:w="7655" w:type="dxa"/>
          </w:tcPr>
          <w:p w14:paraId="421D85F1" w14:textId="301B213B" w:rsidR="00480C88" w:rsidRPr="006D6B98" w:rsidRDefault="00480C88" w:rsidP="00480C8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Taking personal responsibility to resolve problems</w:t>
            </w:r>
          </w:p>
        </w:tc>
        <w:tc>
          <w:tcPr>
            <w:tcW w:w="708" w:type="dxa"/>
            <w:vAlign w:val="center"/>
          </w:tcPr>
          <w:p w14:paraId="01A854FB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1D0E046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538B506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80C88" w:rsidRPr="008A0E46" w14:paraId="4870F229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6C10E0C4" w14:textId="30376D70" w:rsidR="00480C88" w:rsidRPr="008A0E46" w:rsidRDefault="00480C88" w:rsidP="00480C8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19</w:t>
            </w:r>
          </w:p>
        </w:tc>
        <w:tc>
          <w:tcPr>
            <w:tcW w:w="7655" w:type="dxa"/>
          </w:tcPr>
          <w:p w14:paraId="5E8BA208" w14:textId="40656D8F" w:rsidR="00480C88" w:rsidRPr="006D6B98" w:rsidRDefault="001D46F9" w:rsidP="00480C8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Shows empathy </w:t>
            </w:r>
          </w:p>
        </w:tc>
        <w:tc>
          <w:tcPr>
            <w:tcW w:w="708" w:type="dxa"/>
            <w:vAlign w:val="center"/>
          </w:tcPr>
          <w:p w14:paraId="2DD3FD3A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8A65843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094D309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80C88" w:rsidRPr="008A0E46" w14:paraId="5AAAFE84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65A006A2" w14:textId="27A4F935" w:rsidR="00480C88" w:rsidRPr="008A0E46" w:rsidRDefault="00480C88" w:rsidP="00480C8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20</w:t>
            </w:r>
          </w:p>
        </w:tc>
        <w:tc>
          <w:tcPr>
            <w:tcW w:w="7655" w:type="dxa"/>
          </w:tcPr>
          <w:p w14:paraId="472B69F7" w14:textId="7C2ADF5A" w:rsidR="00480C88" w:rsidRPr="006D6B98" w:rsidRDefault="00480C88" w:rsidP="00480C8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Developing positive relationships</w:t>
            </w:r>
            <w:r w:rsidR="003E08D7">
              <w:rPr>
                <w:rFonts w:ascii="Arial" w:hAnsi="Arial" w:cs="Arial"/>
                <w:sz w:val="18"/>
                <w:szCs w:val="18"/>
              </w:rPr>
              <w:t xml:space="preserve"> with colleagues</w:t>
            </w:r>
          </w:p>
        </w:tc>
        <w:tc>
          <w:tcPr>
            <w:tcW w:w="708" w:type="dxa"/>
            <w:vAlign w:val="center"/>
          </w:tcPr>
          <w:p w14:paraId="678CFEE5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71B930D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67E516DD" w14:textId="77777777" w:rsidR="00480C88" w:rsidRPr="008A0E46" w:rsidRDefault="00480C88" w:rsidP="00480C8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D6B98" w:rsidRPr="008A0E46" w14:paraId="369F3F75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297F72E0" w14:textId="37A75239" w:rsidR="006D6B98" w:rsidRPr="008A0E46" w:rsidRDefault="006D6B98" w:rsidP="006D6B9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lastRenderedPageBreak/>
              <w:t>21</w:t>
            </w:r>
          </w:p>
        </w:tc>
        <w:tc>
          <w:tcPr>
            <w:tcW w:w="7655" w:type="dxa"/>
          </w:tcPr>
          <w:p w14:paraId="1966BCCA" w14:textId="024A85D3" w:rsidR="006D6B98" w:rsidRPr="006D6B98" w:rsidRDefault="006D6B98" w:rsidP="006D6B9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Keeping focused and productive, reliable and dependable</w:t>
            </w:r>
          </w:p>
        </w:tc>
        <w:tc>
          <w:tcPr>
            <w:tcW w:w="708" w:type="dxa"/>
            <w:vAlign w:val="center"/>
          </w:tcPr>
          <w:p w14:paraId="15655AD1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6C59B7B3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8E93B93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D6B98" w:rsidRPr="008A0E46" w14:paraId="107B850F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58A21BDA" w14:textId="071B7D5D" w:rsidR="006D6B98" w:rsidRPr="008A0E46" w:rsidRDefault="006D6B98" w:rsidP="006D6B9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22</w:t>
            </w:r>
          </w:p>
        </w:tc>
        <w:tc>
          <w:tcPr>
            <w:tcW w:w="7655" w:type="dxa"/>
          </w:tcPr>
          <w:p w14:paraId="5E135575" w14:textId="6446918C" w:rsidR="006D6B98" w:rsidRPr="006D6B98" w:rsidRDefault="006D6B98" w:rsidP="006D6B9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Planning how to achieve my work and personal goals</w:t>
            </w:r>
          </w:p>
        </w:tc>
        <w:tc>
          <w:tcPr>
            <w:tcW w:w="708" w:type="dxa"/>
            <w:vAlign w:val="center"/>
          </w:tcPr>
          <w:p w14:paraId="26C24C7C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06FD08DE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449DBA1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D6B98" w:rsidRPr="008A0E46" w14:paraId="1B044D69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087CE8A6" w14:textId="090E0C73" w:rsidR="006D6B98" w:rsidRPr="008A0E46" w:rsidRDefault="006D6B98" w:rsidP="006D6B9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23</w:t>
            </w:r>
          </w:p>
        </w:tc>
        <w:tc>
          <w:tcPr>
            <w:tcW w:w="7655" w:type="dxa"/>
          </w:tcPr>
          <w:p w14:paraId="3AF5DCAE" w14:textId="13C76A52" w:rsidR="006D6B98" w:rsidRPr="006D6B98" w:rsidRDefault="006D6B98" w:rsidP="006D6B9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Managing stress and conflict</w:t>
            </w:r>
          </w:p>
        </w:tc>
        <w:tc>
          <w:tcPr>
            <w:tcW w:w="708" w:type="dxa"/>
            <w:vAlign w:val="center"/>
          </w:tcPr>
          <w:p w14:paraId="051FD7C8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31A5BB98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3E1A88F1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D6B98" w:rsidRPr="008A0E46" w14:paraId="1860FB8E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384453D0" w14:textId="551A50DF" w:rsidR="006D6B98" w:rsidRPr="008A0E46" w:rsidRDefault="006D6B98" w:rsidP="006D6B9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24</w:t>
            </w:r>
          </w:p>
        </w:tc>
        <w:tc>
          <w:tcPr>
            <w:tcW w:w="7655" w:type="dxa"/>
          </w:tcPr>
          <w:p w14:paraId="3050291B" w14:textId="60DBEF43" w:rsidR="006D6B98" w:rsidRPr="006D6B98" w:rsidRDefault="003E08D7" w:rsidP="006D6B9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Contributing positively to team morale and spirit.</w:t>
            </w:r>
          </w:p>
        </w:tc>
        <w:tc>
          <w:tcPr>
            <w:tcW w:w="708" w:type="dxa"/>
            <w:vAlign w:val="center"/>
          </w:tcPr>
          <w:p w14:paraId="0E45C2C9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54E418F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635C8B1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D6B98" w:rsidRPr="008A0E46" w14:paraId="383A0F41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08FFF9D1" w14:textId="489BF78E" w:rsidR="006D6B98" w:rsidRPr="008A0E46" w:rsidRDefault="006D6B98" w:rsidP="006D6B9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25</w:t>
            </w:r>
          </w:p>
        </w:tc>
        <w:tc>
          <w:tcPr>
            <w:tcW w:w="7655" w:type="dxa"/>
          </w:tcPr>
          <w:p w14:paraId="5F1F7947" w14:textId="437D5ACD" w:rsidR="006D6B98" w:rsidRPr="006D6B98" w:rsidRDefault="00D8011D" w:rsidP="006D6B9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Seeking and picking up responsibility that I see waiting to be filled</w:t>
            </w:r>
          </w:p>
        </w:tc>
        <w:tc>
          <w:tcPr>
            <w:tcW w:w="708" w:type="dxa"/>
            <w:vAlign w:val="center"/>
          </w:tcPr>
          <w:p w14:paraId="557C7507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22A27E63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4ED76492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D6B98" w:rsidRPr="008A0E46" w14:paraId="67E12074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322876E2" w14:textId="79B48232" w:rsidR="006D6B98" w:rsidRPr="008A0E46" w:rsidRDefault="006D6B98" w:rsidP="006D6B9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26</w:t>
            </w:r>
          </w:p>
        </w:tc>
        <w:tc>
          <w:tcPr>
            <w:tcW w:w="7655" w:type="dxa"/>
          </w:tcPr>
          <w:p w14:paraId="556585AE" w14:textId="6C4D94F3" w:rsidR="006D6B98" w:rsidRPr="006D6B98" w:rsidRDefault="00D8011D" w:rsidP="006D6B9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Team</w:t>
            </w:r>
            <w:r w:rsidR="002A3A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B98">
              <w:rPr>
                <w:rFonts w:ascii="Arial" w:hAnsi="Arial" w:cs="Arial"/>
                <w:sz w:val="18"/>
                <w:szCs w:val="18"/>
              </w:rPr>
              <w:t>working</w:t>
            </w:r>
          </w:p>
        </w:tc>
        <w:tc>
          <w:tcPr>
            <w:tcW w:w="708" w:type="dxa"/>
            <w:vAlign w:val="center"/>
          </w:tcPr>
          <w:p w14:paraId="32C64C4A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7C6971D2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7440754E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D6B98" w:rsidRPr="008A0E46" w14:paraId="066D86F8" w14:textId="77777777" w:rsidTr="002A3A74">
        <w:trPr>
          <w:trHeight w:val="407"/>
        </w:trPr>
        <w:tc>
          <w:tcPr>
            <w:tcW w:w="426" w:type="dxa"/>
            <w:shd w:val="clear" w:color="auto" w:fill="FF0000"/>
          </w:tcPr>
          <w:p w14:paraId="27AE1E6A" w14:textId="4BDB0C92" w:rsidR="006D6B98" w:rsidRPr="008A0E46" w:rsidRDefault="006D6B98" w:rsidP="006D6B98">
            <w:pPr>
              <w:pStyle w:val="TableParagraph"/>
              <w:spacing w:before="108"/>
              <w:ind w:left="70" w:right="5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</w:rPr>
              <w:t>27</w:t>
            </w:r>
          </w:p>
        </w:tc>
        <w:tc>
          <w:tcPr>
            <w:tcW w:w="7655" w:type="dxa"/>
          </w:tcPr>
          <w:p w14:paraId="5DD19169" w14:textId="0A9B59A8" w:rsidR="006D6B98" w:rsidRPr="006D6B98" w:rsidRDefault="00D8011D" w:rsidP="006D6B98">
            <w:pPr>
              <w:pStyle w:val="TableParagraph"/>
              <w:spacing w:before="108"/>
              <w:ind w:left="31"/>
              <w:rPr>
                <w:rFonts w:ascii="Arial" w:hAnsi="Arial" w:cs="Arial"/>
                <w:sz w:val="18"/>
                <w:szCs w:val="18"/>
              </w:rPr>
            </w:pPr>
            <w:r w:rsidRPr="006D6B98">
              <w:rPr>
                <w:rFonts w:ascii="Arial" w:hAnsi="Arial" w:cs="Arial"/>
                <w:sz w:val="18"/>
                <w:szCs w:val="18"/>
              </w:rPr>
              <w:t>Using integrity and ethics in my judgement about work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14:paraId="4BC45F3B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vAlign w:val="center"/>
          </w:tcPr>
          <w:p w14:paraId="47863E76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vAlign w:val="center"/>
          </w:tcPr>
          <w:p w14:paraId="04172184" w14:textId="77777777" w:rsidR="006D6B98" w:rsidRPr="008A0E46" w:rsidRDefault="006D6B98" w:rsidP="006D6B98">
            <w:pPr>
              <w:pStyle w:val="TableParagraph"/>
              <w:spacing w:before="108"/>
              <w:ind w:left="31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0D52C65" w14:textId="77777777" w:rsidR="008A0E46" w:rsidRDefault="008A0E46" w:rsidP="00CB210E">
      <w:pPr>
        <w:pStyle w:val="Answerlines"/>
        <w:spacing w:before="0" w:after="0" w:line="240" w:lineRule="auto"/>
        <w:jc w:val="both"/>
      </w:pPr>
    </w:p>
    <w:sectPr w:rsidR="008A0E46" w:rsidSect="000E194B">
      <w:headerReference w:type="default" r:id="rId8"/>
      <w:footerReference w:type="default" r:id="rId9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261D" w14:textId="77777777" w:rsidR="004818DA" w:rsidRDefault="004818DA">
      <w:pPr>
        <w:spacing w:before="0" w:after="0"/>
      </w:pPr>
      <w:r>
        <w:separator/>
      </w:r>
    </w:p>
  </w:endnote>
  <w:endnote w:type="continuationSeparator" w:id="0">
    <w:p w14:paraId="149E695F" w14:textId="77777777" w:rsidR="004818DA" w:rsidRDefault="004818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34D8D2" wp14:editId="2834D8D3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2834D8DB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A" w14:textId="35404AC8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2A3A74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fldSimple w:instr=" NUMPAGES   \* MERGEFORMAT ">
                                  <w:r w:rsidR="00AF63EB" w:rsidRPr="00AF63EB">
                                    <w:rPr>
                                      <w:rFonts w:cs="Arial"/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  <w:tr w:rsidR="00BD360B" w14:paraId="2834D8DD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2834D8D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2834D8DF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2834D8DE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2834D8E0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2834D8DB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A" w14:textId="35404AC8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2A3A74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fldSimple w:instr=" NUMPAGES   \* MERGEFORMAT ">
                            <w:r w:rsidR="00AF63EB" w:rsidRPr="00AF63EB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  <w:tr w:rsidR="00BD360B" w14:paraId="2834D8DD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2834D8D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2834D8DF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2834D8DE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2834D8E0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9ED19" w14:textId="77777777" w:rsidR="004818DA" w:rsidRDefault="004818DA">
      <w:pPr>
        <w:spacing w:before="0" w:after="0"/>
      </w:pPr>
      <w:r>
        <w:separator/>
      </w:r>
    </w:p>
  </w:footnote>
  <w:footnote w:type="continuationSeparator" w:id="0">
    <w:p w14:paraId="0D475910" w14:textId="77777777" w:rsidR="004818DA" w:rsidRDefault="004818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D8CB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34D8D0" wp14:editId="2834D8D1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2834D8D6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2834D8D4" w14:textId="65AFF0BF" w:rsidR="00BD360B" w:rsidRPr="006D4994" w:rsidRDefault="00972DBF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972DBF">
                                  <w:rPr>
                                    <w:color w:val="FFFFFF"/>
                                    <w:sz w:val="28"/>
                                  </w:rPr>
                                  <w:t xml:space="preserve">Level 2 </w:t>
                                </w:r>
                                <w:r w:rsidRPr="002A3A74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 and Catering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2834D8D5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2834D8E1" wp14:editId="2834D8E2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2834D8D8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2834D8D7" w14:textId="3764186E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383796">
                                  <w:rPr>
                                    <w:b/>
                                    <w:sz w:val="24"/>
                                  </w:rPr>
                                  <w:t>20</w:t>
                                </w:r>
                                <w:r w:rsidR="00301A81">
                                  <w:rPr>
                                    <w:b/>
                                    <w:sz w:val="24"/>
                                  </w:rPr>
                                  <w:t>6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Worksheet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C40B95">
                                  <w:rPr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2834D8D9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8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2834D8D6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2834D8D4" w14:textId="65AFF0BF" w:rsidR="00BD360B" w:rsidRPr="006D4994" w:rsidRDefault="00972DBF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972DBF">
                            <w:rPr>
                              <w:color w:val="FFFFFF"/>
                              <w:sz w:val="28"/>
                            </w:rPr>
                            <w:t xml:space="preserve">Level 2 </w:t>
                          </w:r>
                          <w:r w:rsidRPr="002A3A74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 and Catering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2834D8D5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834D8E1" wp14:editId="2834D8E2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2834D8D8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2834D8D7" w14:textId="3764186E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383796">
                            <w:rPr>
                              <w:b/>
                              <w:sz w:val="24"/>
                            </w:rPr>
                            <w:t>20</w:t>
                          </w:r>
                          <w:r w:rsidR="00301A81">
                            <w:rPr>
                              <w:b/>
                              <w:sz w:val="24"/>
                            </w:rPr>
                            <w:t>6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>Worksheet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C40B95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2834D8D9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2B2"/>
    <w:multiLevelType w:val="hybridMultilevel"/>
    <w:tmpl w:val="EEFCE47A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E61"/>
    <w:multiLevelType w:val="multilevel"/>
    <w:tmpl w:val="140C80C2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94E"/>
    <w:multiLevelType w:val="hybridMultilevel"/>
    <w:tmpl w:val="00FAF458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134A2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B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A655CB"/>
    <w:multiLevelType w:val="hybridMultilevel"/>
    <w:tmpl w:val="B34AA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5D13"/>
    <w:multiLevelType w:val="hybridMultilevel"/>
    <w:tmpl w:val="86C492E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CF7"/>
    <w:multiLevelType w:val="hybridMultilevel"/>
    <w:tmpl w:val="7C462E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05EC"/>
    <w:multiLevelType w:val="hybridMultilevel"/>
    <w:tmpl w:val="DB806336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36F"/>
    <w:multiLevelType w:val="hybridMultilevel"/>
    <w:tmpl w:val="EF86AAD0"/>
    <w:lvl w:ilvl="0" w:tplc="E78EED1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4534B"/>
    <w:multiLevelType w:val="hybridMultilevel"/>
    <w:tmpl w:val="572A6B52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5237A"/>
    <w:multiLevelType w:val="multilevel"/>
    <w:tmpl w:val="9C10AC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706D7"/>
    <w:multiLevelType w:val="hybridMultilevel"/>
    <w:tmpl w:val="4C827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B706F"/>
    <w:multiLevelType w:val="hybridMultilevel"/>
    <w:tmpl w:val="67000BB4"/>
    <w:lvl w:ilvl="0" w:tplc="0134A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7573"/>
    <w:multiLevelType w:val="hybridMultilevel"/>
    <w:tmpl w:val="CA1C478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5153F5"/>
    <w:multiLevelType w:val="hybridMultilevel"/>
    <w:tmpl w:val="AFB43666"/>
    <w:lvl w:ilvl="0" w:tplc="A810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0000"/>
      </w:rPr>
    </w:lvl>
    <w:lvl w:ilvl="1" w:tplc="B3EA9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F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43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E9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9EB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C0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0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535390"/>
    <w:multiLevelType w:val="hybridMultilevel"/>
    <w:tmpl w:val="40846720"/>
    <w:lvl w:ilvl="0" w:tplc="C6F099F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E2247"/>
    <w:multiLevelType w:val="hybridMultilevel"/>
    <w:tmpl w:val="7CBCB860"/>
    <w:lvl w:ilvl="0" w:tplc="BE0095B6">
      <w:start w:val="1"/>
      <w:numFmt w:val="bullet"/>
      <w:lvlText w:val="–"/>
      <w:lvlJc w:val="left"/>
      <w:pPr>
        <w:tabs>
          <w:tab w:val="num" w:pos="567"/>
        </w:tabs>
        <w:ind w:left="175" w:firstLine="1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1322B"/>
    <w:multiLevelType w:val="multilevel"/>
    <w:tmpl w:val="5AAAC4B0"/>
    <w:lvl w:ilvl="0">
      <w:start w:val="1"/>
      <w:numFmt w:val="bullet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168F"/>
    <w:multiLevelType w:val="multilevel"/>
    <w:tmpl w:val="75188282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812AB"/>
    <w:multiLevelType w:val="multilevel"/>
    <w:tmpl w:val="EFD0AC7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FF0000"/>
        <w:position w:val="-4"/>
        <w:sz w:val="3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C2907"/>
    <w:multiLevelType w:val="hybridMultilevel"/>
    <w:tmpl w:val="91CE2FCE"/>
    <w:lvl w:ilvl="0" w:tplc="D0E8F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C0E88"/>
    <w:multiLevelType w:val="hybridMultilevel"/>
    <w:tmpl w:val="75188282"/>
    <w:lvl w:ilvl="0" w:tplc="305CC07C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B2FA3"/>
    <w:multiLevelType w:val="multilevel"/>
    <w:tmpl w:val="46266B7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67071"/>
    <w:multiLevelType w:val="hybridMultilevel"/>
    <w:tmpl w:val="E1783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E67E72"/>
    <w:multiLevelType w:val="hybridMultilevel"/>
    <w:tmpl w:val="69A8E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4"/>
  </w:num>
  <w:num w:numId="4">
    <w:abstractNumId w:val="21"/>
  </w:num>
  <w:num w:numId="5">
    <w:abstractNumId w:val="10"/>
  </w:num>
  <w:num w:numId="6">
    <w:abstractNumId w:val="20"/>
  </w:num>
  <w:num w:numId="7">
    <w:abstractNumId w:val="10"/>
  </w:num>
  <w:num w:numId="8">
    <w:abstractNumId w:val="1"/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18"/>
  </w:num>
  <w:num w:numId="12">
    <w:abstractNumId w:val="6"/>
  </w:num>
  <w:num w:numId="13">
    <w:abstractNumId w:val="16"/>
  </w:num>
  <w:num w:numId="14">
    <w:abstractNumId w:val="23"/>
  </w:num>
  <w:num w:numId="15">
    <w:abstractNumId w:val="14"/>
  </w:num>
  <w:num w:numId="16">
    <w:abstractNumId w:val="8"/>
  </w:num>
  <w:num w:numId="17">
    <w:abstractNumId w:val="27"/>
  </w:num>
  <w:num w:numId="18">
    <w:abstractNumId w:val="28"/>
  </w:num>
  <w:num w:numId="19">
    <w:abstractNumId w:val="3"/>
  </w:num>
  <w:num w:numId="20">
    <w:abstractNumId w:val="2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3"/>
    <w:lvlOverride w:ilvl="0">
      <w:startOverride w:val="1"/>
    </w:lvlOverride>
  </w:num>
  <w:num w:numId="25">
    <w:abstractNumId w:val="12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25"/>
    <w:lvlOverride w:ilvl="0">
      <w:startOverride w:val="1"/>
    </w:lvlOverride>
  </w:num>
  <w:num w:numId="35">
    <w:abstractNumId w:val="7"/>
  </w:num>
  <w:num w:numId="36">
    <w:abstractNumId w:val="11"/>
  </w:num>
  <w:num w:numId="37">
    <w:abstractNumId w:val="15"/>
  </w:num>
  <w:num w:numId="38">
    <w:abstractNumId w:val="0"/>
  </w:num>
  <w:num w:numId="39">
    <w:abstractNumId w:val="9"/>
  </w:num>
  <w:num w:numId="40">
    <w:abstractNumId w:val="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35BA7"/>
    <w:rsid w:val="000779D3"/>
    <w:rsid w:val="00094517"/>
    <w:rsid w:val="000A10B3"/>
    <w:rsid w:val="000B02CA"/>
    <w:rsid w:val="000C14BC"/>
    <w:rsid w:val="000E194B"/>
    <w:rsid w:val="00110217"/>
    <w:rsid w:val="0013109D"/>
    <w:rsid w:val="00136B1A"/>
    <w:rsid w:val="001579CA"/>
    <w:rsid w:val="00191174"/>
    <w:rsid w:val="00192883"/>
    <w:rsid w:val="001B2060"/>
    <w:rsid w:val="001C2841"/>
    <w:rsid w:val="001D0269"/>
    <w:rsid w:val="001D46F9"/>
    <w:rsid w:val="001E1D53"/>
    <w:rsid w:val="0021234F"/>
    <w:rsid w:val="002241F4"/>
    <w:rsid w:val="0025009F"/>
    <w:rsid w:val="00265C73"/>
    <w:rsid w:val="0027324D"/>
    <w:rsid w:val="00277AB8"/>
    <w:rsid w:val="002A3A74"/>
    <w:rsid w:val="002B3161"/>
    <w:rsid w:val="002B509D"/>
    <w:rsid w:val="002B51FC"/>
    <w:rsid w:val="002C7E36"/>
    <w:rsid w:val="00301A81"/>
    <w:rsid w:val="00310237"/>
    <w:rsid w:val="00315240"/>
    <w:rsid w:val="00361E32"/>
    <w:rsid w:val="00383796"/>
    <w:rsid w:val="003A270A"/>
    <w:rsid w:val="003E08D7"/>
    <w:rsid w:val="003F6DC3"/>
    <w:rsid w:val="00404B31"/>
    <w:rsid w:val="004248F2"/>
    <w:rsid w:val="004578AA"/>
    <w:rsid w:val="00480C88"/>
    <w:rsid w:val="004818DA"/>
    <w:rsid w:val="004939E9"/>
    <w:rsid w:val="004E0FC3"/>
    <w:rsid w:val="004E7121"/>
    <w:rsid w:val="00523B9B"/>
    <w:rsid w:val="00564B7C"/>
    <w:rsid w:val="00594E6C"/>
    <w:rsid w:val="005A6010"/>
    <w:rsid w:val="005C3850"/>
    <w:rsid w:val="005D3A6A"/>
    <w:rsid w:val="00605D36"/>
    <w:rsid w:val="00633F0F"/>
    <w:rsid w:val="00641004"/>
    <w:rsid w:val="00657B6E"/>
    <w:rsid w:val="00677947"/>
    <w:rsid w:val="00692A45"/>
    <w:rsid w:val="006976DC"/>
    <w:rsid w:val="006A74C7"/>
    <w:rsid w:val="006D4994"/>
    <w:rsid w:val="006D6B98"/>
    <w:rsid w:val="00716399"/>
    <w:rsid w:val="00716647"/>
    <w:rsid w:val="00721D9E"/>
    <w:rsid w:val="007515B5"/>
    <w:rsid w:val="0075707B"/>
    <w:rsid w:val="007711D3"/>
    <w:rsid w:val="00774A89"/>
    <w:rsid w:val="007755B7"/>
    <w:rsid w:val="0078042A"/>
    <w:rsid w:val="007A1871"/>
    <w:rsid w:val="007C1199"/>
    <w:rsid w:val="007C6390"/>
    <w:rsid w:val="007D3BE6"/>
    <w:rsid w:val="007D6305"/>
    <w:rsid w:val="007E348B"/>
    <w:rsid w:val="007F5E5F"/>
    <w:rsid w:val="00804E9A"/>
    <w:rsid w:val="00811B38"/>
    <w:rsid w:val="00884508"/>
    <w:rsid w:val="00897DC8"/>
    <w:rsid w:val="008A0E46"/>
    <w:rsid w:val="008B2A2B"/>
    <w:rsid w:val="00911FC4"/>
    <w:rsid w:val="00972DBF"/>
    <w:rsid w:val="00984527"/>
    <w:rsid w:val="009C725C"/>
    <w:rsid w:val="00A05EFF"/>
    <w:rsid w:val="00A36D7E"/>
    <w:rsid w:val="00A6215A"/>
    <w:rsid w:val="00AA27C7"/>
    <w:rsid w:val="00AF63EB"/>
    <w:rsid w:val="00B61062"/>
    <w:rsid w:val="00B64B88"/>
    <w:rsid w:val="00B87303"/>
    <w:rsid w:val="00BA5A94"/>
    <w:rsid w:val="00BB5493"/>
    <w:rsid w:val="00BB6498"/>
    <w:rsid w:val="00BC6D95"/>
    <w:rsid w:val="00BD360B"/>
    <w:rsid w:val="00BD5425"/>
    <w:rsid w:val="00BE4D6F"/>
    <w:rsid w:val="00BF2C97"/>
    <w:rsid w:val="00C01D20"/>
    <w:rsid w:val="00C336C2"/>
    <w:rsid w:val="00C40B95"/>
    <w:rsid w:val="00C668ED"/>
    <w:rsid w:val="00C958E7"/>
    <w:rsid w:val="00C963A8"/>
    <w:rsid w:val="00CA6432"/>
    <w:rsid w:val="00CB210E"/>
    <w:rsid w:val="00CC3515"/>
    <w:rsid w:val="00CC5F8C"/>
    <w:rsid w:val="00CE2665"/>
    <w:rsid w:val="00D318E7"/>
    <w:rsid w:val="00D55E5B"/>
    <w:rsid w:val="00D74B61"/>
    <w:rsid w:val="00D8011D"/>
    <w:rsid w:val="00D81011"/>
    <w:rsid w:val="00DA576D"/>
    <w:rsid w:val="00DF1FD4"/>
    <w:rsid w:val="00DF7178"/>
    <w:rsid w:val="00E47C55"/>
    <w:rsid w:val="00ED3B33"/>
    <w:rsid w:val="00ED4CCF"/>
    <w:rsid w:val="00F12661"/>
    <w:rsid w:val="00F61A00"/>
    <w:rsid w:val="00F80BD6"/>
    <w:rsid w:val="00F903B5"/>
    <w:rsid w:val="00FC4DD9"/>
    <w:rsid w:val="00FE56B9"/>
    <w:rsid w:val="39778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4D8A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9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1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1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661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8A0E46"/>
    <w:pPr>
      <w:widowControl w:val="0"/>
      <w:autoSpaceDE w:val="0"/>
      <w:autoSpaceDN w:val="0"/>
      <w:spacing w:before="0" w:after="0" w:line="240" w:lineRule="auto"/>
    </w:pPr>
    <w:rPr>
      <w:rFonts w:ascii="Tahoma" w:eastAsia="Tahoma" w:hAnsi="Tahoma" w:cs="Tahom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07E8-B5B3-1244-A7BA-D2D9556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1803</Characters>
  <Application>Microsoft Office Word</Application>
  <DocSecurity>0</DocSecurity>
  <Lines>15</Lines>
  <Paragraphs>4</Paragraphs>
  <ScaleCrop>false</ScaleCrop>
  <Company>City &amp; Guilds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87</cp:revision>
  <cp:lastPrinted>2013-05-13T18:46:00Z</cp:lastPrinted>
  <dcterms:created xsi:type="dcterms:W3CDTF">2017-01-18T17:51:00Z</dcterms:created>
  <dcterms:modified xsi:type="dcterms:W3CDTF">2020-03-30T07:56:00Z</dcterms:modified>
</cp:coreProperties>
</file>