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</w:p>
    <w:p w14:paraId="67E9366E" w14:textId="65949C04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DC0B8F">
        <w:t>2</w:t>
      </w:r>
      <w:r w:rsidR="00287140">
        <w:t>2</w:t>
      </w:r>
      <w:r w:rsidR="00110217" w:rsidRPr="00692A45">
        <w:t xml:space="preserve">: </w:t>
      </w:r>
      <w:r w:rsidR="008A42B4">
        <w:t>Food preferences and dietary requirements</w:t>
      </w:r>
    </w:p>
    <w:p w14:paraId="44074167" w14:textId="4C472962" w:rsidR="00287140" w:rsidRPr="00287140" w:rsidRDefault="00287140" w:rsidP="00287140">
      <w:pPr>
        <w:rPr>
          <w:rFonts w:cs="Arial"/>
          <w:sz w:val="24"/>
        </w:rPr>
      </w:pPr>
      <w:r w:rsidRPr="00287140">
        <w:rPr>
          <w:rFonts w:cs="Arial"/>
          <w:sz w:val="24"/>
        </w:rPr>
        <w:t>Working in small groups</w:t>
      </w:r>
      <w:r w:rsidRPr="00287140">
        <w:rPr>
          <w:rFonts w:cs="Arial"/>
          <w:sz w:val="24"/>
        </w:rPr>
        <w:t>,</w:t>
      </w:r>
      <w:r w:rsidRPr="00287140">
        <w:rPr>
          <w:rFonts w:cs="Arial"/>
          <w:sz w:val="24"/>
        </w:rPr>
        <w:t xml:space="preserve"> produce a poster to define each of the following types of:</w:t>
      </w:r>
    </w:p>
    <w:p w14:paraId="6564D7CB" w14:textId="11A6938D" w:rsidR="00287140" w:rsidRPr="00287140" w:rsidRDefault="00287140" w:rsidP="00C677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7140">
        <w:rPr>
          <w:rFonts w:ascii="Arial" w:hAnsi="Arial" w:cs="Arial"/>
        </w:rPr>
        <w:t>f</w:t>
      </w:r>
      <w:r w:rsidRPr="00287140">
        <w:rPr>
          <w:rFonts w:ascii="Arial" w:hAnsi="Arial" w:cs="Arial"/>
        </w:rPr>
        <w:t>ood preference</w:t>
      </w:r>
    </w:p>
    <w:p w14:paraId="68B77C9B" w14:textId="1D9DC452" w:rsidR="00287140" w:rsidRPr="00287140" w:rsidRDefault="00287140" w:rsidP="00C677E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87140">
        <w:rPr>
          <w:rFonts w:ascii="Arial" w:hAnsi="Arial" w:cs="Arial"/>
        </w:rPr>
        <w:t>s</w:t>
      </w:r>
      <w:r w:rsidRPr="00287140">
        <w:rPr>
          <w:rFonts w:ascii="Arial" w:hAnsi="Arial" w:cs="Arial"/>
        </w:rPr>
        <w:t>pecial dietary requirements</w:t>
      </w:r>
      <w:r w:rsidRPr="00287140">
        <w:rPr>
          <w:rFonts w:ascii="Arial" w:hAnsi="Arial" w:cs="Arial"/>
        </w:rPr>
        <w:t>.</w:t>
      </w:r>
      <w:r w:rsidRPr="00287140">
        <w:rPr>
          <w:rFonts w:ascii="Arial" w:hAnsi="Arial" w:cs="Arial"/>
        </w:rPr>
        <w:t xml:space="preserve"> </w:t>
      </w:r>
    </w:p>
    <w:p w14:paraId="62343BCB" w14:textId="77777777" w:rsidR="00287140" w:rsidRPr="00287140" w:rsidRDefault="00287140" w:rsidP="00287140">
      <w:pPr>
        <w:rPr>
          <w:rFonts w:cs="Arial"/>
          <w:sz w:val="24"/>
        </w:rPr>
      </w:pPr>
    </w:p>
    <w:p w14:paraId="08E6D3C2" w14:textId="77777777" w:rsidR="00287140" w:rsidRPr="00287140" w:rsidRDefault="00287140" w:rsidP="00287140">
      <w:pPr>
        <w:rPr>
          <w:rFonts w:cs="Arial"/>
          <w:sz w:val="24"/>
        </w:rPr>
      </w:pPr>
      <w:r w:rsidRPr="00287140">
        <w:rPr>
          <w:rFonts w:cs="Arial"/>
          <w:sz w:val="24"/>
        </w:rPr>
        <w:t>Stating:</w:t>
      </w:r>
    </w:p>
    <w:p w14:paraId="1A567A5E" w14:textId="2270AB2A" w:rsidR="00287140" w:rsidRPr="00287140" w:rsidRDefault="00287140" w:rsidP="00C677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7140">
        <w:rPr>
          <w:rFonts w:ascii="Arial" w:hAnsi="Arial" w:cs="Arial"/>
        </w:rPr>
        <w:t>t</w:t>
      </w:r>
      <w:r w:rsidRPr="00287140">
        <w:rPr>
          <w:rFonts w:ascii="Arial" w:hAnsi="Arial" w:cs="Arial"/>
        </w:rPr>
        <w:t>he foods that can and cannot be eat</w:t>
      </w:r>
      <w:bookmarkStart w:id="0" w:name="_GoBack"/>
      <w:bookmarkEnd w:id="0"/>
    </w:p>
    <w:p w14:paraId="02A1272B" w14:textId="370B7288" w:rsidR="00287140" w:rsidRPr="00287140" w:rsidRDefault="00287140" w:rsidP="00C677E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7140">
        <w:rPr>
          <w:rFonts w:ascii="Arial" w:hAnsi="Arial" w:cs="Arial"/>
        </w:rPr>
        <w:t>h</w:t>
      </w:r>
      <w:r w:rsidRPr="00287140">
        <w:rPr>
          <w:rFonts w:ascii="Arial" w:hAnsi="Arial" w:cs="Arial"/>
        </w:rPr>
        <w:t>ow they can be accommodated when dining out</w:t>
      </w:r>
      <w:r w:rsidRPr="00287140">
        <w:rPr>
          <w:rFonts w:ascii="Arial" w:hAnsi="Arial" w:cs="Arial"/>
        </w:rPr>
        <w:t>.</w:t>
      </w:r>
    </w:p>
    <w:p w14:paraId="01B01BF5" w14:textId="77777777" w:rsidR="00287140" w:rsidRPr="0005167A" w:rsidRDefault="00287140" w:rsidP="00287140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7140" w14:paraId="2D2097E9" w14:textId="77777777" w:rsidTr="00A8419F">
        <w:tc>
          <w:tcPr>
            <w:tcW w:w="4508" w:type="dxa"/>
            <w:shd w:val="clear" w:color="auto" w:fill="FF0000"/>
          </w:tcPr>
          <w:p w14:paraId="5C2D4372" w14:textId="77777777" w:rsidR="00287140" w:rsidRPr="0005167A" w:rsidRDefault="00287140" w:rsidP="00A8419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05167A">
              <w:rPr>
                <w:rFonts w:cs="Arial"/>
                <w:b/>
                <w:bCs/>
                <w:color w:val="FFFFFF" w:themeColor="background1"/>
              </w:rPr>
              <w:t>Food preferences</w:t>
            </w:r>
          </w:p>
        </w:tc>
        <w:tc>
          <w:tcPr>
            <w:tcW w:w="4508" w:type="dxa"/>
            <w:shd w:val="clear" w:color="auto" w:fill="FF0000"/>
          </w:tcPr>
          <w:p w14:paraId="4F814428" w14:textId="77777777" w:rsidR="00287140" w:rsidRPr="0005167A" w:rsidRDefault="00287140" w:rsidP="00A8419F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05167A">
              <w:rPr>
                <w:rFonts w:cs="Arial"/>
                <w:b/>
                <w:bCs/>
                <w:color w:val="FFFFFF" w:themeColor="background1"/>
              </w:rPr>
              <w:t>Special dietary requirements</w:t>
            </w:r>
          </w:p>
        </w:tc>
      </w:tr>
      <w:tr w:rsidR="00287140" w14:paraId="47AF70AE" w14:textId="77777777" w:rsidTr="00A8419F">
        <w:tc>
          <w:tcPr>
            <w:tcW w:w="4508" w:type="dxa"/>
          </w:tcPr>
          <w:p w14:paraId="56709644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Vegan</w:t>
            </w:r>
          </w:p>
        </w:tc>
        <w:tc>
          <w:tcPr>
            <w:tcW w:w="4508" w:type="dxa"/>
          </w:tcPr>
          <w:p w14:paraId="384199A0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Low fat</w:t>
            </w:r>
          </w:p>
        </w:tc>
      </w:tr>
      <w:tr w:rsidR="00287140" w14:paraId="31E4854F" w14:textId="77777777" w:rsidTr="00A8419F">
        <w:tc>
          <w:tcPr>
            <w:tcW w:w="4508" w:type="dxa"/>
          </w:tcPr>
          <w:p w14:paraId="3082B015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Vegetarian</w:t>
            </w:r>
          </w:p>
        </w:tc>
        <w:tc>
          <w:tcPr>
            <w:tcW w:w="4508" w:type="dxa"/>
          </w:tcPr>
          <w:p w14:paraId="20A9EC8C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Diabetic</w:t>
            </w:r>
          </w:p>
        </w:tc>
      </w:tr>
      <w:tr w:rsidR="00287140" w14:paraId="12E94847" w14:textId="77777777" w:rsidTr="00A8419F">
        <w:tc>
          <w:tcPr>
            <w:tcW w:w="4508" w:type="dxa"/>
          </w:tcPr>
          <w:p w14:paraId="26DB085C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Healthy options</w:t>
            </w:r>
          </w:p>
        </w:tc>
        <w:tc>
          <w:tcPr>
            <w:tcW w:w="4508" w:type="dxa"/>
          </w:tcPr>
          <w:p w14:paraId="3BDC7109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Nut allergy</w:t>
            </w:r>
          </w:p>
        </w:tc>
      </w:tr>
      <w:tr w:rsidR="00287140" w14:paraId="7D63823F" w14:textId="77777777" w:rsidTr="00A8419F">
        <w:tc>
          <w:tcPr>
            <w:tcW w:w="4508" w:type="dxa"/>
          </w:tcPr>
          <w:p w14:paraId="1A8695C0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Hindu</w:t>
            </w:r>
          </w:p>
        </w:tc>
        <w:tc>
          <w:tcPr>
            <w:tcW w:w="4508" w:type="dxa"/>
          </w:tcPr>
          <w:p w14:paraId="382BA4F1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Gluten free</w:t>
            </w:r>
          </w:p>
        </w:tc>
      </w:tr>
      <w:tr w:rsidR="00287140" w14:paraId="0F12DBE5" w14:textId="77777777" w:rsidTr="00A8419F">
        <w:tc>
          <w:tcPr>
            <w:tcW w:w="4508" w:type="dxa"/>
          </w:tcPr>
          <w:p w14:paraId="6D889CC6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Judaism</w:t>
            </w:r>
          </w:p>
        </w:tc>
        <w:tc>
          <w:tcPr>
            <w:tcW w:w="4508" w:type="dxa"/>
          </w:tcPr>
          <w:p w14:paraId="2CF35BBB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Mollusc allergy</w:t>
            </w:r>
          </w:p>
        </w:tc>
      </w:tr>
      <w:tr w:rsidR="00287140" w14:paraId="4229A25F" w14:textId="77777777" w:rsidTr="00A8419F">
        <w:tc>
          <w:tcPr>
            <w:tcW w:w="4508" w:type="dxa"/>
          </w:tcPr>
          <w:p w14:paraId="618A9431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Islam</w:t>
            </w:r>
          </w:p>
        </w:tc>
        <w:tc>
          <w:tcPr>
            <w:tcW w:w="4508" w:type="dxa"/>
          </w:tcPr>
          <w:p w14:paraId="1C63F7E4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Lactose intolerance</w:t>
            </w:r>
          </w:p>
        </w:tc>
      </w:tr>
      <w:tr w:rsidR="00287140" w14:paraId="331E12A9" w14:textId="77777777" w:rsidTr="00A8419F">
        <w:tc>
          <w:tcPr>
            <w:tcW w:w="4508" w:type="dxa"/>
          </w:tcPr>
          <w:p w14:paraId="5246E75C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Sikhism</w:t>
            </w:r>
          </w:p>
        </w:tc>
        <w:tc>
          <w:tcPr>
            <w:tcW w:w="4508" w:type="dxa"/>
          </w:tcPr>
          <w:p w14:paraId="05268DE4" w14:textId="77777777" w:rsidR="00287140" w:rsidRDefault="00287140" w:rsidP="00A8419F">
            <w:pPr>
              <w:rPr>
                <w:rFonts w:cs="Arial"/>
              </w:rPr>
            </w:pPr>
            <w:r>
              <w:rPr>
                <w:rFonts w:cs="Arial"/>
              </w:rPr>
              <w:t>Crustacean allergy</w:t>
            </w:r>
          </w:p>
        </w:tc>
      </w:tr>
    </w:tbl>
    <w:p w14:paraId="23BEA507" w14:textId="77777777" w:rsidR="00287140" w:rsidRPr="0005167A" w:rsidRDefault="00287140" w:rsidP="00287140">
      <w:pPr>
        <w:rPr>
          <w:rFonts w:cs="Arial"/>
        </w:rPr>
      </w:pPr>
    </w:p>
    <w:p w14:paraId="68B07CF3" w14:textId="7C52C841" w:rsidR="00DC0B8F" w:rsidRDefault="00DC0B8F" w:rsidP="00287140">
      <w:pPr>
        <w:rPr>
          <w:rFonts w:cs="Arial"/>
        </w:rPr>
      </w:pPr>
    </w:p>
    <w:p w14:paraId="380AE1C7" w14:textId="77777777" w:rsidR="00A7403F" w:rsidRPr="00ED1D79" w:rsidRDefault="00A7403F" w:rsidP="00A7403F">
      <w:pPr>
        <w:pStyle w:val="ListParagraph"/>
        <w:rPr>
          <w:rFonts w:ascii="Arial" w:hAnsi="Arial" w:cs="Arial"/>
        </w:rPr>
      </w:pPr>
    </w:p>
    <w:p w14:paraId="0ACDF556" w14:textId="77777777" w:rsidR="00B5151B" w:rsidRPr="00B5151B" w:rsidRDefault="00B5151B" w:rsidP="00B5151B"/>
    <w:sectPr w:rsidR="00B5151B" w:rsidRPr="00B5151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00676" w14:textId="77777777" w:rsidR="00C677EC" w:rsidRDefault="00C677EC">
      <w:pPr>
        <w:spacing w:before="0" w:after="0"/>
      </w:pPr>
      <w:r>
        <w:separator/>
      </w:r>
    </w:p>
  </w:endnote>
  <w:endnote w:type="continuationSeparator" w:id="0">
    <w:p w14:paraId="0C855D06" w14:textId="77777777" w:rsidR="00C677EC" w:rsidRDefault="00C677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C677EC">
                                  <w:fldChar w:fldCharType="begin"/>
                                </w:r>
                                <w:r w:rsidR="00C677EC">
                                  <w:instrText xml:space="preserve"> NUMPAGES   \* MERGEFORMAT </w:instrText>
                                </w:r>
                                <w:r w:rsidR="00C677E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C677E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C677EC">
                            <w:fldChar w:fldCharType="begin"/>
                          </w:r>
                          <w:r w:rsidR="00C677EC">
                            <w:instrText xml:space="preserve"> NUMPAGES   \* MERGEFORMAT </w:instrText>
                          </w:r>
                          <w:r w:rsidR="00C677E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C677E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9AF03" w14:textId="77777777" w:rsidR="00C677EC" w:rsidRDefault="00C677EC">
      <w:pPr>
        <w:spacing w:before="0" w:after="0"/>
      </w:pPr>
      <w:r>
        <w:separator/>
      </w:r>
    </w:p>
  </w:footnote>
  <w:footnote w:type="continuationSeparator" w:id="0">
    <w:p w14:paraId="6A31D95E" w14:textId="77777777" w:rsidR="00C677EC" w:rsidRDefault="00C677E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1433824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14EDAABD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C0B8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  <w:r w:rsidR="00287140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14EDAABD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C0B8F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  <w:r w:rsidR="00287140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7CCE"/>
    <w:multiLevelType w:val="hybridMultilevel"/>
    <w:tmpl w:val="88AA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065BA"/>
    <w:multiLevelType w:val="hybridMultilevel"/>
    <w:tmpl w:val="A47A67C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26704"/>
    <w:rsid w:val="00136B1A"/>
    <w:rsid w:val="0014477F"/>
    <w:rsid w:val="001579CA"/>
    <w:rsid w:val="00180197"/>
    <w:rsid w:val="00186CD4"/>
    <w:rsid w:val="001B2060"/>
    <w:rsid w:val="001B6893"/>
    <w:rsid w:val="001C49D1"/>
    <w:rsid w:val="001C69F3"/>
    <w:rsid w:val="00217A63"/>
    <w:rsid w:val="00237D4D"/>
    <w:rsid w:val="00265C73"/>
    <w:rsid w:val="00267A15"/>
    <w:rsid w:val="00287140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10A81"/>
    <w:rsid w:val="00411EB7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22633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92527"/>
    <w:rsid w:val="008A42B4"/>
    <w:rsid w:val="008B35E2"/>
    <w:rsid w:val="008F182C"/>
    <w:rsid w:val="00911FC4"/>
    <w:rsid w:val="00933132"/>
    <w:rsid w:val="00984527"/>
    <w:rsid w:val="00A241A5"/>
    <w:rsid w:val="00A36D7E"/>
    <w:rsid w:val="00A3709F"/>
    <w:rsid w:val="00A7403F"/>
    <w:rsid w:val="00AA27C7"/>
    <w:rsid w:val="00AB7673"/>
    <w:rsid w:val="00AF63EB"/>
    <w:rsid w:val="00B26466"/>
    <w:rsid w:val="00B31443"/>
    <w:rsid w:val="00B5151B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677EC"/>
    <w:rsid w:val="00C70982"/>
    <w:rsid w:val="00CA721C"/>
    <w:rsid w:val="00CB07BD"/>
    <w:rsid w:val="00CB07EE"/>
    <w:rsid w:val="00D24788"/>
    <w:rsid w:val="00DC0B8F"/>
    <w:rsid w:val="00DC213F"/>
    <w:rsid w:val="00E20C5B"/>
    <w:rsid w:val="00E47C55"/>
    <w:rsid w:val="00E92FB0"/>
    <w:rsid w:val="00EC5999"/>
    <w:rsid w:val="00F80BD6"/>
    <w:rsid w:val="00F903B5"/>
    <w:rsid w:val="00F95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2020-04-30T13:43:00Z</dcterms:created>
  <dcterms:modified xsi:type="dcterms:W3CDTF">2020-04-30T13:43:00Z</dcterms:modified>
</cp:coreProperties>
</file>