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E318" w14:textId="77777777" w:rsidR="00CD6196" w:rsidRDefault="00CD6196" w:rsidP="00692A45">
      <w:pPr>
        <w:pStyle w:val="Heading1"/>
        <w:rPr>
          <w:bCs w:val="0"/>
          <w:color w:val="auto"/>
          <w:sz w:val="32"/>
          <w:szCs w:val="28"/>
        </w:rPr>
      </w:pPr>
      <w:r w:rsidRPr="00CD6196">
        <w:rPr>
          <w:bCs w:val="0"/>
          <w:color w:val="auto"/>
          <w:sz w:val="32"/>
          <w:szCs w:val="28"/>
        </w:rPr>
        <w:t xml:space="preserve">Unit 308: </w:t>
      </w:r>
      <w:bookmarkStart w:id="0" w:name="_GoBack"/>
      <w:bookmarkEnd w:id="0"/>
      <w:r w:rsidRPr="00CD6196">
        <w:rPr>
          <w:bCs w:val="0"/>
          <w:color w:val="auto"/>
          <w:sz w:val="32"/>
          <w:szCs w:val="28"/>
        </w:rPr>
        <w:t>Produce and present advanced main course dishes using standardised recipes</w:t>
      </w:r>
    </w:p>
    <w:p w14:paraId="2834D8AE" w14:textId="553EBA73" w:rsidR="00110217" w:rsidRPr="00692A45" w:rsidRDefault="00110217" w:rsidP="00692A45">
      <w:pPr>
        <w:pStyle w:val="Heading1"/>
      </w:pPr>
      <w:r w:rsidRPr="00692A45">
        <w:t xml:space="preserve">Worksheet </w:t>
      </w:r>
      <w:r w:rsidR="00DE54BC">
        <w:t>8</w:t>
      </w:r>
      <w:r w:rsidRPr="00692A45">
        <w:t xml:space="preserve">: </w:t>
      </w:r>
      <w:r w:rsidR="006A49D2" w:rsidRPr="006A49D2">
        <w:t xml:space="preserve">Prepare, cook and finish </w:t>
      </w:r>
      <w:r w:rsidR="00DE54BC">
        <w:t>advanced side dishes</w:t>
      </w:r>
      <w:r w:rsidR="006A49D2" w:rsidRPr="006A49D2">
        <w:t xml:space="preserve"> </w:t>
      </w:r>
      <w:r w:rsidRPr="00692A45">
        <w:t>(</w:t>
      </w:r>
      <w:r w:rsidR="00A872D5">
        <w:t>Tuto</w:t>
      </w:r>
      <w:r w:rsidRPr="00692A45">
        <w:t>r)</w:t>
      </w:r>
    </w:p>
    <w:p w14:paraId="12C1686C" w14:textId="77777777" w:rsidR="00025B0F" w:rsidRPr="00C8695B" w:rsidRDefault="00025B0F" w:rsidP="00C8695B">
      <w:pPr>
        <w:spacing w:before="0" w:after="0" w:line="240" w:lineRule="auto"/>
        <w:rPr>
          <w:rFonts w:eastAsia="Times New Roman" w:cs="Arial"/>
          <w:b/>
          <w:bCs/>
          <w:color w:val="FF0000"/>
          <w:sz w:val="24"/>
        </w:rPr>
      </w:pPr>
      <w:r w:rsidRPr="00C8695B">
        <w:rPr>
          <w:rFonts w:eastAsia="Times New Roman" w:cs="Arial"/>
          <w:b/>
          <w:bCs/>
          <w:color w:val="FF0000"/>
          <w:sz w:val="24"/>
        </w:rPr>
        <w:t>Accept any suitable response</w:t>
      </w:r>
    </w:p>
    <w:p w14:paraId="20CFABD6" w14:textId="77777777" w:rsidR="00025B0F" w:rsidRDefault="00025B0F" w:rsidP="00C8695B">
      <w:pPr>
        <w:spacing w:before="0" w:after="0" w:line="240" w:lineRule="auto"/>
        <w:rPr>
          <w:rFonts w:eastAsia="Times New Roman" w:cs="Arial"/>
          <w:sz w:val="24"/>
        </w:rPr>
      </w:pPr>
    </w:p>
    <w:p w14:paraId="40C4A066" w14:textId="51A9A664" w:rsidR="00F51C60" w:rsidRPr="00025B0F" w:rsidRDefault="00C72997" w:rsidP="00C8695B">
      <w:pPr>
        <w:spacing w:before="0" w:after="0" w:line="360" w:lineRule="auto"/>
        <w:rPr>
          <w:rFonts w:eastAsia="MS PGothic" w:cs="Arial"/>
          <w:sz w:val="24"/>
          <w:lang w:eastAsia="en-GB"/>
        </w:rPr>
      </w:pPr>
      <w:r>
        <w:rPr>
          <w:rFonts w:eastAsia="Times New Roman" w:cs="Arial"/>
          <w:sz w:val="24"/>
        </w:rPr>
        <w:t>1.</w:t>
      </w:r>
      <w:r>
        <w:rPr>
          <w:rFonts w:eastAsia="Times New Roman" w:cs="Arial"/>
          <w:sz w:val="24"/>
        </w:rPr>
        <w:tab/>
      </w:r>
      <w:r w:rsidR="00ED5351">
        <w:rPr>
          <w:rFonts w:eastAsia="Times New Roman" w:cs="Arial"/>
          <w:sz w:val="24"/>
        </w:rPr>
        <w:t xml:space="preserve">Explain the following </w:t>
      </w:r>
      <w:r w:rsidR="00B8041A">
        <w:rPr>
          <w:rFonts w:eastAsia="Times New Roman" w:cs="Arial"/>
          <w:sz w:val="24"/>
        </w:rPr>
        <w:t>advanced side dishes</w:t>
      </w:r>
      <w:r w:rsidR="0045147F">
        <w:rPr>
          <w:rFonts w:eastAsia="Times New Roman" w:cs="Arial"/>
          <w:sz w:val="24"/>
        </w:rPr>
        <w:t xml:space="preserve"> </w:t>
      </w:r>
      <w:r w:rsidR="00ED5351">
        <w:rPr>
          <w:rFonts w:eastAsia="Times New Roman" w:cs="Arial"/>
          <w:sz w:val="24"/>
        </w:rPr>
        <w:t>preparation methods</w:t>
      </w:r>
    </w:p>
    <w:p w14:paraId="44D902A6" w14:textId="2ED332CB" w:rsidR="00C63A65" w:rsidRPr="00C63A65" w:rsidRDefault="003E4A09" w:rsidP="00C8695B">
      <w:pPr>
        <w:spacing w:before="0" w:after="0" w:line="360" w:lineRule="auto"/>
        <w:rPr>
          <w:rFonts w:eastAsia="MS PGothic" w:cs="Arial"/>
          <w:sz w:val="24"/>
          <w:lang w:eastAsia="en-GB"/>
        </w:rPr>
      </w:pPr>
      <w:r w:rsidRPr="003E4A09">
        <w:rPr>
          <w:rFonts w:eastAsia="MS PGothic" w:cs="Arial"/>
          <w:b/>
          <w:bCs/>
          <w:sz w:val="24"/>
          <w:lang w:eastAsia="en-GB"/>
        </w:rPr>
        <w:t xml:space="preserve">Clarifying butter </w:t>
      </w:r>
    </w:p>
    <w:p w14:paraId="6D1797B8" w14:textId="77777777" w:rsidR="009246C4" w:rsidRPr="00C8695B" w:rsidRDefault="009246C4" w:rsidP="00C8695B">
      <w:pPr>
        <w:pStyle w:val="ListParagraph"/>
        <w:numPr>
          <w:ilvl w:val="0"/>
          <w:numId w:val="45"/>
        </w:numPr>
        <w:spacing w:before="0" w:after="0" w:line="360" w:lineRule="auto"/>
        <w:rPr>
          <w:rFonts w:eastAsia="MS PGothic" w:cs="Arial"/>
          <w:color w:val="FF0000"/>
          <w:sz w:val="24"/>
          <w:lang w:eastAsia="en-GB"/>
        </w:rPr>
      </w:pPr>
      <w:r w:rsidRPr="00C8695B">
        <w:rPr>
          <w:rFonts w:eastAsia="MS PGothic" w:cs="Arial"/>
          <w:color w:val="FF0000"/>
          <w:sz w:val="24"/>
          <w:lang w:eastAsia="en-GB"/>
        </w:rPr>
        <w:t>Whole butter is approximately 15% water and milk solids. Clarifying butter removes the water and milk solids leaving only the butterfat. As the butter melts, the solids (butterfat) rise to the top and water sinks to the bottom and you are left with a clear, golden-yellow fat with a higher smoking point than regular butter.</w:t>
      </w:r>
    </w:p>
    <w:p w14:paraId="6CB14791" w14:textId="6E812FE7" w:rsidR="00ED5351" w:rsidRPr="001566B8" w:rsidRDefault="001E7395" w:rsidP="00C8695B">
      <w:pPr>
        <w:spacing w:before="0" w:after="0" w:line="360" w:lineRule="auto"/>
        <w:rPr>
          <w:rFonts w:eastAsia="MS PGothic" w:cs="Arial"/>
          <w:sz w:val="24"/>
          <w:lang w:eastAsia="en-GB"/>
        </w:rPr>
      </w:pPr>
      <w:r w:rsidRPr="001E7395">
        <w:rPr>
          <w:rFonts w:eastAsia="MS PGothic" w:cs="Arial"/>
          <w:b/>
          <w:bCs/>
          <w:sz w:val="24"/>
          <w:lang w:eastAsia="en-GB"/>
        </w:rPr>
        <w:t>Deseeding</w:t>
      </w:r>
    </w:p>
    <w:p w14:paraId="75A4F311" w14:textId="1B8BFF99" w:rsidR="00AC2394" w:rsidRPr="00C8695B" w:rsidRDefault="00C8695B" w:rsidP="00C8695B">
      <w:pPr>
        <w:pStyle w:val="ListParagraph"/>
        <w:numPr>
          <w:ilvl w:val="0"/>
          <w:numId w:val="45"/>
        </w:numPr>
        <w:spacing w:before="0" w:after="0" w:line="360" w:lineRule="auto"/>
        <w:rPr>
          <w:rFonts w:eastAsia="MS PGothic" w:cs="Arial"/>
          <w:color w:val="FF0000"/>
          <w:sz w:val="24"/>
          <w:lang w:eastAsia="en-GB"/>
        </w:rPr>
      </w:pPr>
      <w:r w:rsidRPr="00C8695B">
        <w:rPr>
          <w:rFonts w:eastAsia="MS PGothic" w:cs="Arial"/>
          <w:color w:val="FF0000"/>
          <w:sz w:val="24"/>
          <w:lang w:eastAsia="en-GB"/>
        </w:rPr>
        <w:t>M</w:t>
      </w:r>
      <w:r w:rsidR="00AC2394" w:rsidRPr="00C8695B">
        <w:rPr>
          <w:rFonts w:eastAsia="MS PGothic" w:cs="Arial"/>
          <w:color w:val="FF0000"/>
          <w:sz w:val="24"/>
          <w:lang w:eastAsia="en-GB"/>
        </w:rPr>
        <w:t>eans to remove all the seeds from it such as tomatoes, chillies or aubergines. Seeds are bitter and can get stuck in the guest’s teeth, so it is sometime good to remove them.</w:t>
      </w:r>
    </w:p>
    <w:p w14:paraId="77838036" w14:textId="2D356D0A" w:rsidR="005C0C8E" w:rsidRPr="001566B8" w:rsidRDefault="001E7395" w:rsidP="00C8695B">
      <w:pPr>
        <w:spacing w:before="0" w:after="0" w:line="360" w:lineRule="auto"/>
        <w:rPr>
          <w:rFonts w:eastAsia="MS PGothic" w:cs="Arial"/>
          <w:sz w:val="24"/>
          <w:lang w:eastAsia="en-GB"/>
        </w:rPr>
      </w:pPr>
      <w:r w:rsidRPr="001E7395">
        <w:rPr>
          <w:rFonts w:eastAsia="MS PGothic" w:cs="Arial"/>
          <w:b/>
          <w:bCs/>
          <w:sz w:val="24"/>
          <w:lang w:eastAsia="en-GB"/>
        </w:rPr>
        <w:t>Coatin</w:t>
      </w:r>
      <w:r w:rsidR="00D1076F">
        <w:rPr>
          <w:rFonts w:eastAsia="MS PGothic" w:cs="Arial"/>
          <w:b/>
          <w:bCs/>
          <w:sz w:val="24"/>
          <w:lang w:eastAsia="en-GB"/>
        </w:rPr>
        <w:t>g</w:t>
      </w:r>
    </w:p>
    <w:p w14:paraId="77F1916A" w14:textId="77777777" w:rsidR="00B044EB" w:rsidRPr="00C8695B" w:rsidRDefault="00B044EB" w:rsidP="00C8695B">
      <w:pPr>
        <w:pStyle w:val="ListParagraph"/>
        <w:numPr>
          <w:ilvl w:val="0"/>
          <w:numId w:val="46"/>
        </w:numPr>
        <w:spacing w:before="0" w:after="0" w:line="360" w:lineRule="auto"/>
        <w:rPr>
          <w:rFonts w:eastAsia="MS PGothic" w:cs="Arial"/>
          <w:color w:val="FF0000"/>
          <w:sz w:val="24"/>
          <w:lang w:eastAsia="en-GB"/>
        </w:rPr>
      </w:pPr>
      <w:r w:rsidRPr="00C8695B">
        <w:rPr>
          <w:rFonts w:eastAsia="MS PGothic" w:cs="Arial"/>
          <w:color w:val="FF0000"/>
          <w:sz w:val="24"/>
          <w:lang w:eastAsia="en-GB"/>
        </w:rPr>
        <w:t xml:space="preserve">There are many ways to add simple flavours and textures to side dishes especially with vegetables, this can be achieved by coating the vegetables. Any vegetable large enough to coat in batter is suitable for deep frying. For </w:t>
      </w:r>
      <w:proofErr w:type="gramStart"/>
      <w:r w:rsidRPr="00C8695B">
        <w:rPr>
          <w:rFonts w:eastAsia="MS PGothic" w:cs="Arial"/>
          <w:color w:val="FF0000"/>
          <w:sz w:val="24"/>
          <w:lang w:eastAsia="en-GB"/>
        </w:rPr>
        <w:t>example</w:t>
      </w:r>
      <w:proofErr w:type="gramEnd"/>
      <w:r w:rsidRPr="00C8695B">
        <w:rPr>
          <w:rFonts w:eastAsia="MS PGothic" w:cs="Arial"/>
          <w:color w:val="FF0000"/>
          <w:sz w:val="24"/>
          <w:lang w:eastAsia="en-GB"/>
        </w:rPr>
        <w:t xml:space="preserve"> aubergine, onions, peppers, mushrooms, courgette, cauliflower, carrots, green beans, sweet potatoes or okra. A simple batter consisting of egg and lightly seasoned flour or breadcrumbs won't detract from the natural flavour of the vegetables. Alternatively batters and coatings:</w:t>
      </w:r>
    </w:p>
    <w:p w14:paraId="09649A6E" w14:textId="77777777" w:rsidR="00B044EB" w:rsidRPr="00C8695B" w:rsidRDefault="00B044EB" w:rsidP="00C8695B">
      <w:pPr>
        <w:pStyle w:val="ListParagraph"/>
        <w:numPr>
          <w:ilvl w:val="1"/>
          <w:numId w:val="48"/>
        </w:numPr>
        <w:spacing w:before="0" w:after="0" w:line="360" w:lineRule="auto"/>
        <w:rPr>
          <w:rFonts w:eastAsia="MS PGothic" w:cs="Arial"/>
          <w:color w:val="FF0000"/>
          <w:sz w:val="24"/>
          <w:lang w:eastAsia="en-GB"/>
        </w:rPr>
      </w:pPr>
      <w:r w:rsidRPr="00C8695B">
        <w:rPr>
          <w:rFonts w:eastAsia="MS PGothic" w:cs="Arial"/>
          <w:color w:val="FF0000"/>
          <w:sz w:val="24"/>
          <w:lang w:eastAsia="en-GB"/>
        </w:rPr>
        <w:t>Batter based using yeast or beer</w:t>
      </w:r>
    </w:p>
    <w:p w14:paraId="73851871" w14:textId="77777777" w:rsidR="00B044EB" w:rsidRPr="00C8695B" w:rsidRDefault="00B044EB" w:rsidP="00C8695B">
      <w:pPr>
        <w:pStyle w:val="ListParagraph"/>
        <w:numPr>
          <w:ilvl w:val="1"/>
          <w:numId w:val="48"/>
        </w:numPr>
        <w:spacing w:before="0" w:after="0" w:line="360" w:lineRule="auto"/>
        <w:rPr>
          <w:rFonts w:eastAsia="MS PGothic" w:cs="Arial"/>
          <w:color w:val="FF0000"/>
          <w:sz w:val="24"/>
          <w:lang w:eastAsia="en-GB"/>
        </w:rPr>
      </w:pPr>
      <w:proofErr w:type="spellStart"/>
      <w:r w:rsidRPr="00C8695B">
        <w:rPr>
          <w:rFonts w:eastAsia="MS PGothic" w:cs="Arial"/>
          <w:color w:val="FF0000"/>
          <w:sz w:val="24"/>
          <w:lang w:eastAsia="en-GB"/>
        </w:rPr>
        <w:t>Tempera</w:t>
      </w:r>
      <w:proofErr w:type="spellEnd"/>
      <w:r w:rsidRPr="00C8695B">
        <w:rPr>
          <w:rFonts w:eastAsia="MS PGothic" w:cs="Arial"/>
          <w:color w:val="FF0000"/>
          <w:sz w:val="24"/>
          <w:lang w:eastAsia="en-GB"/>
        </w:rPr>
        <w:t xml:space="preserve"> batter </w:t>
      </w:r>
    </w:p>
    <w:p w14:paraId="5407A6E1" w14:textId="77777777" w:rsidR="00B044EB" w:rsidRPr="00C8695B" w:rsidRDefault="00B044EB" w:rsidP="00C8695B">
      <w:pPr>
        <w:pStyle w:val="ListParagraph"/>
        <w:numPr>
          <w:ilvl w:val="1"/>
          <w:numId w:val="48"/>
        </w:numPr>
        <w:spacing w:before="0" w:after="0" w:line="360" w:lineRule="auto"/>
        <w:rPr>
          <w:rFonts w:eastAsia="MS PGothic" w:cs="Arial"/>
          <w:color w:val="FF0000"/>
          <w:sz w:val="24"/>
          <w:lang w:eastAsia="en-GB"/>
        </w:rPr>
      </w:pPr>
      <w:r w:rsidRPr="00C8695B">
        <w:rPr>
          <w:rFonts w:eastAsia="MS PGothic" w:cs="Arial"/>
          <w:color w:val="FF0000"/>
          <w:sz w:val="24"/>
          <w:lang w:eastAsia="en-GB"/>
        </w:rPr>
        <w:t>Coating with seasoned flour</w:t>
      </w:r>
    </w:p>
    <w:p w14:paraId="4499DB15" w14:textId="77777777" w:rsidR="00B044EB" w:rsidRPr="00C8695B" w:rsidRDefault="00B044EB" w:rsidP="00C8695B">
      <w:pPr>
        <w:pStyle w:val="ListParagraph"/>
        <w:numPr>
          <w:ilvl w:val="1"/>
          <w:numId w:val="48"/>
        </w:numPr>
        <w:spacing w:before="0" w:after="0" w:line="360" w:lineRule="auto"/>
        <w:rPr>
          <w:rFonts w:eastAsia="MS PGothic" w:cs="Arial"/>
          <w:color w:val="FF0000"/>
          <w:sz w:val="24"/>
          <w:lang w:eastAsia="en-GB"/>
        </w:rPr>
      </w:pPr>
      <w:r w:rsidRPr="00C8695B">
        <w:rPr>
          <w:rFonts w:eastAsia="MS PGothic" w:cs="Arial"/>
          <w:color w:val="FF0000"/>
          <w:sz w:val="24"/>
          <w:lang w:eastAsia="en-GB"/>
        </w:rPr>
        <w:t>Coating with herb and spice seasoned flour (Southern fried style coating)</w:t>
      </w:r>
    </w:p>
    <w:p w14:paraId="252EC038" w14:textId="74AE00B8" w:rsidR="001E7395" w:rsidRPr="00C8695B" w:rsidRDefault="00B044EB" w:rsidP="00C8695B">
      <w:pPr>
        <w:pStyle w:val="ListParagraph"/>
        <w:numPr>
          <w:ilvl w:val="1"/>
          <w:numId w:val="48"/>
        </w:numPr>
        <w:spacing w:before="0" w:after="0" w:line="360" w:lineRule="auto"/>
        <w:rPr>
          <w:rFonts w:eastAsia="MS PGothic" w:cs="Arial"/>
          <w:color w:val="FF0000"/>
          <w:sz w:val="24"/>
          <w:lang w:eastAsia="en-GB"/>
        </w:rPr>
      </w:pPr>
      <w:r w:rsidRPr="00C8695B">
        <w:rPr>
          <w:rFonts w:eastAsia="MS PGothic" w:cs="Arial"/>
          <w:color w:val="FF0000"/>
          <w:sz w:val="24"/>
          <w:lang w:eastAsia="en-GB"/>
        </w:rPr>
        <w:t>Coating in breadcrumbs - dipping vegetables in seasoned flour, then beaten egg and finally in breadcrumbs (</w:t>
      </w:r>
      <w:r w:rsidR="00C8695B">
        <w:rPr>
          <w:rFonts w:eastAsia="MS PGothic" w:cs="Arial"/>
          <w:color w:val="FF0000"/>
          <w:sz w:val="24"/>
          <w:lang w:eastAsia="en-GB"/>
        </w:rPr>
        <w:t>t</w:t>
      </w:r>
      <w:r w:rsidRPr="00C8695B">
        <w:rPr>
          <w:rFonts w:eastAsia="MS PGothic" w:cs="Arial"/>
          <w:color w:val="FF0000"/>
          <w:sz w:val="24"/>
          <w:lang w:eastAsia="en-GB"/>
        </w:rPr>
        <w:t xml:space="preserve">his is often known as </w:t>
      </w:r>
      <w:r w:rsidR="00C8695B">
        <w:rPr>
          <w:rFonts w:eastAsia="MS PGothic" w:cs="Arial"/>
          <w:color w:val="FF0000"/>
          <w:sz w:val="24"/>
          <w:lang w:eastAsia="en-GB"/>
        </w:rPr>
        <w:t>p</w:t>
      </w:r>
      <w:r w:rsidRPr="00C8695B">
        <w:rPr>
          <w:rFonts w:eastAsia="MS PGothic" w:cs="Arial"/>
          <w:color w:val="FF0000"/>
          <w:sz w:val="24"/>
          <w:lang w:eastAsia="en-GB"/>
        </w:rPr>
        <w:t>ane)</w:t>
      </w:r>
      <w:r w:rsidR="00C8695B">
        <w:rPr>
          <w:rFonts w:eastAsia="MS PGothic" w:cs="Arial"/>
          <w:color w:val="FF0000"/>
          <w:sz w:val="24"/>
          <w:lang w:eastAsia="en-GB"/>
        </w:rPr>
        <w:t>.</w:t>
      </w:r>
      <w:r w:rsidRPr="00C8695B">
        <w:rPr>
          <w:rFonts w:eastAsia="MS PGothic" w:cs="Arial"/>
          <w:color w:val="FF0000"/>
          <w:sz w:val="24"/>
          <w:lang w:eastAsia="en-GB"/>
        </w:rPr>
        <w:t xml:space="preserve"> </w:t>
      </w:r>
    </w:p>
    <w:p w14:paraId="1FBC8FEF" w14:textId="77777777" w:rsidR="00B044EB" w:rsidRDefault="00B044EB" w:rsidP="00C8695B">
      <w:pPr>
        <w:spacing w:before="0" w:after="0" w:line="360" w:lineRule="auto"/>
        <w:rPr>
          <w:rFonts w:eastAsia="MS PGothic" w:cs="Arial"/>
          <w:sz w:val="24"/>
          <w:lang w:eastAsia="en-GB"/>
        </w:rPr>
      </w:pPr>
    </w:p>
    <w:p w14:paraId="00853B6F" w14:textId="77777777" w:rsidR="00B044EB" w:rsidRDefault="00B044EB" w:rsidP="00C8695B">
      <w:pPr>
        <w:spacing w:before="0" w:after="0" w:line="360" w:lineRule="auto"/>
        <w:rPr>
          <w:rFonts w:eastAsia="MS PGothic" w:cs="Arial"/>
          <w:sz w:val="24"/>
          <w:lang w:eastAsia="en-GB"/>
        </w:rPr>
      </w:pPr>
    </w:p>
    <w:p w14:paraId="1965209B" w14:textId="77777777" w:rsidR="00B044EB" w:rsidRDefault="00B044EB" w:rsidP="00C8695B">
      <w:pPr>
        <w:spacing w:before="0" w:after="0" w:line="360" w:lineRule="auto"/>
        <w:rPr>
          <w:rFonts w:eastAsia="MS PGothic" w:cs="Arial"/>
          <w:sz w:val="24"/>
          <w:lang w:eastAsia="en-GB"/>
        </w:rPr>
      </w:pPr>
    </w:p>
    <w:p w14:paraId="57D99562" w14:textId="76E0F74D" w:rsidR="00CB2977" w:rsidRDefault="00CE54A4" w:rsidP="00C8695B">
      <w:pPr>
        <w:spacing w:before="0" w:after="0" w:line="360" w:lineRule="auto"/>
        <w:rPr>
          <w:rFonts w:eastAsia="MS PGothic" w:cs="Arial"/>
          <w:sz w:val="24"/>
          <w:lang w:eastAsia="en-GB"/>
        </w:rPr>
      </w:pPr>
      <w:r>
        <w:rPr>
          <w:rFonts w:eastAsia="MS PGothic" w:cs="Arial"/>
          <w:sz w:val="24"/>
          <w:lang w:eastAsia="en-GB"/>
        </w:rPr>
        <w:lastRenderedPageBreak/>
        <w:t>2.</w:t>
      </w:r>
      <w:r>
        <w:rPr>
          <w:rFonts w:eastAsia="MS PGothic" w:cs="Arial"/>
          <w:sz w:val="24"/>
          <w:lang w:eastAsia="en-GB"/>
        </w:rPr>
        <w:tab/>
      </w:r>
      <w:r w:rsidR="00BB6868" w:rsidRPr="00BB6868">
        <w:rPr>
          <w:rFonts w:eastAsia="MS PGothic" w:cs="Arial"/>
          <w:sz w:val="24"/>
          <w:lang w:eastAsia="en-GB"/>
        </w:rPr>
        <w:t xml:space="preserve">Describe the following cooking methods for </w:t>
      </w:r>
      <w:r w:rsidR="00BB6868">
        <w:rPr>
          <w:rFonts w:eastAsia="MS PGothic" w:cs="Arial"/>
          <w:sz w:val="24"/>
          <w:lang w:eastAsia="en-GB"/>
        </w:rPr>
        <w:t>advanced side</w:t>
      </w:r>
      <w:r w:rsidR="00BB6868" w:rsidRPr="00BB6868">
        <w:rPr>
          <w:rFonts w:eastAsia="MS PGothic" w:cs="Arial"/>
          <w:sz w:val="24"/>
          <w:lang w:eastAsia="en-GB"/>
        </w:rPr>
        <w:t xml:space="preserve"> dishes and a </w:t>
      </w:r>
      <w:r w:rsidR="00BB6868">
        <w:rPr>
          <w:rFonts w:eastAsia="MS PGothic" w:cs="Arial"/>
          <w:sz w:val="24"/>
          <w:lang w:eastAsia="en-GB"/>
        </w:rPr>
        <w:t xml:space="preserve">side </w:t>
      </w:r>
      <w:r w:rsidR="00BB6868" w:rsidRPr="00BB6868">
        <w:rPr>
          <w:rFonts w:eastAsia="MS PGothic" w:cs="Arial"/>
          <w:sz w:val="24"/>
          <w:lang w:eastAsia="en-GB"/>
        </w:rPr>
        <w:t>dish that can be cooked using the method cookery.</w:t>
      </w:r>
    </w:p>
    <w:p w14:paraId="6C86AA15" w14:textId="1785D38D" w:rsidR="003C3F19" w:rsidRPr="001566B8" w:rsidRDefault="001615B1" w:rsidP="00C8695B">
      <w:pPr>
        <w:spacing w:before="0" w:after="0" w:line="360" w:lineRule="auto"/>
        <w:rPr>
          <w:rFonts w:eastAsia="MS PGothic" w:cs="Arial"/>
          <w:sz w:val="24"/>
          <w:lang w:eastAsia="en-GB"/>
        </w:rPr>
      </w:pPr>
      <w:r w:rsidRPr="001615B1">
        <w:rPr>
          <w:rFonts w:eastAsia="MS PGothic" w:cs="Arial"/>
          <w:b/>
          <w:bCs/>
          <w:sz w:val="24"/>
          <w:lang w:eastAsia="en-GB"/>
        </w:rPr>
        <w:t>Braising/</w:t>
      </w:r>
      <w:r w:rsidR="00C8695B">
        <w:rPr>
          <w:rFonts w:eastAsia="MS PGothic" w:cs="Arial"/>
          <w:b/>
          <w:bCs/>
          <w:sz w:val="24"/>
          <w:lang w:eastAsia="en-GB"/>
        </w:rPr>
        <w:t>s</w:t>
      </w:r>
      <w:r w:rsidRPr="001615B1">
        <w:rPr>
          <w:rFonts w:eastAsia="MS PGothic" w:cs="Arial"/>
          <w:b/>
          <w:bCs/>
          <w:sz w:val="24"/>
          <w:lang w:eastAsia="en-GB"/>
        </w:rPr>
        <w:t>tewing</w:t>
      </w:r>
      <w:r w:rsidR="00010DA9" w:rsidRPr="00010DA9">
        <w:rPr>
          <w:rFonts w:eastAsia="MS PGothic" w:cs="Arial"/>
          <w:b/>
          <w:bCs/>
          <w:sz w:val="24"/>
          <w:lang w:eastAsia="en-GB"/>
        </w:rPr>
        <w:t xml:space="preserve"> </w:t>
      </w:r>
    </w:p>
    <w:p w14:paraId="39DE9F02" w14:textId="77777777" w:rsidR="00010361" w:rsidRPr="00C8695B" w:rsidRDefault="00010361" w:rsidP="00C8695B">
      <w:pPr>
        <w:pStyle w:val="ListParagraph"/>
        <w:numPr>
          <w:ilvl w:val="0"/>
          <w:numId w:val="43"/>
        </w:numPr>
        <w:spacing w:before="0" w:after="0" w:line="360" w:lineRule="auto"/>
        <w:rPr>
          <w:rFonts w:eastAsia="MS PGothic" w:cs="Arial"/>
          <w:color w:val="FF0000"/>
          <w:sz w:val="24"/>
          <w:lang w:eastAsia="en-GB"/>
        </w:rPr>
      </w:pPr>
      <w:r w:rsidRPr="00C8695B">
        <w:rPr>
          <w:rFonts w:eastAsia="MS PGothic" w:cs="Arial"/>
          <w:color w:val="FF0000"/>
          <w:sz w:val="24"/>
          <w:lang w:eastAsia="en-GB"/>
        </w:rPr>
        <w:t xml:space="preserve">Combination cooking methods, braising and stewing, begin by searing or sweating the ingredients in fats and then adding liquids. Braises are simple preparations of leeks or celery, heartier items of braised cabbage or sauerkraut, or complex ones including ratatouille and Moroccan vegetable tagine. Pilaf, or pilau, is braised rice, or other grains, that begin by sweating aromatic vegetables, including onions, carrots, celery, and garlic, in fat. The rice is added to the fat and parched, or toasted, to develop colour and flavour. The liquid and seasonings are added, and the dish is covered and cooked, either on the stovetop or in an oven. </w:t>
      </w:r>
    </w:p>
    <w:p w14:paraId="5452D03E" w14:textId="44EC5751" w:rsidR="0068519D" w:rsidRPr="001566B8" w:rsidRDefault="001615B1" w:rsidP="00C8695B">
      <w:pPr>
        <w:spacing w:before="0" w:after="0" w:line="360" w:lineRule="auto"/>
        <w:rPr>
          <w:rFonts w:eastAsia="MS PGothic" w:cs="Arial"/>
          <w:sz w:val="24"/>
          <w:lang w:eastAsia="en-GB"/>
        </w:rPr>
      </w:pPr>
      <w:r w:rsidRPr="001615B1">
        <w:rPr>
          <w:rFonts w:eastAsia="MS PGothic" w:cs="Arial"/>
          <w:b/>
          <w:bCs/>
          <w:sz w:val="24"/>
          <w:lang w:eastAsia="en-GB"/>
        </w:rPr>
        <w:t xml:space="preserve">Sous vide – water bath </w:t>
      </w:r>
      <w:r w:rsidR="0068519D" w:rsidRPr="0068519D">
        <w:rPr>
          <w:rFonts w:eastAsia="MS PGothic" w:cs="Arial"/>
          <w:b/>
          <w:bCs/>
          <w:sz w:val="24"/>
          <w:lang w:eastAsia="en-GB"/>
        </w:rPr>
        <w:t xml:space="preserve"> </w:t>
      </w:r>
    </w:p>
    <w:p w14:paraId="6C66786F" w14:textId="77777777" w:rsidR="001B2F68" w:rsidRPr="00C8695B" w:rsidRDefault="001B2F68" w:rsidP="00C8695B">
      <w:pPr>
        <w:pStyle w:val="ListParagraph"/>
        <w:numPr>
          <w:ilvl w:val="0"/>
          <w:numId w:val="43"/>
        </w:numPr>
        <w:spacing w:before="0" w:after="0" w:line="360" w:lineRule="auto"/>
        <w:rPr>
          <w:rFonts w:eastAsia="MS PGothic" w:cs="Arial"/>
          <w:color w:val="FF0000"/>
          <w:sz w:val="24"/>
          <w:lang w:eastAsia="en-GB"/>
        </w:rPr>
      </w:pPr>
      <w:r w:rsidRPr="00C8695B">
        <w:rPr>
          <w:rFonts w:eastAsia="MS PGothic" w:cs="Arial"/>
          <w:color w:val="FF0000"/>
          <w:sz w:val="24"/>
          <w:lang w:eastAsia="en-GB"/>
        </w:rPr>
        <w:t>Cooking by the sous vide method is done in a vacuum package with an immersion circulator or hot water bath at 88ºC. The vegetables are trimmed, lightly seasoned, oiled and sealed. The cooking temperature and method are similar to poaching. The advantage of vacuum packaging is that it locks in all the flavours of the vegetables. The process can be used for any type of vegetables.</w:t>
      </w:r>
    </w:p>
    <w:p w14:paraId="7F983669" w14:textId="218E552E" w:rsidR="0068519D" w:rsidRPr="001566B8" w:rsidRDefault="003960F7" w:rsidP="00C8695B">
      <w:pPr>
        <w:spacing w:before="0" w:after="0" w:line="360" w:lineRule="auto"/>
        <w:rPr>
          <w:rFonts w:eastAsia="MS PGothic" w:cs="Arial"/>
          <w:sz w:val="24"/>
          <w:lang w:eastAsia="en-GB"/>
        </w:rPr>
      </w:pPr>
      <w:r w:rsidRPr="003960F7">
        <w:rPr>
          <w:rFonts w:eastAsia="MS PGothic" w:cs="Arial"/>
          <w:b/>
          <w:bCs/>
          <w:sz w:val="24"/>
          <w:lang w:eastAsia="en-GB"/>
        </w:rPr>
        <w:t>Grilling</w:t>
      </w:r>
      <w:r w:rsidR="008C5B55" w:rsidRPr="008C5B55">
        <w:rPr>
          <w:rFonts w:eastAsia="MS PGothic" w:cs="Arial"/>
          <w:b/>
          <w:bCs/>
          <w:sz w:val="24"/>
          <w:lang w:eastAsia="en-GB"/>
        </w:rPr>
        <w:t xml:space="preserve"> </w:t>
      </w:r>
      <w:r w:rsidR="0068519D" w:rsidRPr="0068519D">
        <w:rPr>
          <w:rFonts w:eastAsia="MS PGothic" w:cs="Arial"/>
          <w:b/>
          <w:bCs/>
          <w:sz w:val="24"/>
          <w:lang w:eastAsia="en-GB"/>
        </w:rPr>
        <w:t xml:space="preserve"> </w:t>
      </w:r>
    </w:p>
    <w:p w14:paraId="34DF4673" w14:textId="4FF11434" w:rsidR="007A4451" w:rsidRPr="00C8695B" w:rsidRDefault="001B2F68" w:rsidP="00C8695B">
      <w:pPr>
        <w:pStyle w:val="ListParagraph"/>
        <w:numPr>
          <w:ilvl w:val="0"/>
          <w:numId w:val="43"/>
        </w:numPr>
        <w:spacing w:before="0" w:after="0" w:line="360" w:lineRule="auto"/>
        <w:rPr>
          <w:rFonts w:eastAsia="MS PGothic" w:cs="Arial"/>
          <w:color w:val="FF0000"/>
          <w:sz w:val="24"/>
          <w:lang w:eastAsia="en-GB"/>
        </w:rPr>
      </w:pPr>
      <w:r w:rsidRPr="00C8695B">
        <w:rPr>
          <w:rFonts w:eastAsia="MS PGothic" w:cs="Arial"/>
          <w:color w:val="FF0000"/>
          <w:sz w:val="24"/>
          <w:lang w:eastAsia="en-GB"/>
        </w:rPr>
        <w:t>Grilling vegetables provides a rustic compliment to menus. A variety of vegetables do well on the grill, but some stand outs include asparagus, corn, aubergine, courgette, mushrooms, peppers, onions, tomatoes. The vegetables are often sliced, seasoned, and tossed or brushed with oil before grilling. Marinades or vinaigrettes can also be incorporated either before or after cooking.</w:t>
      </w:r>
    </w:p>
    <w:p w14:paraId="1715B4F2" w14:textId="77777777" w:rsidR="00B054FD" w:rsidRPr="00AE0525" w:rsidRDefault="00B054FD" w:rsidP="00C8695B">
      <w:pPr>
        <w:pStyle w:val="ListParagraph"/>
        <w:spacing w:before="0" w:after="0" w:line="360" w:lineRule="auto"/>
        <w:rPr>
          <w:rFonts w:eastAsia="MS PGothic" w:cs="Arial"/>
          <w:sz w:val="24"/>
          <w:lang w:eastAsia="en-GB"/>
        </w:rPr>
      </w:pPr>
    </w:p>
    <w:p w14:paraId="29421497" w14:textId="300519B5" w:rsidR="001E5941" w:rsidRDefault="000A3950" w:rsidP="00C8695B">
      <w:pPr>
        <w:spacing w:before="0" w:after="0" w:line="360" w:lineRule="auto"/>
        <w:rPr>
          <w:rFonts w:eastAsia="MS PGothic" w:cs="Arial"/>
          <w:sz w:val="24"/>
          <w:lang w:eastAsia="en-GB"/>
        </w:rPr>
      </w:pPr>
      <w:r>
        <w:rPr>
          <w:rFonts w:eastAsia="MS PGothic" w:cs="Arial"/>
          <w:sz w:val="24"/>
          <w:lang w:eastAsia="en-GB"/>
        </w:rPr>
        <w:t>3.</w:t>
      </w:r>
      <w:r w:rsidR="00C8695B">
        <w:rPr>
          <w:rFonts w:eastAsia="MS PGothic" w:cs="Arial"/>
          <w:sz w:val="24"/>
          <w:lang w:eastAsia="en-GB"/>
        </w:rPr>
        <w:t xml:space="preserve"> </w:t>
      </w:r>
      <w:r w:rsidR="001E5941" w:rsidRPr="00711002">
        <w:rPr>
          <w:rFonts w:eastAsia="MS PGothic" w:cs="Arial"/>
          <w:sz w:val="24"/>
          <w:lang w:eastAsia="en-GB"/>
        </w:rPr>
        <w:t xml:space="preserve">Describe the following </w:t>
      </w:r>
      <w:r w:rsidR="001E5941">
        <w:rPr>
          <w:rFonts w:eastAsia="MS PGothic" w:cs="Arial"/>
          <w:sz w:val="24"/>
          <w:lang w:eastAsia="en-GB"/>
        </w:rPr>
        <w:t>finish</w:t>
      </w:r>
      <w:r w:rsidR="001E5941" w:rsidRPr="00711002">
        <w:rPr>
          <w:rFonts w:eastAsia="MS PGothic" w:cs="Arial"/>
          <w:sz w:val="24"/>
          <w:lang w:eastAsia="en-GB"/>
        </w:rPr>
        <w:t xml:space="preserve">ing methods for </w:t>
      </w:r>
      <w:r w:rsidR="0052640B">
        <w:rPr>
          <w:rFonts w:eastAsia="MS PGothic" w:cs="Arial"/>
          <w:sz w:val="24"/>
          <w:lang w:eastAsia="en-GB"/>
        </w:rPr>
        <w:t>an advanced side dish</w:t>
      </w:r>
      <w:r w:rsidR="001E5941" w:rsidRPr="00711002">
        <w:rPr>
          <w:rFonts w:eastAsia="MS PGothic" w:cs="Arial"/>
          <w:sz w:val="24"/>
          <w:lang w:eastAsia="en-GB"/>
        </w:rPr>
        <w:t xml:space="preserve"> and a </w:t>
      </w:r>
      <w:r w:rsidR="00C76AFC">
        <w:rPr>
          <w:rFonts w:eastAsia="MS PGothic" w:cs="Arial"/>
          <w:sz w:val="24"/>
          <w:lang w:eastAsia="en-GB"/>
        </w:rPr>
        <w:t>s</w:t>
      </w:r>
      <w:r w:rsidR="0052640B">
        <w:rPr>
          <w:rFonts w:eastAsia="MS PGothic" w:cs="Arial"/>
          <w:sz w:val="24"/>
          <w:lang w:eastAsia="en-GB"/>
        </w:rPr>
        <w:t xml:space="preserve">ide dish </w:t>
      </w:r>
      <w:r w:rsidR="001E5941" w:rsidRPr="00711002">
        <w:rPr>
          <w:rFonts w:eastAsia="MS PGothic" w:cs="Arial"/>
          <w:sz w:val="24"/>
          <w:lang w:eastAsia="en-GB"/>
        </w:rPr>
        <w:t xml:space="preserve">that can be </w:t>
      </w:r>
      <w:r w:rsidR="001E5941">
        <w:rPr>
          <w:rFonts w:eastAsia="MS PGothic" w:cs="Arial"/>
          <w:sz w:val="24"/>
          <w:lang w:eastAsia="en-GB"/>
        </w:rPr>
        <w:t>finished using this technique.</w:t>
      </w:r>
    </w:p>
    <w:p w14:paraId="671CBB8C" w14:textId="2E2430E6" w:rsidR="001E5941" w:rsidRPr="001566B8" w:rsidRDefault="00FD2268" w:rsidP="00C8695B">
      <w:pPr>
        <w:spacing w:before="0" w:after="0" w:line="360" w:lineRule="auto"/>
        <w:rPr>
          <w:rFonts w:eastAsia="MS PGothic" w:cs="Arial"/>
          <w:sz w:val="24"/>
          <w:lang w:eastAsia="en-GB"/>
        </w:rPr>
      </w:pPr>
      <w:r w:rsidRPr="00FD2268">
        <w:rPr>
          <w:rFonts w:eastAsia="MS PGothic" w:cs="Arial"/>
          <w:b/>
          <w:bCs/>
          <w:sz w:val="24"/>
          <w:lang w:eastAsia="en-GB"/>
        </w:rPr>
        <w:t>Garnishing</w:t>
      </w:r>
    </w:p>
    <w:p w14:paraId="687074AF" w14:textId="029C76DB" w:rsidR="00183ECE" w:rsidRPr="00C8695B" w:rsidRDefault="00183ECE" w:rsidP="00C8695B">
      <w:pPr>
        <w:pStyle w:val="ListParagraph"/>
        <w:numPr>
          <w:ilvl w:val="0"/>
          <w:numId w:val="44"/>
        </w:numPr>
        <w:spacing w:before="0" w:after="0" w:line="360" w:lineRule="auto"/>
        <w:rPr>
          <w:rFonts w:eastAsia="MS PGothic" w:cs="Arial"/>
          <w:color w:val="FF0000"/>
          <w:sz w:val="24"/>
          <w:lang w:eastAsia="en-GB"/>
        </w:rPr>
      </w:pPr>
      <w:r w:rsidRPr="00C8695B">
        <w:rPr>
          <w:rFonts w:eastAsia="MS PGothic" w:cs="Arial"/>
          <w:color w:val="FF0000"/>
          <w:sz w:val="24"/>
          <w:lang w:eastAsia="en-GB"/>
        </w:rPr>
        <w:t>Garnishes provide colour and a finished touch to the side dish. Choose items that are appropriate to the dish and that echo some of the ingredients. They should be functional, not merely a sprig of rosemary or a wedge of lemon but incorporated as part of the dish concept. A finished side dish might be garnished with finely chopped herbs to bring out the colour of the dishes, or crunchy deep</w:t>
      </w:r>
      <w:r w:rsidR="00C8695B" w:rsidRPr="00C8695B">
        <w:rPr>
          <w:rFonts w:eastAsia="MS PGothic" w:cs="Arial"/>
          <w:color w:val="FF0000"/>
          <w:sz w:val="24"/>
          <w:lang w:eastAsia="en-GB"/>
        </w:rPr>
        <w:t>-</w:t>
      </w:r>
      <w:r w:rsidRPr="00C8695B">
        <w:rPr>
          <w:rFonts w:eastAsia="MS PGothic" w:cs="Arial"/>
          <w:color w:val="FF0000"/>
          <w:sz w:val="24"/>
          <w:lang w:eastAsia="en-GB"/>
        </w:rPr>
        <w:t xml:space="preserve">fried </w:t>
      </w:r>
      <w:r w:rsidRPr="00C8695B">
        <w:rPr>
          <w:rFonts w:eastAsia="MS PGothic" w:cs="Arial"/>
          <w:color w:val="FF0000"/>
          <w:sz w:val="24"/>
          <w:lang w:eastAsia="en-GB"/>
        </w:rPr>
        <w:lastRenderedPageBreak/>
        <w:t>vegetables such as onions which could add colour, texture and taste to the final side dish.</w:t>
      </w:r>
    </w:p>
    <w:p w14:paraId="63308307" w14:textId="036F85E6" w:rsidR="00F51C60" w:rsidRPr="001566B8" w:rsidRDefault="00FD2268" w:rsidP="00C8695B">
      <w:pPr>
        <w:spacing w:before="0" w:after="0" w:line="360" w:lineRule="auto"/>
        <w:rPr>
          <w:rFonts w:eastAsia="MS PGothic" w:cs="Arial"/>
          <w:sz w:val="24"/>
          <w:lang w:eastAsia="en-GB"/>
        </w:rPr>
      </w:pPr>
      <w:r w:rsidRPr="00FD2268">
        <w:rPr>
          <w:rFonts w:eastAsia="MS PGothic" w:cs="Arial"/>
          <w:b/>
          <w:bCs/>
          <w:sz w:val="24"/>
          <w:lang w:eastAsia="en-GB"/>
        </w:rPr>
        <w:t>Dressin</w:t>
      </w:r>
      <w:r>
        <w:rPr>
          <w:rFonts w:eastAsia="MS PGothic" w:cs="Arial"/>
          <w:b/>
          <w:bCs/>
          <w:sz w:val="24"/>
          <w:lang w:eastAsia="en-GB"/>
        </w:rPr>
        <w:t>g</w:t>
      </w:r>
    </w:p>
    <w:p w14:paraId="78BEE49C" w14:textId="5113337A" w:rsidR="00DC3CB7" w:rsidRPr="00C8695B" w:rsidRDefault="00183ECE" w:rsidP="00C8695B">
      <w:pPr>
        <w:pStyle w:val="ListParagraph"/>
        <w:numPr>
          <w:ilvl w:val="0"/>
          <w:numId w:val="44"/>
        </w:numPr>
        <w:spacing w:before="0" w:after="0" w:line="360" w:lineRule="auto"/>
        <w:rPr>
          <w:rFonts w:eastAsia="MS PGothic" w:cs="Arial"/>
          <w:color w:val="FF0000"/>
          <w:sz w:val="24"/>
          <w:lang w:eastAsia="en-GB"/>
        </w:rPr>
      </w:pPr>
      <w:r w:rsidRPr="00C8695B">
        <w:rPr>
          <w:rFonts w:eastAsia="MS PGothic" w:cs="Arial"/>
          <w:color w:val="FF0000"/>
          <w:sz w:val="24"/>
          <w:lang w:eastAsia="en-GB"/>
        </w:rPr>
        <w:t>Y</w:t>
      </w:r>
      <w:r w:rsidR="00A872D5" w:rsidRPr="00C8695B">
        <w:rPr>
          <w:rFonts w:eastAsia="MS PGothic" w:cs="Arial"/>
          <w:color w:val="FF0000"/>
          <w:sz w:val="24"/>
          <w:lang w:eastAsia="en-GB"/>
        </w:rPr>
        <w:t xml:space="preserve">ou can finish a dish just before service with a liquid, usually flavoured dressing or an oil which helps to improve the and complement the flavour and the overall appearance of the dish. When considering the type of dressing for the dish, use a flavour that complements and combines the flavours of the </w:t>
      </w:r>
      <w:r w:rsidRPr="00C8695B">
        <w:rPr>
          <w:rFonts w:eastAsia="MS PGothic" w:cs="Arial"/>
          <w:color w:val="FF0000"/>
          <w:sz w:val="24"/>
          <w:lang w:eastAsia="en-GB"/>
        </w:rPr>
        <w:t>dish’s</w:t>
      </w:r>
      <w:r w:rsidR="00A872D5" w:rsidRPr="00C8695B">
        <w:rPr>
          <w:rFonts w:eastAsia="MS PGothic" w:cs="Arial"/>
          <w:color w:val="FF0000"/>
          <w:sz w:val="24"/>
          <w:lang w:eastAsia="en-GB"/>
        </w:rPr>
        <w:t xml:space="preserve"> ingredients.</w:t>
      </w:r>
    </w:p>
    <w:p w14:paraId="486305FD" w14:textId="77777777" w:rsidR="00DC3CB7" w:rsidRPr="00DC3CB7" w:rsidRDefault="00DC3CB7" w:rsidP="00B044EB">
      <w:pPr>
        <w:spacing w:before="0" w:after="0" w:line="360" w:lineRule="auto"/>
        <w:jc w:val="both"/>
        <w:rPr>
          <w:rFonts w:eastAsia="MS PGothic" w:cs="Arial"/>
          <w:sz w:val="24"/>
          <w:lang w:eastAsia="en-GB"/>
        </w:rPr>
      </w:pPr>
    </w:p>
    <w:p w14:paraId="234AC95E" w14:textId="77777777" w:rsidR="006158AC" w:rsidRPr="006158AC" w:rsidRDefault="006158AC" w:rsidP="006158AC">
      <w:pPr>
        <w:spacing w:before="0" w:after="0" w:line="480" w:lineRule="auto"/>
        <w:rPr>
          <w:rFonts w:eastAsia="MS PGothic" w:cs="Arial"/>
          <w:sz w:val="24"/>
          <w:lang w:eastAsia="en-GB"/>
        </w:rPr>
      </w:pPr>
    </w:p>
    <w:sectPr w:rsidR="006158AC" w:rsidRPr="006158AC"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6EA32" w14:textId="77777777" w:rsidR="003423F0" w:rsidRDefault="003423F0">
      <w:pPr>
        <w:spacing w:before="0" w:after="0"/>
      </w:pPr>
      <w:r>
        <w:separator/>
      </w:r>
    </w:p>
  </w:endnote>
  <w:endnote w:type="continuationSeparator" w:id="0">
    <w:p w14:paraId="56AFDCC9" w14:textId="77777777" w:rsidR="003423F0" w:rsidRDefault="003423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2626EC73"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C8695B">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3423F0">
                                  <w:fldChar w:fldCharType="begin"/>
                                </w:r>
                                <w:r w:rsidR="003423F0">
                                  <w:instrText>NUMPAGES   \* MERGEFORMAT</w:instrText>
                                </w:r>
                                <w:r w:rsidR="003423F0">
                                  <w:fldChar w:fldCharType="separate"/>
                                </w:r>
                                <w:r w:rsidR="00AF63EB" w:rsidRPr="00AF63EB">
                                  <w:rPr>
                                    <w:rFonts w:cs="Arial"/>
                                    <w:noProof/>
                                  </w:rPr>
                                  <w:t>1</w:t>
                                </w:r>
                                <w:r w:rsidR="003423F0">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2626EC73"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C8695B">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3423F0">
                            <w:fldChar w:fldCharType="begin"/>
                          </w:r>
                          <w:r w:rsidR="003423F0">
                            <w:instrText>NUMPAGES   \* MERGEFORMAT</w:instrText>
                          </w:r>
                          <w:r w:rsidR="003423F0">
                            <w:fldChar w:fldCharType="separate"/>
                          </w:r>
                          <w:r w:rsidR="00AF63EB" w:rsidRPr="00AF63EB">
                            <w:rPr>
                              <w:rFonts w:cs="Arial"/>
                              <w:noProof/>
                            </w:rPr>
                            <w:t>1</w:t>
                          </w:r>
                          <w:r w:rsidR="003423F0">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A43B7" w14:textId="77777777" w:rsidR="003423F0" w:rsidRDefault="003423F0">
      <w:pPr>
        <w:spacing w:before="0" w:after="0"/>
      </w:pPr>
      <w:r>
        <w:separator/>
      </w:r>
    </w:p>
  </w:footnote>
  <w:footnote w:type="continuationSeparator" w:id="0">
    <w:p w14:paraId="05AD3A61" w14:textId="77777777" w:rsidR="003423F0" w:rsidRDefault="003423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24ADEC79"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C8695B" w:rsidRPr="00C8695B">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76382A3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DE54BC">
                                  <w:rPr>
                                    <w:b/>
                                    <w:color w:val="7F7F7F"/>
                                    <w:sz w:val="24"/>
                                  </w:rPr>
                                  <w:t>8</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24ADEC79"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C8695B" w:rsidRPr="00C8695B">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76382A3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DE54BC">
                            <w:rPr>
                              <w:b/>
                              <w:color w:val="7F7F7F"/>
                              <w:sz w:val="24"/>
                            </w:rPr>
                            <w:t>8</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F0464"/>
    <w:multiLevelType w:val="hybridMultilevel"/>
    <w:tmpl w:val="3D9AAAE2"/>
    <w:lvl w:ilvl="0" w:tplc="A810207E">
      <w:start w:val="1"/>
      <w:numFmt w:val="bullet"/>
      <w:lvlText w:val="•"/>
      <w:lvlJc w:val="left"/>
      <w:pPr>
        <w:tabs>
          <w:tab w:val="num" w:pos="720"/>
        </w:tabs>
        <w:ind w:left="720" w:hanging="360"/>
      </w:pPr>
      <w:rPr>
        <w:rFonts w:ascii="Arial" w:hAnsi="Arial" w:hint="default"/>
        <w:color w:val="FF0000"/>
      </w:rPr>
    </w:lvl>
    <w:lvl w:ilvl="1" w:tplc="20501894">
      <w:start w:val="1"/>
      <w:numFmt w:val="bullet"/>
      <w:lvlText w:val="•"/>
      <w:lvlJc w:val="left"/>
      <w:pPr>
        <w:tabs>
          <w:tab w:val="num" w:pos="1440"/>
        </w:tabs>
        <w:ind w:left="1440" w:hanging="360"/>
      </w:pPr>
      <w:rPr>
        <w:rFonts w:ascii="Arial" w:hAnsi="Arial" w:hint="default"/>
      </w:rPr>
    </w:lvl>
    <w:lvl w:ilvl="2" w:tplc="61883A54">
      <w:start w:val="1"/>
      <w:numFmt w:val="bullet"/>
      <w:lvlText w:val="•"/>
      <w:lvlJc w:val="left"/>
      <w:pPr>
        <w:tabs>
          <w:tab w:val="num" w:pos="2160"/>
        </w:tabs>
        <w:ind w:left="2160" w:hanging="360"/>
      </w:pPr>
      <w:rPr>
        <w:rFonts w:ascii="Arial" w:hAnsi="Arial" w:hint="default"/>
      </w:rPr>
    </w:lvl>
    <w:lvl w:ilvl="3" w:tplc="2B1C2D42" w:tentative="1">
      <w:start w:val="1"/>
      <w:numFmt w:val="bullet"/>
      <w:lvlText w:val="•"/>
      <w:lvlJc w:val="left"/>
      <w:pPr>
        <w:tabs>
          <w:tab w:val="num" w:pos="2880"/>
        </w:tabs>
        <w:ind w:left="2880" w:hanging="360"/>
      </w:pPr>
      <w:rPr>
        <w:rFonts w:ascii="Arial" w:hAnsi="Arial" w:hint="default"/>
      </w:rPr>
    </w:lvl>
    <w:lvl w:ilvl="4" w:tplc="A5F4FF04" w:tentative="1">
      <w:start w:val="1"/>
      <w:numFmt w:val="bullet"/>
      <w:lvlText w:val="•"/>
      <w:lvlJc w:val="left"/>
      <w:pPr>
        <w:tabs>
          <w:tab w:val="num" w:pos="3600"/>
        </w:tabs>
        <w:ind w:left="3600" w:hanging="360"/>
      </w:pPr>
      <w:rPr>
        <w:rFonts w:ascii="Arial" w:hAnsi="Arial" w:hint="default"/>
      </w:rPr>
    </w:lvl>
    <w:lvl w:ilvl="5" w:tplc="CED6802A" w:tentative="1">
      <w:start w:val="1"/>
      <w:numFmt w:val="bullet"/>
      <w:lvlText w:val="•"/>
      <w:lvlJc w:val="left"/>
      <w:pPr>
        <w:tabs>
          <w:tab w:val="num" w:pos="4320"/>
        </w:tabs>
        <w:ind w:left="4320" w:hanging="360"/>
      </w:pPr>
      <w:rPr>
        <w:rFonts w:ascii="Arial" w:hAnsi="Arial" w:hint="default"/>
      </w:rPr>
    </w:lvl>
    <w:lvl w:ilvl="6" w:tplc="2D16FFC4" w:tentative="1">
      <w:start w:val="1"/>
      <w:numFmt w:val="bullet"/>
      <w:lvlText w:val="•"/>
      <w:lvlJc w:val="left"/>
      <w:pPr>
        <w:tabs>
          <w:tab w:val="num" w:pos="5040"/>
        </w:tabs>
        <w:ind w:left="5040" w:hanging="360"/>
      </w:pPr>
      <w:rPr>
        <w:rFonts w:ascii="Arial" w:hAnsi="Arial" w:hint="default"/>
      </w:rPr>
    </w:lvl>
    <w:lvl w:ilvl="7" w:tplc="ACAE3278" w:tentative="1">
      <w:start w:val="1"/>
      <w:numFmt w:val="bullet"/>
      <w:lvlText w:val="•"/>
      <w:lvlJc w:val="left"/>
      <w:pPr>
        <w:tabs>
          <w:tab w:val="num" w:pos="5760"/>
        </w:tabs>
        <w:ind w:left="5760" w:hanging="360"/>
      </w:pPr>
      <w:rPr>
        <w:rFonts w:ascii="Arial" w:hAnsi="Arial" w:hint="default"/>
      </w:rPr>
    </w:lvl>
    <w:lvl w:ilvl="8" w:tplc="8A30D3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0550"/>
    <w:multiLevelType w:val="hybridMultilevel"/>
    <w:tmpl w:val="2D7E83D4"/>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37569"/>
    <w:multiLevelType w:val="hybridMultilevel"/>
    <w:tmpl w:val="0A408192"/>
    <w:lvl w:ilvl="0" w:tplc="A810207E">
      <w:start w:val="1"/>
      <w:numFmt w:val="bullet"/>
      <w:lvlText w:val="•"/>
      <w:lvlJc w:val="left"/>
      <w:pPr>
        <w:tabs>
          <w:tab w:val="num" w:pos="720"/>
        </w:tabs>
        <w:ind w:left="720" w:hanging="360"/>
      </w:pPr>
      <w:rPr>
        <w:rFonts w:ascii="Arial" w:hAnsi="Arial" w:hint="default"/>
        <w:color w:val="FF0000"/>
      </w:rPr>
    </w:lvl>
    <w:lvl w:ilvl="1" w:tplc="0809000B">
      <w:start w:val="1"/>
      <w:numFmt w:val="bullet"/>
      <w:lvlText w:val=""/>
      <w:lvlJc w:val="left"/>
      <w:pPr>
        <w:tabs>
          <w:tab w:val="num" w:pos="1440"/>
        </w:tabs>
        <w:ind w:left="1440" w:hanging="360"/>
      </w:pPr>
      <w:rPr>
        <w:rFonts w:ascii="Wingdings" w:hAnsi="Wingdings" w:hint="default"/>
      </w:rPr>
    </w:lvl>
    <w:lvl w:ilvl="2" w:tplc="61883A54">
      <w:start w:val="1"/>
      <w:numFmt w:val="bullet"/>
      <w:lvlText w:val="•"/>
      <w:lvlJc w:val="left"/>
      <w:pPr>
        <w:tabs>
          <w:tab w:val="num" w:pos="2160"/>
        </w:tabs>
        <w:ind w:left="2160" w:hanging="360"/>
      </w:pPr>
      <w:rPr>
        <w:rFonts w:ascii="Arial" w:hAnsi="Arial" w:hint="default"/>
      </w:rPr>
    </w:lvl>
    <w:lvl w:ilvl="3" w:tplc="2B1C2D42" w:tentative="1">
      <w:start w:val="1"/>
      <w:numFmt w:val="bullet"/>
      <w:lvlText w:val="•"/>
      <w:lvlJc w:val="left"/>
      <w:pPr>
        <w:tabs>
          <w:tab w:val="num" w:pos="2880"/>
        </w:tabs>
        <w:ind w:left="2880" w:hanging="360"/>
      </w:pPr>
      <w:rPr>
        <w:rFonts w:ascii="Arial" w:hAnsi="Arial" w:hint="default"/>
      </w:rPr>
    </w:lvl>
    <w:lvl w:ilvl="4" w:tplc="A5F4FF04" w:tentative="1">
      <w:start w:val="1"/>
      <w:numFmt w:val="bullet"/>
      <w:lvlText w:val="•"/>
      <w:lvlJc w:val="left"/>
      <w:pPr>
        <w:tabs>
          <w:tab w:val="num" w:pos="3600"/>
        </w:tabs>
        <w:ind w:left="3600" w:hanging="360"/>
      </w:pPr>
      <w:rPr>
        <w:rFonts w:ascii="Arial" w:hAnsi="Arial" w:hint="default"/>
      </w:rPr>
    </w:lvl>
    <w:lvl w:ilvl="5" w:tplc="CED6802A" w:tentative="1">
      <w:start w:val="1"/>
      <w:numFmt w:val="bullet"/>
      <w:lvlText w:val="•"/>
      <w:lvlJc w:val="left"/>
      <w:pPr>
        <w:tabs>
          <w:tab w:val="num" w:pos="4320"/>
        </w:tabs>
        <w:ind w:left="4320" w:hanging="360"/>
      </w:pPr>
      <w:rPr>
        <w:rFonts w:ascii="Arial" w:hAnsi="Arial" w:hint="default"/>
      </w:rPr>
    </w:lvl>
    <w:lvl w:ilvl="6" w:tplc="2D16FFC4" w:tentative="1">
      <w:start w:val="1"/>
      <w:numFmt w:val="bullet"/>
      <w:lvlText w:val="•"/>
      <w:lvlJc w:val="left"/>
      <w:pPr>
        <w:tabs>
          <w:tab w:val="num" w:pos="5040"/>
        </w:tabs>
        <w:ind w:left="5040" w:hanging="360"/>
      </w:pPr>
      <w:rPr>
        <w:rFonts w:ascii="Arial" w:hAnsi="Arial" w:hint="default"/>
      </w:rPr>
    </w:lvl>
    <w:lvl w:ilvl="7" w:tplc="ACAE3278" w:tentative="1">
      <w:start w:val="1"/>
      <w:numFmt w:val="bullet"/>
      <w:lvlText w:val="•"/>
      <w:lvlJc w:val="left"/>
      <w:pPr>
        <w:tabs>
          <w:tab w:val="num" w:pos="5760"/>
        </w:tabs>
        <w:ind w:left="5760" w:hanging="360"/>
      </w:pPr>
      <w:rPr>
        <w:rFonts w:ascii="Arial" w:hAnsi="Arial" w:hint="default"/>
      </w:rPr>
    </w:lvl>
    <w:lvl w:ilvl="8" w:tplc="8A30D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233514"/>
    <w:multiLevelType w:val="hybridMultilevel"/>
    <w:tmpl w:val="FD7E745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D1291"/>
    <w:multiLevelType w:val="hybridMultilevel"/>
    <w:tmpl w:val="12B4F9A0"/>
    <w:lvl w:ilvl="0" w:tplc="A810207E">
      <w:start w:val="1"/>
      <w:numFmt w:val="bullet"/>
      <w:lvlText w:val="•"/>
      <w:lvlJc w:val="left"/>
      <w:pPr>
        <w:tabs>
          <w:tab w:val="num" w:pos="720"/>
        </w:tabs>
        <w:ind w:left="720" w:hanging="360"/>
      </w:pPr>
      <w:rPr>
        <w:rFonts w:ascii="Arial" w:hAnsi="Arial" w:hint="default"/>
        <w:color w:val="FF0000"/>
      </w:rPr>
    </w:lvl>
    <w:lvl w:ilvl="1" w:tplc="A2CE2ECE">
      <w:start w:val="1"/>
      <w:numFmt w:val="bullet"/>
      <w:lvlText w:val=""/>
      <w:lvlJc w:val="left"/>
      <w:pPr>
        <w:ind w:left="1440" w:hanging="360"/>
      </w:pPr>
      <w:rPr>
        <w:rFonts w:ascii="Symbol" w:hAnsi="Symbol" w:hint="default"/>
        <w:color w:val="FF0000"/>
      </w:rPr>
    </w:lvl>
    <w:lvl w:ilvl="2" w:tplc="61883A54">
      <w:start w:val="1"/>
      <w:numFmt w:val="bullet"/>
      <w:lvlText w:val="•"/>
      <w:lvlJc w:val="left"/>
      <w:pPr>
        <w:tabs>
          <w:tab w:val="num" w:pos="2160"/>
        </w:tabs>
        <w:ind w:left="2160" w:hanging="360"/>
      </w:pPr>
      <w:rPr>
        <w:rFonts w:ascii="Arial" w:hAnsi="Arial" w:hint="default"/>
      </w:rPr>
    </w:lvl>
    <w:lvl w:ilvl="3" w:tplc="2B1C2D42" w:tentative="1">
      <w:start w:val="1"/>
      <w:numFmt w:val="bullet"/>
      <w:lvlText w:val="•"/>
      <w:lvlJc w:val="left"/>
      <w:pPr>
        <w:tabs>
          <w:tab w:val="num" w:pos="2880"/>
        </w:tabs>
        <w:ind w:left="2880" w:hanging="360"/>
      </w:pPr>
      <w:rPr>
        <w:rFonts w:ascii="Arial" w:hAnsi="Arial" w:hint="default"/>
      </w:rPr>
    </w:lvl>
    <w:lvl w:ilvl="4" w:tplc="A5F4FF04" w:tentative="1">
      <w:start w:val="1"/>
      <w:numFmt w:val="bullet"/>
      <w:lvlText w:val="•"/>
      <w:lvlJc w:val="left"/>
      <w:pPr>
        <w:tabs>
          <w:tab w:val="num" w:pos="3600"/>
        </w:tabs>
        <w:ind w:left="3600" w:hanging="360"/>
      </w:pPr>
      <w:rPr>
        <w:rFonts w:ascii="Arial" w:hAnsi="Arial" w:hint="default"/>
      </w:rPr>
    </w:lvl>
    <w:lvl w:ilvl="5" w:tplc="CED6802A" w:tentative="1">
      <w:start w:val="1"/>
      <w:numFmt w:val="bullet"/>
      <w:lvlText w:val="•"/>
      <w:lvlJc w:val="left"/>
      <w:pPr>
        <w:tabs>
          <w:tab w:val="num" w:pos="4320"/>
        </w:tabs>
        <w:ind w:left="4320" w:hanging="360"/>
      </w:pPr>
      <w:rPr>
        <w:rFonts w:ascii="Arial" w:hAnsi="Arial" w:hint="default"/>
      </w:rPr>
    </w:lvl>
    <w:lvl w:ilvl="6" w:tplc="2D16FFC4" w:tentative="1">
      <w:start w:val="1"/>
      <w:numFmt w:val="bullet"/>
      <w:lvlText w:val="•"/>
      <w:lvlJc w:val="left"/>
      <w:pPr>
        <w:tabs>
          <w:tab w:val="num" w:pos="5040"/>
        </w:tabs>
        <w:ind w:left="5040" w:hanging="360"/>
      </w:pPr>
      <w:rPr>
        <w:rFonts w:ascii="Arial" w:hAnsi="Arial" w:hint="default"/>
      </w:rPr>
    </w:lvl>
    <w:lvl w:ilvl="7" w:tplc="ACAE3278" w:tentative="1">
      <w:start w:val="1"/>
      <w:numFmt w:val="bullet"/>
      <w:lvlText w:val="•"/>
      <w:lvlJc w:val="left"/>
      <w:pPr>
        <w:tabs>
          <w:tab w:val="num" w:pos="5760"/>
        </w:tabs>
        <w:ind w:left="5760" w:hanging="360"/>
      </w:pPr>
      <w:rPr>
        <w:rFonts w:ascii="Arial" w:hAnsi="Arial" w:hint="default"/>
      </w:rPr>
    </w:lvl>
    <w:lvl w:ilvl="8" w:tplc="8A30D3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207CC3"/>
    <w:multiLevelType w:val="hybridMultilevel"/>
    <w:tmpl w:val="DD405DFC"/>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0"/>
  </w:num>
  <w:num w:numId="4">
    <w:abstractNumId w:val="26"/>
  </w:num>
  <w:num w:numId="5">
    <w:abstractNumId w:val="12"/>
  </w:num>
  <w:num w:numId="6">
    <w:abstractNumId w:val="25"/>
  </w:num>
  <w:num w:numId="7">
    <w:abstractNumId w:val="12"/>
  </w:num>
  <w:num w:numId="8">
    <w:abstractNumId w:val="1"/>
  </w:num>
  <w:num w:numId="9">
    <w:abstractNumId w:val="12"/>
    <w:lvlOverride w:ilvl="0">
      <w:startOverride w:val="1"/>
    </w:lvlOverride>
  </w:num>
  <w:num w:numId="10">
    <w:abstractNumId w:val="27"/>
  </w:num>
  <w:num w:numId="11">
    <w:abstractNumId w:val="22"/>
  </w:num>
  <w:num w:numId="12">
    <w:abstractNumId w:val="8"/>
  </w:num>
  <w:num w:numId="13">
    <w:abstractNumId w:val="20"/>
  </w:num>
  <w:num w:numId="14">
    <w:abstractNumId w:val="29"/>
  </w:num>
  <w:num w:numId="15">
    <w:abstractNumId w:val="18"/>
  </w:num>
  <w:num w:numId="16">
    <w:abstractNumId w:val="10"/>
  </w:num>
  <w:num w:numId="17">
    <w:abstractNumId w:val="33"/>
  </w:num>
  <w:num w:numId="18">
    <w:abstractNumId w:val="34"/>
  </w:num>
  <w:num w:numId="19">
    <w:abstractNumId w:val="4"/>
  </w:num>
  <w:num w:numId="20">
    <w:abstractNumId w:val="2"/>
  </w:num>
  <w:num w:numId="21">
    <w:abstractNumId w:val="17"/>
  </w:num>
  <w:num w:numId="22">
    <w:abstractNumId w:val="17"/>
    <w:lvlOverride w:ilvl="0">
      <w:startOverride w:val="1"/>
    </w:lvlOverride>
  </w:num>
  <w:num w:numId="23">
    <w:abstractNumId w:val="32"/>
  </w:num>
  <w:num w:numId="24">
    <w:abstractNumId w:val="17"/>
    <w:lvlOverride w:ilvl="0">
      <w:startOverride w:val="1"/>
    </w:lvlOverride>
  </w:num>
  <w:num w:numId="25">
    <w:abstractNumId w:val="15"/>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31"/>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9"/>
  </w:num>
  <w:num w:numId="36">
    <w:abstractNumId w:val="14"/>
  </w:num>
  <w:num w:numId="37">
    <w:abstractNumId w:val="19"/>
  </w:num>
  <w:num w:numId="38">
    <w:abstractNumId w:val="0"/>
  </w:num>
  <w:num w:numId="39">
    <w:abstractNumId w:val="11"/>
  </w:num>
  <w:num w:numId="40">
    <w:abstractNumId w:val="6"/>
  </w:num>
  <w:num w:numId="41">
    <w:abstractNumId w:val="21"/>
  </w:num>
  <w:num w:numId="42">
    <w:abstractNumId w:val="35"/>
  </w:num>
  <w:num w:numId="43">
    <w:abstractNumId w:val="28"/>
  </w:num>
  <w:num w:numId="44">
    <w:abstractNumId w:val="5"/>
  </w:num>
  <w:num w:numId="45">
    <w:abstractNumId w:val="16"/>
  </w:num>
  <w:num w:numId="46">
    <w:abstractNumId w:val="3"/>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0361"/>
    <w:rsid w:val="00010DA9"/>
    <w:rsid w:val="000112A8"/>
    <w:rsid w:val="00025B0F"/>
    <w:rsid w:val="00035BA7"/>
    <w:rsid w:val="000500BA"/>
    <w:rsid w:val="00051D63"/>
    <w:rsid w:val="000579DD"/>
    <w:rsid w:val="00094517"/>
    <w:rsid w:val="000A10B3"/>
    <w:rsid w:val="000A3950"/>
    <w:rsid w:val="000C596E"/>
    <w:rsid w:val="000D4953"/>
    <w:rsid w:val="000D57B2"/>
    <w:rsid w:val="000E194B"/>
    <w:rsid w:val="000F6F8E"/>
    <w:rsid w:val="00110217"/>
    <w:rsid w:val="00112CD8"/>
    <w:rsid w:val="00120F1F"/>
    <w:rsid w:val="00136B1A"/>
    <w:rsid w:val="001448AE"/>
    <w:rsid w:val="001566B8"/>
    <w:rsid w:val="001579CA"/>
    <w:rsid w:val="001615B1"/>
    <w:rsid w:val="00183ECE"/>
    <w:rsid w:val="00191174"/>
    <w:rsid w:val="00192883"/>
    <w:rsid w:val="0019444D"/>
    <w:rsid w:val="001B2060"/>
    <w:rsid w:val="001B2F68"/>
    <w:rsid w:val="001C2841"/>
    <w:rsid w:val="001C5A51"/>
    <w:rsid w:val="001D0269"/>
    <w:rsid w:val="001E1D53"/>
    <w:rsid w:val="001E5941"/>
    <w:rsid w:val="001E7395"/>
    <w:rsid w:val="002009D2"/>
    <w:rsid w:val="002062FD"/>
    <w:rsid w:val="00211A56"/>
    <w:rsid w:val="0021234F"/>
    <w:rsid w:val="00222BCB"/>
    <w:rsid w:val="002406AC"/>
    <w:rsid w:val="0025009F"/>
    <w:rsid w:val="00256BDB"/>
    <w:rsid w:val="00265C73"/>
    <w:rsid w:val="0027324D"/>
    <w:rsid w:val="00277AB8"/>
    <w:rsid w:val="00286010"/>
    <w:rsid w:val="002B3161"/>
    <w:rsid w:val="002B509D"/>
    <w:rsid w:val="002B51FC"/>
    <w:rsid w:val="002C43DC"/>
    <w:rsid w:val="002C7E36"/>
    <w:rsid w:val="002D2532"/>
    <w:rsid w:val="002D6205"/>
    <w:rsid w:val="00301A81"/>
    <w:rsid w:val="00310237"/>
    <w:rsid w:val="00315240"/>
    <w:rsid w:val="003243E4"/>
    <w:rsid w:val="003423F0"/>
    <w:rsid w:val="00357759"/>
    <w:rsid w:val="00361E32"/>
    <w:rsid w:val="0038148C"/>
    <w:rsid w:val="00383796"/>
    <w:rsid w:val="0039449D"/>
    <w:rsid w:val="003960F7"/>
    <w:rsid w:val="003A270A"/>
    <w:rsid w:val="003B04A7"/>
    <w:rsid w:val="003B7BE0"/>
    <w:rsid w:val="003C3F19"/>
    <w:rsid w:val="003C646E"/>
    <w:rsid w:val="003E4A09"/>
    <w:rsid w:val="003E7520"/>
    <w:rsid w:val="003F26BB"/>
    <w:rsid w:val="003F6DC3"/>
    <w:rsid w:val="00404B31"/>
    <w:rsid w:val="00410E19"/>
    <w:rsid w:val="004248F2"/>
    <w:rsid w:val="00440B38"/>
    <w:rsid w:val="00443B6D"/>
    <w:rsid w:val="0045147F"/>
    <w:rsid w:val="004578AA"/>
    <w:rsid w:val="00493407"/>
    <w:rsid w:val="004A7858"/>
    <w:rsid w:val="004B0B5F"/>
    <w:rsid w:val="004C0272"/>
    <w:rsid w:val="004D2BA3"/>
    <w:rsid w:val="004E07DC"/>
    <w:rsid w:val="004E7121"/>
    <w:rsid w:val="004F5B36"/>
    <w:rsid w:val="00523B9B"/>
    <w:rsid w:val="0052640B"/>
    <w:rsid w:val="00564B7C"/>
    <w:rsid w:val="00594E6C"/>
    <w:rsid w:val="005B5FCE"/>
    <w:rsid w:val="005C0C8E"/>
    <w:rsid w:val="005C377B"/>
    <w:rsid w:val="005C3850"/>
    <w:rsid w:val="005C48A5"/>
    <w:rsid w:val="005D197D"/>
    <w:rsid w:val="005D3A6A"/>
    <w:rsid w:val="005E71CE"/>
    <w:rsid w:val="00605D36"/>
    <w:rsid w:val="00605F70"/>
    <w:rsid w:val="00611EED"/>
    <w:rsid w:val="006158AC"/>
    <w:rsid w:val="00633F0F"/>
    <w:rsid w:val="0063742F"/>
    <w:rsid w:val="00641004"/>
    <w:rsid w:val="006534A7"/>
    <w:rsid w:val="0065665B"/>
    <w:rsid w:val="00657B6E"/>
    <w:rsid w:val="0066421D"/>
    <w:rsid w:val="00677947"/>
    <w:rsid w:val="0068519D"/>
    <w:rsid w:val="00692A45"/>
    <w:rsid w:val="00692E97"/>
    <w:rsid w:val="006A49D2"/>
    <w:rsid w:val="006A74C7"/>
    <w:rsid w:val="006D4994"/>
    <w:rsid w:val="00711002"/>
    <w:rsid w:val="00712001"/>
    <w:rsid w:val="00716399"/>
    <w:rsid w:val="00716647"/>
    <w:rsid w:val="00721D9E"/>
    <w:rsid w:val="00724E57"/>
    <w:rsid w:val="00736188"/>
    <w:rsid w:val="007515B5"/>
    <w:rsid w:val="0075707B"/>
    <w:rsid w:val="007602BC"/>
    <w:rsid w:val="00761B17"/>
    <w:rsid w:val="00774A89"/>
    <w:rsid w:val="007755B7"/>
    <w:rsid w:val="0078042A"/>
    <w:rsid w:val="00795F23"/>
    <w:rsid w:val="007A4451"/>
    <w:rsid w:val="007A6E1D"/>
    <w:rsid w:val="007C1199"/>
    <w:rsid w:val="007D6305"/>
    <w:rsid w:val="007E05C6"/>
    <w:rsid w:val="007F5E5F"/>
    <w:rsid w:val="00802B65"/>
    <w:rsid w:val="00804E9A"/>
    <w:rsid w:val="00811B38"/>
    <w:rsid w:val="00841F33"/>
    <w:rsid w:val="00855CC0"/>
    <w:rsid w:val="00884508"/>
    <w:rsid w:val="00897DC8"/>
    <w:rsid w:val="008B2A2B"/>
    <w:rsid w:val="008C5B55"/>
    <w:rsid w:val="0090304B"/>
    <w:rsid w:val="00911FC4"/>
    <w:rsid w:val="009246C4"/>
    <w:rsid w:val="009401D7"/>
    <w:rsid w:val="00945E3E"/>
    <w:rsid w:val="00972DBF"/>
    <w:rsid w:val="00984527"/>
    <w:rsid w:val="009B3A68"/>
    <w:rsid w:val="009C725C"/>
    <w:rsid w:val="00A05EFF"/>
    <w:rsid w:val="00A3029A"/>
    <w:rsid w:val="00A32FA9"/>
    <w:rsid w:val="00A36D7E"/>
    <w:rsid w:val="00A520D6"/>
    <w:rsid w:val="00A872D5"/>
    <w:rsid w:val="00AA27C7"/>
    <w:rsid w:val="00AC2394"/>
    <w:rsid w:val="00AE0525"/>
    <w:rsid w:val="00AF63EB"/>
    <w:rsid w:val="00B044EB"/>
    <w:rsid w:val="00B054FD"/>
    <w:rsid w:val="00B17297"/>
    <w:rsid w:val="00B22887"/>
    <w:rsid w:val="00B3236A"/>
    <w:rsid w:val="00B61062"/>
    <w:rsid w:val="00B64B88"/>
    <w:rsid w:val="00B663E5"/>
    <w:rsid w:val="00B7348C"/>
    <w:rsid w:val="00B8041A"/>
    <w:rsid w:val="00BB5493"/>
    <w:rsid w:val="00BB6498"/>
    <w:rsid w:val="00BB6868"/>
    <w:rsid w:val="00BC6D95"/>
    <w:rsid w:val="00BD360B"/>
    <w:rsid w:val="00BD3FD0"/>
    <w:rsid w:val="00BD5425"/>
    <w:rsid w:val="00BE4D6F"/>
    <w:rsid w:val="00C01D20"/>
    <w:rsid w:val="00C04319"/>
    <w:rsid w:val="00C1063A"/>
    <w:rsid w:val="00C336C2"/>
    <w:rsid w:val="00C43C0B"/>
    <w:rsid w:val="00C620F0"/>
    <w:rsid w:val="00C63A65"/>
    <w:rsid w:val="00C668ED"/>
    <w:rsid w:val="00C72997"/>
    <w:rsid w:val="00C76AFC"/>
    <w:rsid w:val="00C8695B"/>
    <w:rsid w:val="00C958E7"/>
    <w:rsid w:val="00C963A8"/>
    <w:rsid w:val="00CA6432"/>
    <w:rsid w:val="00CB2977"/>
    <w:rsid w:val="00CB50B1"/>
    <w:rsid w:val="00CC3515"/>
    <w:rsid w:val="00CC5F8C"/>
    <w:rsid w:val="00CD6196"/>
    <w:rsid w:val="00CE2665"/>
    <w:rsid w:val="00CE54A4"/>
    <w:rsid w:val="00D03CDC"/>
    <w:rsid w:val="00D1076F"/>
    <w:rsid w:val="00D304E3"/>
    <w:rsid w:val="00D55E5B"/>
    <w:rsid w:val="00D74B61"/>
    <w:rsid w:val="00D81011"/>
    <w:rsid w:val="00D90FB4"/>
    <w:rsid w:val="00DA38AD"/>
    <w:rsid w:val="00DB633C"/>
    <w:rsid w:val="00DC29D6"/>
    <w:rsid w:val="00DC3CB7"/>
    <w:rsid w:val="00DC64C2"/>
    <w:rsid w:val="00DE54BC"/>
    <w:rsid w:val="00DE6634"/>
    <w:rsid w:val="00DE7FC0"/>
    <w:rsid w:val="00DF7178"/>
    <w:rsid w:val="00E019F2"/>
    <w:rsid w:val="00E47C55"/>
    <w:rsid w:val="00E947F8"/>
    <w:rsid w:val="00EC4BC7"/>
    <w:rsid w:val="00ED3B33"/>
    <w:rsid w:val="00ED4CCF"/>
    <w:rsid w:val="00ED5351"/>
    <w:rsid w:val="00F021EE"/>
    <w:rsid w:val="00F12661"/>
    <w:rsid w:val="00F30B65"/>
    <w:rsid w:val="00F51C60"/>
    <w:rsid w:val="00F6059C"/>
    <w:rsid w:val="00F80BD6"/>
    <w:rsid w:val="00F82528"/>
    <w:rsid w:val="00F903B5"/>
    <w:rsid w:val="00FC4DD9"/>
    <w:rsid w:val="00FD2268"/>
    <w:rsid w:val="00FD4548"/>
    <w:rsid w:val="00FE56B9"/>
    <w:rsid w:val="4F7591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80637">
      <w:bodyDiv w:val="1"/>
      <w:marLeft w:val="0"/>
      <w:marRight w:val="0"/>
      <w:marTop w:val="0"/>
      <w:marBottom w:val="0"/>
      <w:divBdr>
        <w:top w:val="none" w:sz="0" w:space="0" w:color="auto"/>
        <w:left w:val="none" w:sz="0" w:space="0" w:color="auto"/>
        <w:bottom w:val="none" w:sz="0" w:space="0" w:color="auto"/>
        <w:right w:val="none" w:sz="0" w:space="0" w:color="auto"/>
      </w:divBdr>
    </w:div>
    <w:div w:id="1134904731">
      <w:bodyDiv w:val="1"/>
      <w:marLeft w:val="0"/>
      <w:marRight w:val="0"/>
      <w:marTop w:val="0"/>
      <w:marBottom w:val="0"/>
      <w:divBdr>
        <w:top w:val="none" w:sz="0" w:space="0" w:color="auto"/>
        <w:left w:val="none" w:sz="0" w:space="0" w:color="auto"/>
        <w:bottom w:val="none" w:sz="0" w:space="0" w:color="auto"/>
        <w:right w:val="none" w:sz="0" w:space="0" w:color="auto"/>
      </w:divBdr>
      <w:divsChild>
        <w:div w:id="1075132172">
          <w:marLeft w:val="547"/>
          <w:marRight w:val="0"/>
          <w:marTop w:val="0"/>
          <w:marBottom w:val="0"/>
          <w:divBdr>
            <w:top w:val="none" w:sz="0" w:space="0" w:color="auto"/>
            <w:left w:val="none" w:sz="0" w:space="0" w:color="auto"/>
            <w:bottom w:val="none" w:sz="0" w:space="0" w:color="auto"/>
            <w:right w:val="none" w:sz="0" w:space="0" w:color="auto"/>
          </w:divBdr>
        </w:div>
        <w:div w:id="640039305">
          <w:marLeft w:val="547"/>
          <w:marRight w:val="0"/>
          <w:marTop w:val="0"/>
          <w:marBottom w:val="0"/>
          <w:divBdr>
            <w:top w:val="none" w:sz="0" w:space="0" w:color="auto"/>
            <w:left w:val="none" w:sz="0" w:space="0" w:color="auto"/>
            <w:bottom w:val="none" w:sz="0" w:space="0" w:color="auto"/>
            <w:right w:val="none" w:sz="0" w:space="0" w:color="auto"/>
          </w:divBdr>
        </w:div>
        <w:div w:id="1502547521">
          <w:marLeft w:val="547"/>
          <w:marRight w:val="0"/>
          <w:marTop w:val="0"/>
          <w:marBottom w:val="0"/>
          <w:divBdr>
            <w:top w:val="none" w:sz="0" w:space="0" w:color="auto"/>
            <w:left w:val="none" w:sz="0" w:space="0" w:color="auto"/>
            <w:bottom w:val="none" w:sz="0" w:space="0" w:color="auto"/>
            <w:right w:val="none" w:sz="0" w:space="0" w:color="auto"/>
          </w:divBdr>
        </w:div>
        <w:div w:id="382142573">
          <w:marLeft w:val="547"/>
          <w:marRight w:val="0"/>
          <w:marTop w:val="0"/>
          <w:marBottom w:val="0"/>
          <w:divBdr>
            <w:top w:val="none" w:sz="0" w:space="0" w:color="auto"/>
            <w:left w:val="none" w:sz="0" w:space="0" w:color="auto"/>
            <w:bottom w:val="none" w:sz="0" w:space="0" w:color="auto"/>
            <w:right w:val="none" w:sz="0" w:space="0" w:color="auto"/>
          </w:divBdr>
        </w:div>
        <w:div w:id="1936132953">
          <w:marLeft w:val="547"/>
          <w:marRight w:val="0"/>
          <w:marTop w:val="0"/>
          <w:marBottom w:val="0"/>
          <w:divBdr>
            <w:top w:val="none" w:sz="0" w:space="0" w:color="auto"/>
            <w:left w:val="none" w:sz="0" w:space="0" w:color="auto"/>
            <w:bottom w:val="none" w:sz="0" w:space="0" w:color="auto"/>
            <w:right w:val="none" w:sz="0" w:space="0" w:color="auto"/>
          </w:divBdr>
        </w:div>
        <w:div w:id="76566034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3533</Characters>
  <Application>Microsoft Office Word</Application>
  <DocSecurity>0</DocSecurity>
  <Lines>29</Lines>
  <Paragraphs>8</Paragraphs>
  <ScaleCrop>false</ScaleCrop>
  <Company>City &amp; Guilds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2020-04-30T17:33:00Z</dcterms:created>
  <dcterms:modified xsi:type="dcterms:W3CDTF">2020-04-30T17:33:00Z</dcterms:modified>
</cp:coreProperties>
</file>