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bookmarkStart w:id="0" w:name="_GoBack"/>
      <w:bookmarkEnd w:id="0"/>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7194C691" w:rsidR="00CB01C3" w:rsidRPr="0047058E" w:rsidRDefault="3BF9F889" w:rsidP="00CB01C3">
      <w:pPr>
        <w:pStyle w:val="Heading1"/>
      </w:pPr>
      <w:r>
        <w:t xml:space="preserve">Sample </w:t>
      </w:r>
      <w:r w:rsidR="000165B4">
        <w:t>l</w:t>
      </w:r>
      <w:r>
        <w:t xml:space="preserve">esson </w:t>
      </w:r>
      <w:r w:rsidR="000165B4">
        <w:t>p</w:t>
      </w:r>
      <w:r>
        <w:t>lan 2</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415AE709"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840C93">
        <w:rPr>
          <w:rFonts w:cs="Arial"/>
        </w:rPr>
        <w:t>3</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0165B4">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0165B4">
            <w:pPr>
              <w:spacing w:before="0" w:after="0" w:line="240" w:lineRule="auto"/>
              <w:rPr>
                <w:rFonts w:cs="Arial"/>
                <w:szCs w:val="22"/>
              </w:rPr>
            </w:pPr>
          </w:p>
          <w:p w14:paraId="559E7D25" w14:textId="6A9874B2" w:rsidR="00CA606D" w:rsidRDefault="00EC3E6C" w:rsidP="000165B4">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0165B4">
            <w:pPr>
              <w:pStyle w:val="Normalbulletlist"/>
              <w:numPr>
                <w:ilvl w:val="0"/>
                <w:numId w:val="0"/>
              </w:numPr>
              <w:spacing w:line="240" w:lineRule="auto"/>
              <w:ind w:left="284"/>
            </w:pPr>
          </w:p>
          <w:p w14:paraId="18277175" w14:textId="77777777" w:rsidR="005F1402" w:rsidRDefault="005F1402" w:rsidP="000165B4">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0165B4">
            <w:pPr>
              <w:pStyle w:val="Normalbulletlist"/>
              <w:numPr>
                <w:ilvl w:val="0"/>
                <w:numId w:val="0"/>
              </w:numPr>
              <w:ind w:left="284"/>
            </w:pPr>
          </w:p>
          <w:p w14:paraId="56C791AE" w14:textId="77777777" w:rsidR="005F1402" w:rsidRDefault="005F1402" w:rsidP="000165B4">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0165B4">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0165B4">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0165B4">
            <w:pPr>
              <w:tabs>
                <w:tab w:val="left" w:leader="dot" w:pos="11340"/>
              </w:tabs>
              <w:spacing w:before="0" w:after="0" w:line="240" w:lineRule="auto"/>
              <w:rPr>
                <w:rFonts w:cs="Arial"/>
                <w:szCs w:val="22"/>
              </w:rPr>
            </w:pPr>
          </w:p>
          <w:p w14:paraId="4EFB9846" w14:textId="54723F61" w:rsidR="00CB01C3" w:rsidRDefault="00CB01C3" w:rsidP="000165B4">
            <w:pPr>
              <w:tabs>
                <w:tab w:val="left" w:leader="dot" w:pos="11340"/>
              </w:tabs>
              <w:spacing w:before="0" w:after="0" w:line="240" w:lineRule="auto"/>
              <w:rPr>
                <w:rFonts w:cs="Arial"/>
                <w:szCs w:val="22"/>
              </w:rPr>
            </w:pPr>
            <w:r>
              <w:rPr>
                <w:rFonts w:cs="Arial"/>
                <w:szCs w:val="22"/>
              </w:rPr>
              <w:t>To enable learners t</w:t>
            </w:r>
            <w:r w:rsidR="000165B4">
              <w:rPr>
                <w:rFonts w:cs="Arial"/>
                <w:szCs w:val="22"/>
              </w:rPr>
              <w:t>o</w:t>
            </w:r>
            <w:r>
              <w:rPr>
                <w:rFonts w:cs="Arial"/>
                <w:szCs w:val="22"/>
              </w:rPr>
              <w:t>:</w:t>
            </w:r>
          </w:p>
          <w:p w14:paraId="0815E4FB" w14:textId="77777777" w:rsidR="008C221C" w:rsidRDefault="008C221C" w:rsidP="000165B4">
            <w:pPr>
              <w:tabs>
                <w:tab w:val="left" w:leader="dot" w:pos="11340"/>
              </w:tabs>
              <w:spacing w:before="0" w:after="0" w:line="240" w:lineRule="auto"/>
              <w:rPr>
                <w:rFonts w:cs="Arial"/>
                <w:b/>
                <w:szCs w:val="22"/>
              </w:rPr>
            </w:pPr>
          </w:p>
          <w:p w14:paraId="5F6D3D4E" w14:textId="1581FB8E" w:rsidR="00D3407D" w:rsidRDefault="000165B4" w:rsidP="000165B4">
            <w:pPr>
              <w:pStyle w:val="Normalbulletlist"/>
            </w:pPr>
            <w:r>
              <w:t>p</w:t>
            </w:r>
            <w:r w:rsidR="00D3407D">
              <w:t xml:space="preserve">repare, cook and finish advanced hot dessert dishes </w:t>
            </w:r>
          </w:p>
          <w:p w14:paraId="7CD5B93E" w14:textId="77777777" w:rsidR="00D3407D" w:rsidRDefault="00D3407D" w:rsidP="000165B4">
            <w:pPr>
              <w:pStyle w:val="Normalbulletlist"/>
              <w:numPr>
                <w:ilvl w:val="0"/>
                <w:numId w:val="0"/>
              </w:numPr>
              <w:ind w:left="284"/>
            </w:pPr>
          </w:p>
          <w:p w14:paraId="2E306C8C" w14:textId="3DF63F56" w:rsidR="00D3407D" w:rsidRDefault="000165B4" w:rsidP="000165B4">
            <w:pPr>
              <w:pStyle w:val="Normalbulletlist"/>
            </w:pPr>
            <w:r>
              <w:t>p</w:t>
            </w:r>
            <w:r w:rsidR="00D3407D">
              <w:t>repare, cook and finish advanced cold dessert dishes</w:t>
            </w:r>
            <w:r>
              <w:t>.</w:t>
            </w:r>
            <w:r w:rsidR="00D3407D">
              <w:t xml:space="preserve"> </w:t>
            </w:r>
          </w:p>
          <w:p w14:paraId="4EFB984A" w14:textId="21148ED9" w:rsidR="00933059" w:rsidRDefault="00933059" w:rsidP="000165B4">
            <w:pPr>
              <w:pStyle w:val="Normalbulletlist"/>
              <w:numPr>
                <w:ilvl w:val="0"/>
                <w:numId w:val="0"/>
              </w:numPr>
              <w:ind w:left="284"/>
            </w:pP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0165B4">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0165B4">
        <w:tc>
          <w:tcPr>
            <w:tcW w:w="1271" w:type="dxa"/>
            <w:shd w:val="clear" w:color="auto" w:fill="auto"/>
            <w:tcMar>
              <w:top w:w="0" w:type="dxa"/>
              <w:bottom w:w="0" w:type="dxa"/>
            </w:tcMar>
          </w:tcPr>
          <w:p w14:paraId="35C72341" w14:textId="634D6F88" w:rsidR="0023660E" w:rsidRPr="00445409" w:rsidRDefault="0023660E" w:rsidP="002A2AEF">
            <w:pPr>
              <w:jc w:val="center"/>
              <w:rPr>
                <w:rFonts w:cs="Arial"/>
                <w:bCs/>
                <w:szCs w:val="22"/>
              </w:rPr>
            </w:pPr>
            <w:r>
              <w:t>5</w:t>
            </w:r>
            <w:r w:rsidR="000165B4">
              <w:t xml:space="preserve"> minutes</w:t>
            </w:r>
          </w:p>
        </w:tc>
        <w:tc>
          <w:tcPr>
            <w:tcW w:w="2669" w:type="dxa"/>
            <w:gridSpan w:val="2"/>
            <w:shd w:val="clear" w:color="auto" w:fill="auto"/>
            <w:tcMar>
              <w:top w:w="0" w:type="dxa"/>
              <w:bottom w:w="0" w:type="dxa"/>
            </w:tcMar>
          </w:tcPr>
          <w:p w14:paraId="33A04DA1" w14:textId="3CB5E913" w:rsidR="0023660E" w:rsidRPr="00445409" w:rsidRDefault="0023660E" w:rsidP="0023660E">
            <w:pPr>
              <w:rPr>
                <w:rFonts w:cs="Arial"/>
                <w:bCs/>
                <w:szCs w:val="22"/>
              </w:rPr>
            </w:pPr>
            <w:r>
              <w:t>Registration and welcome</w:t>
            </w:r>
            <w:r w:rsidR="000165B4">
              <w:t>.</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0165B4">
        <w:tc>
          <w:tcPr>
            <w:tcW w:w="1271" w:type="dxa"/>
            <w:shd w:val="clear" w:color="auto" w:fill="auto"/>
            <w:tcMar>
              <w:top w:w="0" w:type="dxa"/>
              <w:bottom w:w="0" w:type="dxa"/>
            </w:tcMar>
          </w:tcPr>
          <w:p w14:paraId="3857E99B" w14:textId="53E30AD1" w:rsidR="000C400D" w:rsidRDefault="006E3F23" w:rsidP="002A2AEF">
            <w:pPr>
              <w:jc w:val="center"/>
            </w:pPr>
            <w:r>
              <w:t>2</w:t>
            </w:r>
            <w:r w:rsidR="002D3EDE">
              <w:t>0</w:t>
            </w:r>
            <w:r w:rsidR="000165B4">
              <w:t xml:space="preserve"> minutes</w:t>
            </w:r>
          </w:p>
        </w:tc>
        <w:tc>
          <w:tcPr>
            <w:tcW w:w="2669" w:type="dxa"/>
            <w:gridSpan w:val="2"/>
            <w:shd w:val="clear" w:color="auto" w:fill="auto"/>
            <w:tcMar>
              <w:top w:w="0" w:type="dxa"/>
              <w:bottom w:w="0" w:type="dxa"/>
            </w:tcMar>
          </w:tcPr>
          <w:p w14:paraId="38072502" w14:textId="3A146D67" w:rsidR="000C400D" w:rsidRPr="000165B4" w:rsidRDefault="005D62F0" w:rsidP="000C400D">
            <w:r w:rsidRPr="000165B4">
              <w:t>Starter</w:t>
            </w:r>
            <w:r w:rsidR="000C400D" w:rsidRPr="000165B4">
              <w:t xml:space="preserve"> session</w:t>
            </w:r>
            <w:r w:rsidR="000165B4">
              <w:t>.</w:t>
            </w:r>
          </w:p>
          <w:p w14:paraId="350F48B3" w14:textId="77777777" w:rsidR="006B131A" w:rsidRPr="000165B4" w:rsidRDefault="006B131A" w:rsidP="000C400D"/>
          <w:p w14:paraId="1FA9B9E6" w14:textId="6BD54110" w:rsidR="000C400D" w:rsidRPr="000165B4" w:rsidRDefault="000C400D" w:rsidP="6BB0FF9E"/>
        </w:tc>
        <w:tc>
          <w:tcPr>
            <w:tcW w:w="4135" w:type="dxa"/>
            <w:shd w:val="clear" w:color="auto" w:fill="auto"/>
            <w:tcMar>
              <w:top w:w="0" w:type="dxa"/>
              <w:bottom w:w="0" w:type="dxa"/>
            </w:tcMar>
          </w:tcPr>
          <w:p w14:paraId="382E5804" w14:textId="59EB0A7C" w:rsidR="00CF62EA" w:rsidRDefault="000165B4" w:rsidP="000165B4">
            <w:r>
              <w:t>Ask</w:t>
            </w:r>
            <w:r w:rsidR="00B14E27" w:rsidRPr="00B14E27">
              <w:t xml:space="preserve"> individuals to think about their favourite hot and cold dessert dish and then justify why, describing the characteristic of the dish. Individuals should present and discuss as a class</w:t>
            </w:r>
            <w:r>
              <w:t>.</w:t>
            </w:r>
          </w:p>
          <w:p w14:paraId="385725E2" w14:textId="77777777" w:rsidR="00B14E27" w:rsidRDefault="00B14E27" w:rsidP="000165B4"/>
          <w:p w14:paraId="4D4D772F" w14:textId="7865EEBC" w:rsidR="000C400D" w:rsidRDefault="6BB0FF9E" w:rsidP="000165B4">
            <w:r>
              <w:t>Discuss any follow up points or questions the learners may have from previous lesson</w:t>
            </w:r>
            <w:r w:rsidR="000165B4">
              <w:t>.</w:t>
            </w:r>
            <w:r>
              <w:t xml:space="preserve"> </w:t>
            </w:r>
          </w:p>
        </w:tc>
        <w:tc>
          <w:tcPr>
            <w:tcW w:w="3969" w:type="dxa"/>
            <w:shd w:val="clear" w:color="auto" w:fill="auto"/>
            <w:tcMar>
              <w:top w:w="0" w:type="dxa"/>
              <w:bottom w:w="0" w:type="dxa"/>
            </w:tcMar>
          </w:tcPr>
          <w:p w14:paraId="2FE21C9E" w14:textId="73D5CB0A" w:rsidR="00C92EBC" w:rsidRPr="00BD1F1C" w:rsidRDefault="000165B4" w:rsidP="000165B4">
            <w:pPr>
              <w:pStyle w:val="Normalbulletlist"/>
              <w:numPr>
                <w:ilvl w:val="0"/>
                <w:numId w:val="0"/>
              </w:numPr>
            </w:pPr>
            <w:r>
              <w:t>I</w:t>
            </w:r>
            <w:r w:rsidRPr="00B14E27">
              <w:t>ndividuals to think about their favourite hot and cold dessert dish and then justify why, describing the characteristic of the dish. Individuals should present and discuss as a class</w:t>
            </w:r>
            <w:r>
              <w:t>.</w:t>
            </w:r>
          </w:p>
        </w:tc>
        <w:tc>
          <w:tcPr>
            <w:tcW w:w="2268" w:type="dxa"/>
            <w:shd w:val="clear" w:color="auto" w:fill="auto"/>
            <w:tcMar>
              <w:top w:w="0" w:type="dxa"/>
              <w:bottom w:w="0" w:type="dxa"/>
            </w:tcMar>
          </w:tcPr>
          <w:p w14:paraId="1070AB60" w14:textId="581E184A" w:rsidR="000C400D" w:rsidRPr="00445409"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tc>
      </w:tr>
      <w:tr w:rsidR="001620B7" w:rsidRPr="00AD750F" w14:paraId="402D6113" w14:textId="77777777" w:rsidTr="000165B4">
        <w:tc>
          <w:tcPr>
            <w:tcW w:w="1271" w:type="dxa"/>
            <w:shd w:val="clear" w:color="auto" w:fill="auto"/>
            <w:tcMar>
              <w:top w:w="0" w:type="dxa"/>
              <w:bottom w:w="0" w:type="dxa"/>
            </w:tcMar>
          </w:tcPr>
          <w:p w14:paraId="6D37FCF5" w14:textId="6AD98C4A" w:rsidR="001620B7" w:rsidRDefault="008E0493" w:rsidP="002A2AEF">
            <w:pPr>
              <w:jc w:val="center"/>
            </w:pPr>
            <w:r>
              <w:t>1</w:t>
            </w:r>
            <w:r w:rsidR="005222AB">
              <w:t>0</w:t>
            </w:r>
            <w:r w:rsidR="000165B4">
              <w:t xml:space="preserve"> minutes</w:t>
            </w:r>
          </w:p>
        </w:tc>
        <w:tc>
          <w:tcPr>
            <w:tcW w:w="2669" w:type="dxa"/>
            <w:gridSpan w:val="2"/>
            <w:shd w:val="clear" w:color="auto" w:fill="auto"/>
            <w:tcMar>
              <w:top w:w="0" w:type="dxa"/>
              <w:bottom w:w="0" w:type="dxa"/>
            </w:tcMar>
          </w:tcPr>
          <w:p w14:paraId="17F02D41" w14:textId="16F7C384" w:rsidR="00985458" w:rsidRPr="000165B4" w:rsidRDefault="001620B7" w:rsidP="002C3254">
            <w:r w:rsidRPr="000165B4">
              <w:t>Follow-up of pre-lesson preparation</w:t>
            </w:r>
            <w:r w:rsidR="000165B4">
              <w:t>.</w:t>
            </w:r>
          </w:p>
        </w:tc>
        <w:tc>
          <w:tcPr>
            <w:tcW w:w="4135" w:type="dxa"/>
            <w:shd w:val="clear" w:color="auto" w:fill="auto"/>
            <w:tcMar>
              <w:top w:w="0" w:type="dxa"/>
              <w:bottom w:w="0" w:type="dxa"/>
            </w:tcMar>
          </w:tcPr>
          <w:p w14:paraId="7404DFF7" w14:textId="6BDB2535" w:rsidR="001620B7" w:rsidRDefault="002C3254" w:rsidP="000165B4">
            <w:r w:rsidRPr="002C3254">
              <w:t>Task learners to list on a whiteboard the quality and quality check associated with the production of hot and cold desserts</w:t>
            </w:r>
          </w:p>
        </w:tc>
        <w:tc>
          <w:tcPr>
            <w:tcW w:w="3969" w:type="dxa"/>
            <w:shd w:val="clear" w:color="auto" w:fill="auto"/>
            <w:tcMar>
              <w:top w:w="0" w:type="dxa"/>
              <w:bottom w:w="0" w:type="dxa"/>
            </w:tcMar>
          </w:tcPr>
          <w:p w14:paraId="01D3C25E" w14:textId="163E0EB2" w:rsidR="001620B7" w:rsidRDefault="00B77154" w:rsidP="000165B4">
            <w:r>
              <w:t>L</w:t>
            </w:r>
            <w:r w:rsidR="002C3254" w:rsidRPr="002C3254">
              <w:t>ist on a whiteboard the quality and quality check associated with the production of hot and cold desserts</w:t>
            </w:r>
            <w:r w:rsidR="000165B4">
              <w:t>.</w:t>
            </w:r>
          </w:p>
          <w:p w14:paraId="7A110043" w14:textId="0ED9EC99" w:rsidR="001620B7" w:rsidRDefault="001620B7" w:rsidP="000165B4"/>
        </w:tc>
        <w:tc>
          <w:tcPr>
            <w:tcW w:w="2268" w:type="dxa"/>
            <w:shd w:val="clear" w:color="auto" w:fill="auto"/>
            <w:tcMar>
              <w:top w:w="0" w:type="dxa"/>
              <w:bottom w:w="0" w:type="dxa"/>
            </w:tcMar>
          </w:tcPr>
          <w:p w14:paraId="7943FC27" w14:textId="510DB74E" w:rsidR="001620B7" w:rsidRDefault="000165B4" w:rsidP="0023660E">
            <w:pPr>
              <w:tabs>
                <w:tab w:val="left" w:pos="2027"/>
              </w:tabs>
              <w:rPr>
                <w:rFonts w:cs="Arial"/>
                <w:bCs/>
                <w:szCs w:val="22"/>
              </w:rPr>
            </w:pPr>
            <w:r>
              <w:t>Whiteboard</w:t>
            </w:r>
          </w:p>
        </w:tc>
      </w:tr>
      <w:tr w:rsidR="008104F2" w:rsidRPr="00AD750F" w14:paraId="2ADDDBB3" w14:textId="77777777" w:rsidTr="000165B4">
        <w:tc>
          <w:tcPr>
            <w:tcW w:w="1271" w:type="dxa"/>
            <w:shd w:val="clear" w:color="auto" w:fill="auto"/>
            <w:tcMar>
              <w:top w:w="0" w:type="dxa"/>
              <w:bottom w:w="0" w:type="dxa"/>
            </w:tcMar>
          </w:tcPr>
          <w:p w14:paraId="581B0158" w14:textId="7B0968E0" w:rsidR="008104F2" w:rsidRDefault="005222AB" w:rsidP="002A2AEF">
            <w:pPr>
              <w:jc w:val="center"/>
            </w:pPr>
            <w:r>
              <w:t>5</w:t>
            </w:r>
            <w:r w:rsidR="000165B4">
              <w:t xml:space="preserve"> minutes</w:t>
            </w:r>
          </w:p>
        </w:tc>
        <w:tc>
          <w:tcPr>
            <w:tcW w:w="2669" w:type="dxa"/>
            <w:gridSpan w:val="2"/>
            <w:shd w:val="clear" w:color="auto" w:fill="auto"/>
            <w:tcMar>
              <w:top w:w="0" w:type="dxa"/>
              <w:bottom w:w="0" w:type="dxa"/>
            </w:tcMar>
          </w:tcPr>
          <w:p w14:paraId="1F0F6084" w14:textId="738D836C" w:rsidR="008104F2" w:rsidRPr="000165B4" w:rsidRDefault="008104F2" w:rsidP="008104F2">
            <w:r w:rsidRPr="000165B4">
              <w:t>Aims and objectives</w:t>
            </w:r>
            <w:r w:rsidR="000165B4">
              <w:t>.</w:t>
            </w:r>
          </w:p>
        </w:tc>
        <w:tc>
          <w:tcPr>
            <w:tcW w:w="4135" w:type="dxa"/>
            <w:shd w:val="clear" w:color="auto" w:fill="auto"/>
            <w:tcMar>
              <w:top w:w="0" w:type="dxa"/>
              <w:bottom w:w="0" w:type="dxa"/>
            </w:tcMar>
          </w:tcPr>
          <w:p w14:paraId="2BF66FBC" w14:textId="28236D9F" w:rsidR="008104F2" w:rsidRDefault="008104F2" w:rsidP="000165B4">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0165B4">
            <w:pPr>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8104F2">
            <w:pPr>
              <w:tabs>
                <w:tab w:val="left" w:pos="2027"/>
              </w:tabs>
              <w:rPr>
                <w:rFonts w:cs="Arial"/>
                <w:bCs/>
                <w:szCs w:val="22"/>
              </w:rPr>
            </w:pPr>
            <w:r>
              <w:t>W</w:t>
            </w:r>
            <w:r w:rsidR="008104F2">
              <w:t>hiteboard</w:t>
            </w:r>
          </w:p>
        </w:tc>
      </w:tr>
      <w:tr w:rsidR="0020726C" w:rsidRPr="00AD750F" w14:paraId="71666619" w14:textId="77777777" w:rsidTr="000165B4">
        <w:tc>
          <w:tcPr>
            <w:tcW w:w="1271" w:type="dxa"/>
            <w:shd w:val="clear" w:color="auto" w:fill="auto"/>
            <w:tcMar>
              <w:top w:w="0" w:type="dxa"/>
              <w:bottom w:w="0" w:type="dxa"/>
            </w:tcMar>
          </w:tcPr>
          <w:p w14:paraId="42B2F703" w14:textId="067C8E96" w:rsidR="0020726C" w:rsidRDefault="005222AB" w:rsidP="002A2AEF">
            <w:pPr>
              <w:jc w:val="center"/>
            </w:pPr>
            <w:r>
              <w:t>10</w:t>
            </w:r>
            <w:r w:rsidR="000165B4">
              <w:t xml:space="preserve"> minutes</w:t>
            </w:r>
          </w:p>
        </w:tc>
        <w:tc>
          <w:tcPr>
            <w:tcW w:w="2669" w:type="dxa"/>
            <w:gridSpan w:val="2"/>
            <w:shd w:val="clear" w:color="auto" w:fill="auto"/>
            <w:tcMar>
              <w:top w:w="0" w:type="dxa"/>
              <w:bottom w:w="0" w:type="dxa"/>
            </w:tcMar>
          </w:tcPr>
          <w:p w14:paraId="6813A68B" w14:textId="02C1F96F" w:rsidR="005B67EE" w:rsidRPr="000165B4" w:rsidRDefault="005B67EE" w:rsidP="005B67EE">
            <w:r w:rsidRPr="000165B4">
              <w:t xml:space="preserve">Introductory </w:t>
            </w:r>
            <w:r w:rsidR="000165B4">
              <w:t>t</w:t>
            </w:r>
            <w:r w:rsidRPr="000165B4">
              <w:t>ask</w:t>
            </w:r>
            <w:r w:rsidR="00D65ED4" w:rsidRPr="000165B4">
              <w:t xml:space="preserve"> 1</w:t>
            </w:r>
            <w:r w:rsidRPr="000165B4">
              <w:t xml:space="preserve">: </w:t>
            </w:r>
          </w:p>
          <w:p w14:paraId="316C2132" w14:textId="77777777" w:rsidR="00D65ED4" w:rsidRPr="000165B4" w:rsidRDefault="00D65ED4" w:rsidP="005B67EE"/>
          <w:p w14:paraId="66BB14BD" w14:textId="668ABD50" w:rsidR="0020726C" w:rsidRPr="000165B4" w:rsidRDefault="00F804CB" w:rsidP="00E70C7D">
            <w:r w:rsidRPr="000165B4">
              <w:rPr>
                <w:rFonts w:eastAsia="Arial" w:cs="Arial"/>
                <w:szCs w:val="22"/>
              </w:rPr>
              <w:t>Monitor the safe use of equipment used when making advanced hot desserts dishes</w:t>
            </w:r>
            <w:r w:rsidR="000165B4">
              <w:rPr>
                <w:rFonts w:eastAsia="Arial" w:cs="Arial"/>
                <w:szCs w:val="22"/>
              </w:rPr>
              <w:t>.</w:t>
            </w:r>
            <w:r w:rsidR="00E70C7D" w:rsidRPr="000165B4">
              <w:rPr>
                <w:rFonts w:eastAsia="Arial" w:cs="Arial"/>
                <w:szCs w:val="22"/>
              </w:rPr>
              <w:t xml:space="preserve"> </w:t>
            </w:r>
          </w:p>
        </w:tc>
        <w:tc>
          <w:tcPr>
            <w:tcW w:w="4135" w:type="dxa"/>
            <w:shd w:val="clear" w:color="auto" w:fill="auto"/>
            <w:tcMar>
              <w:top w:w="0" w:type="dxa"/>
              <w:bottom w:w="0" w:type="dxa"/>
            </w:tcMar>
          </w:tcPr>
          <w:p w14:paraId="11482A17" w14:textId="3C61473B" w:rsidR="00B70CE9" w:rsidRDefault="7B34329B" w:rsidP="000165B4">
            <w:r>
              <w:t xml:space="preserve">Outline the focus of the lesson to include: </w:t>
            </w:r>
          </w:p>
          <w:p w14:paraId="4E0ABA13" w14:textId="08DA5E53" w:rsidR="00B70CE9" w:rsidRPr="00F804CB" w:rsidRDefault="000165B4" w:rsidP="000165B4">
            <w:pPr>
              <w:pStyle w:val="ListParagraph"/>
              <w:numPr>
                <w:ilvl w:val="0"/>
                <w:numId w:val="22"/>
              </w:numPr>
            </w:pPr>
            <w:r>
              <w:rPr>
                <w:rFonts w:eastAsia="Arial" w:cs="Arial"/>
                <w:szCs w:val="22"/>
              </w:rPr>
              <w:t>m</w:t>
            </w:r>
            <w:r w:rsidR="00F804CB" w:rsidRPr="00F804CB">
              <w:rPr>
                <w:rFonts w:eastAsia="Arial" w:cs="Arial"/>
                <w:szCs w:val="22"/>
              </w:rPr>
              <w:t>onitor the safe use of equipment used when making advanced hot desserts dishes</w:t>
            </w:r>
            <w:r w:rsidR="00F804CB">
              <w:rPr>
                <w:rFonts w:eastAsia="Arial" w:cs="Arial"/>
                <w:szCs w:val="22"/>
              </w:rPr>
              <w:t>.</w:t>
            </w:r>
          </w:p>
          <w:p w14:paraId="64F060A7" w14:textId="77777777" w:rsidR="00F804CB" w:rsidRDefault="00F804CB" w:rsidP="000165B4">
            <w:pPr>
              <w:pStyle w:val="ListParagraph"/>
            </w:pPr>
          </w:p>
          <w:p w14:paraId="32179105" w14:textId="5926F709" w:rsidR="0020726C" w:rsidRPr="00581A35" w:rsidRDefault="00CA6D5D" w:rsidP="000165B4">
            <w:r>
              <w:t xml:space="preserve">Encourage Q&amp;A and discussion in order to engage and develop ideas and </w:t>
            </w:r>
            <w:r>
              <w:lastRenderedPageBreak/>
              <w:t>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0165B4">
            <w:r w:rsidRPr="00662E20">
              <w:lastRenderedPageBreak/>
              <w:t>Learner discussion and Q&amp;A.</w:t>
            </w:r>
          </w:p>
        </w:tc>
        <w:tc>
          <w:tcPr>
            <w:tcW w:w="2268" w:type="dxa"/>
            <w:shd w:val="clear" w:color="auto" w:fill="auto"/>
            <w:tcMar>
              <w:top w:w="0" w:type="dxa"/>
              <w:bottom w:w="0" w:type="dxa"/>
            </w:tcMar>
          </w:tcPr>
          <w:p w14:paraId="5B29E5EC" w14:textId="72273236" w:rsidR="0020726C" w:rsidRDefault="00662E20" w:rsidP="008104F2">
            <w:pPr>
              <w:tabs>
                <w:tab w:val="left" w:pos="2027"/>
              </w:tabs>
            </w:pPr>
            <w:r w:rsidRPr="00662E20">
              <w:t>Whiteboard</w:t>
            </w:r>
          </w:p>
        </w:tc>
      </w:tr>
      <w:tr w:rsidR="0020726C" w:rsidRPr="00AD750F" w14:paraId="11A49DE0" w14:textId="77777777" w:rsidTr="000165B4">
        <w:tc>
          <w:tcPr>
            <w:tcW w:w="1271" w:type="dxa"/>
            <w:shd w:val="clear" w:color="auto" w:fill="auto"/>
            <w:tcMar>
              <w:top w:w="0" w:type="dxa"/>
              <w:bottom w:w="0" w:type="dxa"/>
            </w:tcMar>
          </w:tcPr>
          <w:p w14:paraId="2BF9736C" w14:textId="2DF57684" w:rsidR="0020726C" w:rsidRDefault="00FD349F" w:rsidP="002A2AEF">
            <w:pPr>
              <w:jc w:val="center"/>
            </w:pPr>
            <w:r>
              <w:t>10</w:t>
            </w:r>
            <w:r w:rsidR="000165B4">
              <w:t xml:space="preserve"> minutes</w:t>
            </w:r>
          </w:p>
        </w:tc>
        <w:tc>
          <w:tcPr>
            <w:tcW w:w="2669" w:type="dxa"/>
            <w:gridSpan w:val="2"/>
            <w:shd w:val="clear" w:color="auto" w:fill="auto"/>
            <w:tcMar>
              <w:top w:w="0" w:type="dxa"/>
              <w:bottom w:w="0" w:type="dxa"/>
            </w:tcMar>
          </w:tcPr>
          <w:p w14:paraId="643C5DBD" w14:textId="265E9970" w:rsidR="00CA6D5D" w:rsidRPr="000165B4" w:rsidRDefault="00CA6D5D" w:rsidP="00CA6D5D">
            <w:r w:rsidRPr="000165B4">
              <w:t xml:space="preserve">Introductory </w:t>
            </w:r>
            <w:r w:rsidR="000165B4" w:rsidRPr="000165B4">
              <w:t>t</w:t>
            </w:r>
            <w:r w:rsidR="00D65ED4" w:rsidRPr="000165B4">
              <w:t>a</w:t>
            </w:r>
            <w:r w:rsidRPr="000165B4">
              <w:t>sk</w:t>
            </w:r>
            <w:r w:rsidR="00D65ED4" w:rsidRPr="000165B4">
              <w:t xml:space="preserve"> 2</w:t>
            </w:r>
            <w:r w:rsidRPr="000165B4">
              <w:t xml:space="preserve">: </w:t>
            </w:r>
          </w:p>
          <w:p w14:paraId="0D78AC6F" w14:textId="77777777" w:rsidR="0020726C" w:rsidRDefault="0020726C" w:rsidP="0020726C"/>
          <w:p w14:paraId="1BCDC643" w14:textId="22DEDB5C" w:rsidR="00D65ED4" w:rsidRDefault="009250EB" w:rsidP="00810525">
            <w:r w:rsidRPr="00F804CB">
              <w:rPr>
                <w:rFonts w:eastAsia="Arial" w:cs="Arial"/>
                <w:szCs w:val="22"/>
              </w:rPr>
              <w:t>Monitor the safe use of equipment used when making advanced hot desserts dishes</w:t>
            </w:r>
            <w:r w:rsidR="000165B4">
              <w:rPr>
                <w:rFonts w:eastAsia="Arial" w:cs="Arial"/>
                <w:szCs w:val="22"/>
              </w:rPr>
              <w:t>.</w:t>
            </w:r>
            <w:r w:rsidR="00810525" w:rsidRPr="00E70C7D">
              <w:rPr>
                <w:rFonts w:eastAsia="Arial" w:cs="Arial"/>
                <w:szCs w:val="22"/>
              </w:rPr>
              <w:t xml:space="preserve"> </w:t>
            </w:r>
          </w:p>
        </w:tc>
        <w:tc>
          <w:tcPr>
            <w:tcW w:w="4135" w:type="dxa"/>
            <w:shd w:val="clear" w:color="auto" w:fill="auto"/>
            <w:tcMar>
              <w:top w:w="0" w:type="dxa"/>
              <w:bottom w:w="0" w:type="dxa"/>
            </w:tcMar>
          </w:tcPr>
          <w:p w14:paraId="080608DE" w14:textId="77777777" w:rsidR="000165B4" w:rsidRDefault="000165B4" w:rsidP="000165B4">
            <w:pPr>
              <w:pStyle w:val="Normalbulletlist"/>
              <w:numPr>
                <w:ilvl w:val="0"/>
                <w:numId w:val="0"/>
              </w:numPr>
              <w:tabs>
                <w:tab w:val="left" w:pos="506"/>
              </w:tabs>
              <w:rPr>
                <w:rFonts w:cs="Arial"/>
              </w:rPr>
            </w:pPr>
            <w:r w:rsidRPr="00D70E22">
              <w:rPr>
                <w:rFonts w:cs="Arial"/>
              </w:rPr>
              <w:t>Activity:</w:t>
            </w:r>
            <w:r w:rsidRPr="00193AFC">
              <w:rPr>
                <w:rFonts w:cs="Arial"/>
              </w:rPr>
              <w:t xml:space="preserve"> Think-</w:t>
            </w:r>
            <w:r>
              <w:rPr>
                <w:rFonts w:cs="Arial"/>
              </w:rPr>
              <w:t>p</w:t>
            </w:r>
            <w:r w:rsidRPr="00193AFC">
              <w:rPr>
                <w:rFonts w:cs="Arial"/>
              </w:rPr>
              <w:t>air-</w:t>
            </w:r>
            <w:r>
              <w:rPr>
                <w:rFonts w:cs="Arial"/>
              </w:rPr>
              <w:t>s</w:t>
            </w:r>
            <w:r w:rsidRPr="00193AFC">
              <w:rPr>
                <w:rFonts w:cs="Arial"/>
              </w:rPr>
              <w:t>hare</w:t>
            </w:r>
            <w:r>
              <w:rPr>
                <w:rFonts w:cs="Arial"/>
              </w:rPr>
              <w:t xml:space="preserve">: </w:t>
            </w:r>
            <w:r w:rsidRPr="00193AFC">
              <w:rPr>
                <w:rFonts w:cs="Arial"/>
              </w:rPr>
              <w:t xml:space="preserve">Ask learners </w:t>
            </w:r>
            <w:r>
              <w:rPr>
                <w:rFonts w:cs="Arial"/>
              </w:rPr>
              <w:t xml:space="preserve">in small groups to </w:t>
            </w:r>
            <w:r w:rsidRPr="00193AFC">
              <w:rPr>
                <w:rFonts w:cs="Arial"/>
              </w:rPr>
              <w:t>write down what current technology/</w:t>
            </w:r>
            <w:r>
              <w:rPr>
                <w:rFonts w:cs="Arial"/>
              </w:rPr>
              <w:t xml:space="preserve">large </w:t>
            </w:r>
            <w:r w:rsidRPr="00193AFC">
              <w:rPr>
                <w:rFonts w:cs="Arial"/>
              </w:rPr>
              <w:t xml:space="preserve">equipment is used in the pastry department. </w:t>
            </w:r>
          </w:p>
          <w:p w14:paraId="088C0288" w14:textId="77777777" w:rsidR="000165B4" w:rsidRDefault="000165B4" w:rsidP="000165B4">
            <w:pPr>
              <w:pStyle w:val="Normalbulletlist"/>
              <w:numPr>
                <w:ilvl w:val="0"/>
                <w:numId w:val="0"/>
              </w:numPr>
              <w:tabs>
                <w:tab w:val="left" w:pos="506"/>
              </w:tabs>
              <w:rPr>
                <w:rFonts w:cs="Arial"/>
              </w:rPr>
            </w:pPr>
          </w:p>
          <w:p w14:paraId="112D7125" w14:textId="6A8EEFA2" w:rsidR="000165B4" w:rsidRPr="00D70E22" w:rsidRDefault="000165B4" w:rsidP="000165B4">
            <w:pPr>
              <w:pStyle w:val="Normalbulletlist"/>
              <w:numPr>
                <w:ilvl w:val="0"/>
                <w:numId w:val="0"/>
              </w:numPr>
              <w:tabs>
                <w:tab w:val="left" w:pos="506"/>
              </w:tabs>
              <w:rPr>
                <w:rFonts w:cs="Arial"/>
                <w:color w:val="000000"/>
                <w:szCs w:val="22"/>
                <w:lang w:eastAsia="en-GB"/>
              </w:rPr>
            </w:pPr>
            <w:r w:rsidRPr="00193AFC">
              <w:rPr>
                <w:rFonts w:cs="Arial"/>
              </w:rPr>
              <w:t>It is important that the learners are encouraged to think as wide</w:t>
            </w:r>
            <w:r>
              <w:rPr>
                <w:rFonts w:cs="Arial"/>
              </w:rPr>
              <w:t>ly</w:t>
            </w:r>
            <w:r w:rsidRPr="00193AFC">
              <w:rPr>
                <w:rFonts w:cs="Arial"/>
              </w:rPr>
              <w:t xml:space="preserve"> as possible and do not come up with standard pieces of large equipment. Learners should then discuss their idea with a partner before sharing it with the group.</w:t>
            </w:r>
            <w:r>
              <w:rPr>
                <w:rFonts w:cs="Arial"/>
              </w:rPr>
              <w:t xml:space="preserve"> </w:t>
            </w:r>
            <w:r w:rsidRPr="00193AFC">
              <w:rPr>
                <w:rFonts w:cs="Arial"/>
              </w:rPr>
              <w:t xml:space="preserve">Ask the </w:t>
            </w:r>
            <w:r>
              <w:rPr>
                <w:rFonts w:cs="Arial"/>
              </w:rPr>
              <w:t>pairs</w:t>
            </w:r>
            <w:r w:rsidRPr="00193AFC">
              <w:rPr>
                <w:rFonts w:cs="Arial"/>
              </w:rPr>
              <w:t xml:space="preserve"> to display on a whiteboard their reason to the class and explain their rationale for doing so.</w:t>
            </w:r>
          </w:p>
          <w:p w14:paraId="403BAB84" w14:textId="73FEEED7" w:rsidR="006F074E" w:rsidRPr="00581A35" w:rsidRDefault="00D05544" w:rsidP="000165B4">
            <w:pPr>
              <w:pStyle w:val="Normalbulletlist"/>
              <w:numPr>
                <w:ilvl w:val="0"/>
                <w:numId w:val="0"/>
              </w:numPr>
              <w:tabs>
                <w:tab w:val="left" w:pos="506"/>
              </w:tabs>
            </w:pPr>
            <w:r w:rsidRPr="00193AFC">
              <w:rPr>
                <w:rFonts w:cs="Arial"/>
              </w:rPr>
              <w:t xml:space="preserve"> </w:t>
            </w:r>
          </w:p>
        </w:tc>
        <w:tc>
          <w:tcPr>
            <w:tcW w:w="3969" w:type="dxa"/>
            <w:shd w:val="clear" w:color="auto" w:fill="auto"/>
            <w:tcMar>
              <w:top w:w="0" w:type="dxa"/>
              <w:bottom w:w="0" w:type="dxa"/>
            </w:tcMar>
          </w:tcPr>
          <w:p w14:paraId="3C7D0962" w14:textId="5445317D" w:rsidR="00145D55" w:rsidRDefault="004813E7" w:rsidP="000165B4">
            <w:r>
              <w:t>W</w:t>
            </w:r>
            <w:r w:rsidRPr="004813E7">
              <w:t xml:space="preserve">rite down what current technology/ large equipment is used in the pastry department. </w:t>
            </w:r>
          </w:p>
          <w:p w14:paraId="7D886266" w14:textId="77777777" w:rsidR="004813E7" w:rsidRDefault="004813E7" w:rsidP="000165B4"/>
          <w:p w14:paraId="2B5C4654" w14:textId="77777777" w:rsidR="004813E7" w:rsidRDefault="004813E7" w:rsidP="000165B4">
            <w:r>
              <w:t xml:space="preserve">Learners should then discuss their idea with a partner before sharing it with the group. </w:t>
            </w:r>
          </w:p>
          <w:p w14:paraId="66A53F56" w14:textId="77777777" w:rsidR="00EA297A" w:rsidRDefault="00EA297A" w:rsidP="000165B4"/>
          <w:p w14:paraId="4C2FC31D" w14:textId="36293BE7" w:rsidR="0020726C" w:rsidRDefault="00AC1305" w:rsidP="000165B4">
            <w:r>
              <w:t>Select individual groups to present their thoughts to the rest of the group. Encourage Q&amp;A session after each presentation.</w:t>
            </w:r>
          </w:p>
        </w:tc>
        <w:tc>
          <w:tcPr>
            <w:tcW w:w="2268" w:type="dxa"/>
            <w:shd w:val="clear" w:color="auto" w:fill="auto"/>
            <w:tcMar>
              <w:top w:w="0" w:type="dxa"/>
              <w:bottom w:w="0" w:type="dxa"/>
            </w:tcMar>
          </w:tcPr>
          <w:p w14:paraId="5F5D1968" w14:textId="6B931DD2" w:rsidR="0020726C" w:rsidRDefault="00D65ED4" w:rsidP="000165B4">
            <w:pPr>
              <w:tabs>
                <w:tab w:val="left" w:pos="2027"/>
              </w:tabs>
            </w:pPr>
            <w:r w:rsidRPr="00662E20">
              <w:t>Whiteboard</w:t>
            </w:r>
          </w:p>
        </w:tc>
      </w:tr>
      <w:tr w:rsidR="0014099A" w:rsidRPr="00AD750F" w14:paraId="2FFFF087" w14:textId="77777777" w:rsidTr="000165B4">
        <w:trPr>
          <w:trHeight w:val="1860"/>
        </w:trPr>
        <w:tc>
          <w:tcPr>
            <w:tcW w:w="1271" w:type="dxa"/>
            <w:shd w:val="clear" w:color="auto" w:fill="auto"/>
            <w:tcMar>
              <w:top w:w="0" w:type="dxa"/>
              <w:bottom w:w="0" w:type="dxa"/>
            </w:tcMar>
          </w:tcPr>
          <w:p w14:paraId="70DE3C7D" w14:textId="241D239A" w:rsidR="00B5213C" w:rsidRDefault="00840C93" w:rsidP="00CF4328">
            <w:pPr>
              <w:jc w:val="center"/>
            </w:pPr>
            <w:r>
              <w:t>55</w:t>
            </w:r>
            <w:r w:rsidR="007E114A">
              <w:t xml:space="preserve"> minutes</w:t>
            </w:r>
          </w:p>
        </w:tc>
        <w:tc>
          <w:tcPr>
            <w:tcW w:w="2669" w:type="dxa"/>
            <w:gridSpan w:val="2"/>
            <w:shd w:val="clear" w:color="auto" w:fill="auto"/>
            <w:tcMar>
              <w:top w:w="0" w:type="dxa"/>
              <w:bottom w:w="0" w:type="dxa"/>
            </w:tcMar>
          </w:tcPr>
          <w:p w14:paraId="1D708D03" w14:textId="74803D83" w:rsidR="0014099A" w:rsidRPr="000165B4" w:rsidRDefault="0014099A" w:rsidP="00CA6D5D">
            <w:r w:rsidRPr="000165B4">
              <w:t xml:space="preserve">Main </w:t>
            </w:r>
            <w:r w:rsidR="000165B4" w:rsidRPr="000165B4">
              <w:t>b</w:t>
            </w:r>
            <w:r w:rsidRPr="000165B4">
              <w:t>ody of lesson:</w:t>
            </w:r>
          </w:p>
          <w:p w14:paraId="4FFE760E" w14:textId="77777777" w:rsidR="00B8741F" w:rsidRDefault="00B8741F" w:rsidP="00CA6D5D">
            <w:pPr>
              <w:rPr>
                <w:b/>
                <w:bCs/>
              </w:rPr>
            </w:pPr>
          </w:p>
          <w:p w14:paraId="18C36E11" w14:textId="5A9211BE" w:rsidR="00C223CE" w:rsidRPr="00B8741F" w:rsidRDefault="009250EB" w:rsidP="005E1560">
            <w:r w:rsidRPr="00F804CB">
              <w:rPr>
                <w:rFonts w:eastAsia="Arial" w:cs="Arial"/>
                <w:szCs w:val="22"/>
              </w:rPr>
              <w:t>Monitor the safe use of equipment used when making advanced hot desserts dishes</w:t>
            </w:r>
            <w:r w:rsidR="000165B4">
              <w:rPr>
                <w:rFonts w:eastAsia="Arial" w:cs="Arial"/>
                <w:szCs w:val="22"/>
              </w:rPr>
              <w:t>.</w:t>
            </w:r>
          </w:p>
        </w:tc>
        <w:tc>
          <w:tcPr>
            <w:tcW w:w="4135" w:type="dxa"/>
            <w:shd w:val="clear" w:color="auto" w:fill="auto"/>
            <w:tcMar>
              <w:top w:w="0" w:type="dxa"/>
              <w:bottom w:w="0" w:type="dxa"/>
            </w:tcMar>
          </w:tcPr>
          <w:p w14:paraId="441FAD0D" w14:textId="6CB8ED7C" w:rsidR="00794735" w:rsidRDefault="00F65CD1" w:rsidP="000165B4">
            <w:pPr>
              <w:pStyle w:val="Normalbulletlist"/>
              <w:numPr>
                <w:ilvl w:val="0"/>
                <w:numId w:val="0"/>
              </w:numPr>
              <w:tabs>
                <w:tab w:val="left" w:pos="506"/>
              </w:tabs>
              <w:rPr>
                <w:color w:val="000000"/>
                <w:szCs w:val="22"/>
                <w:lang w:eastAsia="en-GB"/>
              </w:rPr>
            </w:pPr>
            <w:r w:rsidRPr="00F65CD1">
              <w:rPr>
                <w:color w:val="000000"/>
                <w:szCs w:val="22"/>
                <w:lang w:eastAsia="en-GB"/>
              </w:rPr>
              <w:t xml:space="preserve">Deliver </w:t>
            </w:r>
            <w:r w:rsidRPr="00F65CD1">
              <w:rPr>
                <w:b/>
                <w:bCs w:val="0"/>
                <w:color w:val="000000"/>
                <w:szCs w:val="22"/>
                <w:lang w:eastAsia="en-GB"/>
              </w:rPr>
              <w:t xml:space="preserve">PowerPoint </w:t>
            </w:r>
            <w:r w:rsidR="000165B4">
              <w:rPr>
                <w:b/>
                <w:bCs w:val="0"/>
                <w:color w:val="000000"/>
                <w:szCs w:val="22"/>
                <w:lang w:eastAsia="en-GB"/>
              </w:rPr>
              <w:t>p</w:t>
            </w:r>
            <w:r w:rsidRPr="00F65CD1">
              <w:rPr>
                <w:b/>
                <w:bCs w:val="0"/>
                <w:color w:val="000000"/>
                <w:szCs w:val="22"/>
                <w:lang w:eastAsia="en-GB"/>
              </w:rPr>
              <w:t>resentation 3</w:t>
            </w:r>
            <w:r w:rsidRPr="00F65CD1">
              <w:rPr>
                <w:color w:val="000000"/>
                <w:szCs w:val="22"/>
                <w:lang w:eastAsia="en-GB"/>
              </w:rPr>
              <w:t xml:space="preserve">: Large </w:t>
            </w:r>
            <w:r w:rsidR="000165B4">
              <w:rPr>
                <w:color w:val="000000"/>
                <w:szCs w:val="22"/>
                <w:lang w:eastAsia="en-GB"/>
              </w:rPr>
              <w:t>e</w:t>
            </w:r>
            <w:r w:rsidRPr="00F65CD1">
              <w:rPr>
                <w:color w:val="000000"/>
                <w:szCs w:val="22"/>
                <w:lang w:eastAsia="en-GB"/>
              </w:rPr>
              <w:t xml:space="preserve">quipment for </w:t>
            </w:r>
            <w:r w:rsidR="000165B4">
              <w:rPr>
                <w:color w:val="000000"/>
                <w:szCs w:val="22"/>
                <w:lang w:eastAsia="en-GB"/>
              </w:rPr>
              <w:t>h</w:t>
            </w:r>
            <w:r w:rsidRPr="00F65CD1">
              <w:rPr>
                <w:color w:val="000000"/>
                <w:szCs w:val="22"/>
                <w:lang w:eastAsia="en-GB"/>
              </w:rPr>
              <w:t xml:space="preserve">ot </w:t>
            </w:r>
            <w:r w:rsidR="000165B4">
              <w:rPr>
                <w:color w:val="000000"/>
                <w:szCs w:val="22"/>
                <w:lang w:eastAsia="en-GB"/>
              </w:rPr>
              <w:t>and</w:t>
            </w:r>
            <w:r w:rsidRPr="00F65CD1">
              <w:rPr>
                <w:color w:val="000000"/>
                <w:szCs w:val="22"/>
                <w:lang w:eastAsia="en-GB"/>
              </w:rPr>
              <w:t xml:space="preserve"> </w:t>
            </w:r>
            <w:r w:rsidR="000165B4">
              <w:rPr>
                <w:color w:val="000000"/>
                <w:szCs w:val="22"/>
                <w:lang w:eastAsia="en-GB"/>
              </w:rPr>
              <w:t>c</w:t>
            </w:r>
            <w:r w:rsidRPr="00F65CD1">
              <w:rPr>
                <w:color w:val="000000"/>
                <w:szCs w:val="22"/>
                <w:lang w:eastAsia="en-GB"/>
              </w:rPr>
              <w:t xml:space="preserve">old </w:t>
            </w:r>
            <w:r w:rsidR="000165B4">
              <w:rPr>
                <w:color w:val="000000"/>
                <w:szCs w:val="22"/>
                <w:lang w:eastAsia="en-GB"/>
              </w:rPr>
              <w:t>d</w:t>
            </w:r>
            <w:r w:rsidRPr="00F65CD1">
              <w:rPr>
                <w:color w:val="000000"/>
                <w:szCs w:val="22"/>
                <w:lang w:eastAsia="en-GB"/>
              </w:rPr>
              <w:t>esserts</w:t>
            </w:r>
            <w:r w:rsidR="000165B4">
              <w:rPr>
                <w:color w:val="000000"/>
                <w:szCs w:val="22"/>
                <w:lang w:eastAsia="en-GB"/>
              </w:rPr>
              <w:t>.</w:t>
            </w:r>
          </w:p>
          <w:p w14:paraId="3131CC0D" w14:textId="77777777" w:rsidR="00F65CD1" w:rsidRPr="007C21F2" w:rsidRDefault="00F65CD1" w:rsidP="000165B4">
            <w:pPr>
              <w:pStyle w:val="Normalbulletlist"/>
              <w:numPr>
                <w:ilvl w:val="0"/>
                <w:numId w:val="0"/>
              </w:numPr>
              <w:tabs>
                <w:tab w:val="left" w:pos="506"/>
              </w:tabs>
              <w:rPr>
                <w:rFonts w:cs="Arial"/>
                <w:color w:val="000000"/>
                <w:szCs w:val="22"/>
                <w:lang w:eastAsia="en-GB"/>
              </w:rPr>
            </w:pPr>
          </w:p>
          <w:p w14:paraId="1330B2A1" w14:textId="0D7BA410" w:rsidR="00794735" w:rsidRDefault="00794735" w:rsidP="000165B4">
            <w:pPr>
              <w:pStyle w:val="Normalbulletlist"/>
              <w:numPr>
                <w:ilvl w:val="0"/>
                <w:numId w:val="0"/>
              </w:numPr>
              <w:tabs>
                <w:tab w:val="left" w:pos="506"/>
              </w:tabs>
              <w:rPr>
                <w:rFonts w:cs="Arial"/>
                <w:color w:val="000000"/>
                <w:szCs w:val="22"/>
                <w:lang w:eastAsia="en-GB"/>
              </w:rPr>
            </w:pPr>
            <w:r w:rsidRPr="000165B4">
              <w:rPr>
                <w:rFonts w:cs="Arial"/>
                <w:color w:val="000000"/>
                <w:szCs w:val="22"/>
                <w:lang w:eastAsia="en-GB"/>
              </w:rPr>
              <w:t>Group discussion:</w:t>
            </w:r>
            <w:r w:rsidRPr="001A2C2F">
              <w:rPr>
                <w:rFonts w:cs="Arial"/>
                <w:color w:val="000000"/>
                <w:szCs w:val="22"/>
                <w:lang w:eastAsia="en-GB"/>
              </w:rPr>
              <w:t xml:space="preserve"> </w:t>
            </w:r>
            <w:r w:rsidR="001256C8" w:rsidRPr="001256C8">
              <w:rPr>
                <w:rFonts w:cs="Arial"/>
                <w:color w:val="000000"/>
                <w:szCs w:val="22"/>
                <w:lang w:eastAsia="en-GB"/>
              </w:rPr>
              <w:t>Discuss the importance and reasons for the safe use, cleaning and storage of equipment. Individuals to discuss with peers and then as a group</w:t>
            </w:r>
            <w:r w:rsidR="001256C8">
              <w:rPr>
                <w:rFonts w:cs="Arial"/>
                <w:color w:val="000000"/>
                <w:szCs w:val="22"/>
                <w:lang w:eastAsia="en-GB"/>
              </w:rPr>
              <w:t>.</w:t>
            </w:r>
          </w:p>
          <w:p w14:paraId="158789CC" w14:textId="77777777" w:rsidR="00794735" w:rsidRPr="007C21F2" w:rsidRDefault="00794735" w:rsidP="000165B4">
            <w:pPr>
              <w:pStyle w:val="Normalbulletlist"/>
              <w:numPr>
                <w:ilvl w:val="0"/>
                <w:numId w:val="0"/>
              </w:numPr>
              <w:tabs>
                <w:tab w:val="left" w:pos="506"/>
              </w:tabs>
              <w:rPr>
                <w:rFonts w:cs="Arial"/>
                <w:color w:val="000000"/>
                <w:szCs w:val="22"/>
                <w:lang w:eastAsia="en-GB"/>
              </w:rPr>
            </w:pPr>
          </w:p>
          <w:p w14:paraId="51908AA0" w14:textId="60FE4E4F" w:rsidR="00831363" w:rsidRDefault="00831363" w:rsidP="000165B4">
            <w:pPr>
              <w:pStyle w:val="Normalbulletlist"/>
              <w:numPr>
                <w:ilvl w:val="0"/>
                <w:numId w:val="0"/>
              </w:numPr>
              <w:tabs>
                <w:tab w:val="left" w:pos="506"/>
              </w:tabs>
              <w:rPr>
                <w:rFonts w:cs="Arial"/>
                <w:color w:val="000000"/>
                <w:szCs w:val="22"/>
                <w:lang w:eastAsia="en-GB"/>
              </w:rPr>
            </w:pPr>
            <w:r>
              <w:rPr>
                <w:rFonts w:cs="Arial"/>
                <w:color w:val="000000"/>
                <w:szCs w:val="22"/>
                <w:lang w:eastAsia="en-GB"/>
              </w:rPr>
              <w:t>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t</w:t>
            </w:r>
            <w:r w:rsidRPr="008C3FCA">
              <w:rPr>
                <w:rFonts w:cs="Arial"/>
                <w:color w:val="000000"/>
                <w:szCs w:val="22"/>
                <w:lang w:eastAsia="en-GB"/>
              </w:rPr>
              <w:t xml:space="preserve">hink about the pieces of </w:t>
            </w:r>
            <w:r>
              <w:rPr>
                <w:rFonts w:cs="Arial"/>
                <w:color w:val="000000"/>
                <w:szCs w:val="22"/>
                <w:lang w:eastAsia="en-GB"/>
              </w:rPr>
              <w:t xml:space="preserve">large </w:t>
            </w:r>
            <w:r w:rsidRPr="008C3FCA">
              <w:rPr>
                <w:rFonts w:cs="Arial"/>
                <w:color w:val="000000"/>
                <w:szCs w:val="22"/>
                <w:lang w:eastAsia="en-GB"/>
              </w:rPr>
              <w:t xml:space="preserve">equipment they discussed in the introductory task and </w:t>
            </w:r>
            <w:r w:rsidRPr="008C3FCA">
              <w:rPr>
                <w:rFonts w:cs="Arial"/>
                <w:color w:val="000000"/>
                <w:szCs w:val="22"/>
                <w:lang w:eastAsia="en-GB"/>
              </w:rPr>
              <w:lastRenderedPageBreak/>
              <w:t>research using the internet on</w:t>
            </w:r>
            <w:r w:rsidR="000165B4">
              <w:rPr>
                <w:rFonts w:cs="Arial"/>
                <w:color w:val="000000"/>
                <w:szCs w:val="22"/>
                <w:lang w:eastAsia="en-GB"/>
              </w:rPr>
              <w:t>e</w:t>
            </w:r>
            <w:r w:rsidRPr="008C3FCA">
              <w:rPr>
                <w:rFonts w:cs="Arial"/>
                <w:color w:val="000000"/>
                <w:szCs w:val="22"/>
                <w:lang w:eastAsia="en-GB"/>
              </w:rPr>
              <w:t xml:space="preserve"> of those pieces of equipment</w:t>
            </w:r>
            <w:r w:rsidR="000165B4">
              <w:rPr>
                <w:rFonts w:cs="Arial"/>
                <w:color w:val="000000"/>
                <w:szCs w:val="22"/>
                <w:lang w:eastAsia="en-GB"/>
              </w:rPr>
              <w:t xml:space="preserve">, to </w:t>
            </w:r>
            <w:r w:rsidRPr="008C3FCA">
              <w:rPr>
                <w:rFonts w:cs="Arial"/>
                <w:color w:val="000000"/>
                <w:szCs w:val="22"/>
                <w:lang w:eastAsia="en-GB"/>
              </w:rPr>
              <w:t>produce a summary and safe usage guide</w:t>
            </w:r>
          </w:p>
          <w:p w14:paraId="170F1740" w14:textId="77777777" w:rsidR="000165B4" w:rsidRDefault="000165B4" w:rsidP="000165B4">
            <w:pPr>
              <w:pStyle w:val="Normalbulletlist"/>
              <w:numPr>
                <w:ilvl w:val="0"/>
                <w:numId w:val="0"/>
              </w:numPr>
              <w:tabs>
                <w:tab w:val="left" w:pos="506"/>
              </w:tabs>
              <w:rPr>
                <w:rFonts w:cs="Arial"/>
                <w:color w:val="000000"/>
                <w:szCs w:val="22"/>
                <w:lang w:eastAsia="en-GB"/>
              </w:rPr>
            </w:pPr>
          </w:p>
          <w:p w14:paraId="7080C8AB" w14:textId="396E5E38" w:rsidR="00AC7C37" w:rsidRDefault="00831363" w:rsidP="000165B4">
            <w:pPr>
              <w:pStyle w:val="Normalbulletlist"/>
              <w:numPr>
                <w:ilvl w:val="0"/>
                <w:numId w:val="0"/>
              </w:numPr>
              <w:tabs>
                <w:tab w:val="left" w:pos="506"/>
              </w:tabs>
              <w:rPr>
                <w:rFonts w:cs="Arial"/>
                <w:color w:val="000000"/>
                <w:szCs w:val="22"/>
                <w:lang w:eastAsia="en-GB"/>
              </w:rPr>
            </w:pPr>
            <w:r w:rsidRPr="00F3755A">
              <w:rPr>
                <w:rFonts w:cs="Arial"/>
                <w:b/>
                <w:bCs w:val="0"/>
                <w:color w:val="000000"/>
                <w:szCs w:val="22"/>
                <w:lang w:eastAsia="en-GB"/>
              </w:rPr>
              <w:t xml:space="preserve">Activity </w:t>
            </w:r>
            <w:r w:rsidR="000165B4">
              <w:rPr>
                <w:rFonts w:cs="Arial"/>
                <w:b/>
                <w:bCs w:val="0"/>
                <w:color w:val="000000"/>
                <w:szCs w:val="22"/>
                <w:lang w:eastAsia="en-GB"/>
              </w:rPr>
              <w:t>5:</w:t>
            </w:r>
            <w:r w:rsidRPr="00F3755A">
              <w:rPr>
                <w:rFonts w:cs="Arial"/>
                <w:color w:val="000000"/>
                <w:szCs w:val="22"/>
                <w:lang w:eastAsia="en-GB"/>
              </w:rPr>
              <w:t xml:space="preserve"> </w:t>
            </w:r>
            <w:r>
              <w:rPr>
                <w:rFonts w:cs="Arial"/>
                <w:color w:val="000000"/>
                <w:szCs w:val="22"/>
                <w:lang w:eastAsia="en-GB"/>
              </w:rPr>
              <w:t xml:space="preserve">Equipment </w:t>
            </w:r>
            <w:r w:rsidR="000165B4">
              <w:rPr>
                <w:rFonts w:cs="Arial"/>
                <w:color w:val="000000"/>
                <w:szCs w:val="22"/>
                <w:lang w:eastAsia="en-GB"/>
              </w:rPr>
              <w:t>s</w:t>
            </w:r>
            <w:r>
              <w:rPr>
                <w:rFonts w:cs="Arial"/>
                <w:color w:val="000000"/>
                <w:szCs w:val="22"/>
                <w:lang w:eastAsia="en-GB"/>
              </w:rPr>
              <w:t xml:space="preserve">ummary </w:t>
            </w:r>
            <w:r w:rsidR="000165B4">
              <w:rPr>
                <w:rFonts w:cs="Arial"/>
                <w:color w:val="000000"/>
                <w:szCs w:val="22"/>
                <w:lang w:eastAsia="en-GB"/>
              </w:rPr>
              <w:t>g</w:t>
            </w:r>
            <w:r>
              <w:rPr>
                <w:rFonts w:cs="Arial"/>
                <w:color w:val="000000"/>
                <w:szCs w:val="22"/>
                <w:lang w:eastAsia="en-GB"/>
              </w:rPr>
              <w:t>uide</w:t>
            </w:r>
            <w:r w:rsidRPr="00F3755A">
              <w:rPr>
                <w:rFonts w:cs="Arial"/>
                <w:color w:val="000000"/>
                <w:szCs w:val="22"/>
                <w:lang w:eastAsia="en-GB"/>
              </w:rPr>
              <w:t xml:space="preserve">. </w:t>
            </w:r>
          </w:p>
          <w:p w14:paraId="42AB1E27" w14:textId="77777777" w:rsidR="00C97C0D" w:rsidRDefault="00C97C0D" w:rsidP="000165B4">
            <w:pPr>
              <w:pStyle w:val="Normalbulletlist"/>
              <w:numPr>
                <w:ilvl w:val="0"/>
                <w:numId w:val="0"/>
              </w:numPr>
              <w:tabs>
                <w:tab w:val="left" w:pos="506"/>
              </w:tabs>
              <w:rPr>
                <w:rFonts w:cs="Arial"/>
                <w:color w:val="000000"/>
                <w:szCs w:val="22"/>
                <w:lang w:eastAsia="en-GB"/>
              </w:rPr>
            </w:pPr>
          </w:p>
          <w:p w14:paraId="4E417DF7" w14:textId="5B08826F" w:rsidR="00794735" w:rsidRPr="00555E2A" w:rsidRDefault="00794735" w:rsidP="000165B4">
            <w:pPr>
              <w:pStyle w:val="Normalbulletlist"/>
              <w:numPr>
                <w:ilvl w:val="0"/>
                <w:numId w:val="0"/>
              </w:numPr>
              <w:tabs>
                <w:tab w:val="left" w:pos="506"/>
              </w:tabs>
              <w:rPr>
                <w:rFonts w:cs="Arial"/>
                <w:color w:val="000000"/>
                <w:szCs w:val="22"/>
                <w:lang w:eastAsia="en-GB"/>
              </w:rPr>
            </w:pPr>
            <w:r w:rsidRPr="00F3755A">
              <w:rPr>
                <w:rFonts w:cs="Arial"/>
                <w:color w:val="000000"/>
                <w:szCs w:val="22"/>
                <w:lang w:eastAsia="en-GB"/>
              </w:rPr>
              <w:t xml:space="preserve">Set a time limit of </w:t>
            </w:r>
            <w:r>
              <w:rPr>
                <w:rFonts w:cs="Arial"/>
                <w:color w:val="000000"/>
                <w:szCs w:val="22"/>
                <w:lang w:eastAsia="en-GB"/>
              </w:rPr>
              <w:t>4</w:t>
            </w:r>
            <w:r w:rsidRPr="00F3755A">
              <w:rPr>
                <w:rFonts w:cs="Arial"/>
                <w:color w:val="000000"/>
                <w:szCs w:val="22"/>
                <w:lang w:eastAsia="en-GB"/>
              </w:rPr>
              <w:t xml:space="preserve">0 minutes. Discuss/fill gaps as a class. </w:t>
            </w:r>
          </w:p>
          <w:p w14:paraId="1C622FF6" w14:textId="6B28C6E8" w:rsidR="007E114A" w:rsidRPr="00C74794" w:rsidRDefault="007E114A" w:rsidP="000165B4"/>
        </w:tc>
        <w:tc>
          <w:tcPr>
            <w:tcW w:w="3969" w:type="dxa"/>
            <w:shd w:val="clear" w:color="auto" w:fill="auto"/>
            <w:tcMar>
              <w:top w:w="0" w:type="dxa"/>
              <w:bottom w:w="0" w:type="dxa"/>
            </w:tcMar>
          </w:tcPr>
          <w:p w14:paraId="6A8BC30D" w14:textId="5B51B095" w:rsidR="00322F97" w:rsidRDefault="00AE2654" w:rsidP="000165B4">
            <w:r w:rsidRPr="00AE2654">
              <w:lastRenderedPageBreak/>
              <w:t>Discuss the importance and reasons for being able to change a recipe to fit the requirements of the organisation and the guests.</w:t>
            </w:r>
          </w:p>
          <w:p w14:paraId="4C808298" w14:textId="77777777" w:rsidR="00322F97" w:rsidRDefault="00C97C0D" w:rsidP="000165B4">
            <w:r w:rsidRPr="00C97C0D">
              <w:t>Learners as small groups to think about the pieces of large equipment they discussed in the introductory task and research using the internet on</w:t>
            </w:r>
            <w:r w:rsidR="000165B4">
              <w:t>e</w:t>
            </w:r>
            <w:r w:rsidRPr="00C97C0D">
              <w:t xml:space="preserve"> of those pieces of equipment and produce a summary and safe usage guide.</w:t>
            </w:r>
          </w:p>
          <w:p w14:paraId="2EB2AC8A" w14:textId="77777777" w:rsidR="000165B4" w:rsidRDefault="000165B4" w:rsidP="000165B4"/>
          <w:p w14:paraId="7DD6A32A" w14:textId="04EA87BF" w:rsidR="000165B4" w:rsidRPr="00937F6B" w:rsidRDefault="000165B4" w:rsidP="000165B4">
            <w:r>
              <w:t xml:space="preserve">Learners to complete </w:t>
            </w:r>
            <w:r w:rsidRPr="000165B4">
              <w:rPr>
                <w:b/>
                <w:bCs/>
              </w:rPr>
              <w:t>Activity 5.</w:t>
            </w:r>
          </w:p>
        </w:tc>
        <w:tc>
          <w:tcPr>
            <w:tcW w:w="2268" w:type="dxa"/>
            <w:shd w:val="clear" w:color="auto" w:fill="auto"/>
            <w:tcMar>
              <w:top w:w="0" w:type="dxa"/>
              <w:bottom w:w="0" w:type="dxa"/>
            </w:tcMar>
          </w:tcPr>
          <w:p w14:paraId="0B835843" w14:textId="671B3A65" w:rsidR="00642E0C" w:rsidRPr="000165B4" w:rsidRDefault="00F65CD1" w:rsidP="000165B4">
            <w:pPr>
              <w:tabs>
                <w:tab w:val="left" w:pos="2027"/>
              </w:tabs>
              <w:rPr>
                <w:b/>
                <w:bCs/>
              </w:rPr>
            </w:pPr>
            <w:r w:rsidRPr="000165B4">
              <w:rPr>
                <w:b/>
                <w:bCs/>
              </w:rPr>
              <w:lastRenderedPageBreak/>
              <w:t xml:space="preserve">PowerPoint </w:t>
            </w:r>
            <w:r w:rsidR="000165B4" w:rsidRPr="000165B4">
              <w:rPr>
                <w:b/>
                <w:bCs/>
              </w:rPr>
              <w:t>p</w:t>
            </w:r>
            <w:r w:rsidRPr="000165B4">
              <w:rPr>
                <w:b/>
                <w:bCs/>
              </w:rPr>
              <w:t>resentation 3</w:t>
            </w:r>
          </w:p>
          <w:p w14:paraId="10DED972" w14:textId="77777777" w:rsidR="00F65CD1" w:rsidRDefault="00F65CD1" w:rsidP="000165B4">
            <w:pPr>
              <w:tabs>
                <w:tab w:val="left" w:pos="2027"/>
              </w:tabs>
            </w:pPr>
          </w:p>
          <w:p w14:paraId="7E3B7195" w14:textId="15ECA6B6" w:rsidR="00642E0C" w:rsidRDefault="00AC7C37" w:rsidP="000165B4">
            <w:pPr>
              <w:tabs>
                <w:tab w:val="left" w:pos="2027"/>
              </w:tabs>
            </w:pPr>
            <w:r>
              <w:t xml:space="preserve">Whiteboard </w:t>
            </w:r>
          </w:p>
          <w:p w14:paraId="32C45E5F" w14:textId="77777777" w:rsidR="000165B4" w:rsidRDefault="000165B4" w:rsidP="000165B4">
            <w:pPr>
              <w:tabs>
                <w:tab w:val="left" w:pos="2027"/>
              </w:tabs>
            </w:pPr>
          </w:p>
          <w:p w14:paraId="04A21E7E" w14:textId="0F7E5FF4" w:rsidR="00642E0C" w:rsidRDefault="00694496" w:rsidP="000165B4">
            <w:pPr>
              <w:tabs>
                <w:tab w:val="left" w:pos="2027"/>
              </w:tabs>
            </w:pPr>
            <w:r>
              <w:t>IT</w:t>
            </w:r>
          </w:p>
          <w:p w14:paraId="14596753" w14:textId="77777777" w:rsidR="00AC7C37" w:rsidRDefault="00AC7C37" w:rsidP="000165B4">
            <w:pPr>
              <w:tabs>
                <w:tab w:val="left" w:pos="2027"/>
              </w:tabs>
            </w:pPr>
          </w:p>
          <w:p w14:paraId="1C08D3AD" w14:textId="6CA87711" w:rsidR="00642E0C" w:rsidRPr="000165B4" w:rsidRDefault="003A1D06" w:rsidP="000165B4">
            <w:pPr>
              <w:tabs>
                <w:tab w:val="left" w:pos="2027"/>
              </w:tabs>
              <w:rPr>
                <w:b/>
                <w:bCs/>
              </w:rPr>
            </w:pPr>
            <w:r w:rsidRPr="000165B4">
              <w:rPr>
                <w:b/>
                <w:bCs/>
              </w:rPr>
              <w:t>Activity</w:t>
            </w:r>
            <w:r w:rsidR="000165B4">
              <w:rPr>
                <w:b/>
                <w:bCs/>
              </w:rPr>
              <w:t xml:space="preserve"> </w:t>
            </w:r>
            <w:r w:rsidR="000165B4" w:rsidRPr="000165B4">
              <w:rPr>
                <w:b/>
                <w:bCs/>
              </w:rPr>
              <w:t>5</w:t>
            </w:r>
          </w:p>
          <w:p w14:paraId="28B2A006" w14:textId="77777777" w:rsidR="00642E0C" w:rsidRDefault="00642E0C" w:rsidP="000165B4">
            <w:pPr>
              <w:tabs>
                <w:tab w:val="left" w:pos="2027"/>
              </w:tabs>
            </w:pPr>
          </w:p>
          <w:p w14:paraId="2A347C4C" w14:textId="77777777" w:rsidR="00642E0C" w:rsidRDefault="00642E0C" w:rsidP="000165B4">
            <w:pPr>
              <w:tabs>
                <w:tab w:val="left" w:pos="2027"/>
              </w:tabs>
            </w:pPr>
          </w:p>
          <w:p w14:paraId="701DD094" w14:textId="77777777" w:rsidR="00642E0C" w:rsidRDefault="00642E0C" w:rsidP="000165B4">
            <w:pPr>
              <w:tabs>
                <w:tab w:val="left" w:pos="2027"/>
              </w:tabs>
            </w:pPr>
          </w:p>
          <w:p w14:paraId="69B98399" w14:textId="63E08690" w:rsidR="00642E0C" w:rsidRDefault="00642E0C" w:rsidP="000165B4">
            <w:pPr>
              <w:tabs>
                <w:tab w:val="left" w:pos="2027"/>
              </w:tabs>
            </w:pPr>
          </w:p>
          <w:p w14:paraId="37972E6F" w14:textId="3DDD3649" w:rsidR="00E77C34" w:rsidRDefault="00E77C34" w:rsidP="000165B4">
            <w:pPr>
              <w:tabs>
                <w:tab w:val="left" w:pos="2027"/>
              </w:tabs>
            </w:pPr>
          </w:p>
          <w:p w14:paraId="2E3E884E" w14:textId="3E856B38" w:rsidR="00D061C5" w:rsidRDefault="00D061C5" w:rsidP="000165B4">
            <w:pPr>
              <w:tabs>
                <w:tab w:val="left" w:pos="2027"/>
              </w:tabs>
            </w:pPr>
          </w:p>
        </w:tc>
      </w:tr>
      <w:tr w:rsidR="009519AE" w:rsidRPr="00AD750F" w14:paraId="10668FA3" w14:textId="77777777" w:rsidTr="000165B4">
        <w:trPr>
          <w:trHeight w:val="1860"/>
        </w:trPr>
        <w:tc>
          <w:tcPr>
            <w:tcW w:w="1271" w:type="dxa"/>
            <w:shd w:val="clear" w:color="auto" w:fill="auto"/>
            <w:tcMar>
              <w:top w:w="0" w:type="dxa"/>
              <w:bottom w:w="0" w:type="dxa"/>
            </w:tcMar>
          </w:tcPr>
          <w:p w14:paraId="4E14D938" w14:textId="3D56F5EF" w:rsidR="009519AE" w:rsidRPr="000165B4" w:rsidRDefault="008452E2" w:rsidP="00CF4328">
            <w:pPr>
              <w:jc w:val="center"/>
            </w:pPr>
            <w:r w:rsidRPr="000165B4">
              <w:lastRenderedPageBreak/>
              <w:t>5</w:t>
            </w:r>
            <w:r w:rsidR="009519AE" w:rsidRPr="000165B4">
              <w:t xml:space="preserve">0 </w:t>
            </w:r>
            <w:r w:rsidR="000165B4" w:rsidRPr="000165B4">
              <w:t>m</w:t>
            </w:r>
            <w:r w:rsidR="009519AE" w:rsidRPr="000165B4">
              <w:t>inutes</w:t>
            </w:r>
          </w:p>
        </w:tc>
        <w:tc>
          <w:tcPr>
            <w:tcW w:w="2669" w:type="dxa"/>
            <w:gridSpan w:val="2"/>
            <w:shd w:val="clear" w:color="auto" w:fill="auto"/>
            <w:tcMar>
              <w:top w:w="0" w:type="dxa"/>
              <w:bottom w:w="0" w:type="dxa"/>
            </w:tcMar>
          </w:tcPr>
          <w:p w14:paraId="52088B55" w14:textId="591B2E40" w:rsidR="009519AE" w:rsidRPr="000165B4" w:rsidRDefault="009519AE" w:rsidP="009519AE">
            <w:r w:rsidRPr="000165B4">
              <w:t xml:space="preserve">Main </w:t>
            </w:r>
            <w:r w:rsidR="000165B4" w:rsidRPr="000165B4">
              <w:t>b</w:t>
            </w:r>
            <w:r w:rsidRPr="000165B4">
              <w:t>ody of lesson:</w:t>
            </w:r>
          </w:p>
          <w:p w14:paraId="2CD60BE7" w14:textId="77777777" w:rsidR="009519AE" w:rsidRPr="000165B4" w:rsidRDefault="009519AE" w:rsidP="009519AE"/>
          <w:p w14:paraId="10DE0E9E" w14:textId="02CA43A4" w:rsidR="009519AE" w:rsidRPr="000165B4" w:rsidRDefault="009250EB" w:rsidP="009A157B">
            <w:r w:rsidRPr="000165B4">
              <w:rPr>
                <w:rFonts w:eastAsia="Arial" w:cs="Arial"/>
                <w:szCs w:val="22"/>
              </w:rPr>
              <w:t>Monitor the safe use of equipment used when making advanced hot desserts dishes</w:t>
            </w:r>
            <w:r w:rsidR="000165B4" w:rsidRPr="000165B4">
              <w:rPr>
                <w:rFonts w:eastAsia="Arial" w:cs="Arial"/>
                <w:szCs w:val="22"/>
              </w:rPr>
              <w:t>.</w:t>
            </w:r>
          </w:p>
        </w:tc>
        <w:tc>
          <w:tcPr>
            <w:tcW w:w="4135" w:type="dxa"/>
            <w:shd w:val="clear" w:color="auto" w:fill="auto"/>
            <w:tcMar>
              <w:top w:w="0" w:type="dxa"/>
              <w:bottom w:w="0" w:type="dxa"/>
            </w:tcMar>
          </w:tcPr>
          <w:p w14:paraId="41D49950" w14:textId="4BD93B1B" w:rsidR="00AF57DB" w:rsidRDefault="00AF57DB" w:rsidP="000165B4">
            <w:pPr>
              <w:pStyle w:val="Normalbulletlist"/>
              <w:numPr>
                <w:ilvl w:val="0"/>
                <w:numId w:val="0"/>
              </w:numPr>
              <w:tabs>
                <w:tab w:val="left" w:pos="506"/>
              </w:tabs>
            </w:pPr>
            <w:r w:rsidRPr="00BB62F5">
              <w:rPr>
                <w:color w:val="000000"/>
                <w:szCs w:val="22"/>
                <w:lang w:eastAsia="en-GB"/>
              </w:rPr>
              <w:t xml:space="preserve">Deliver </w:t>
            </w:r>
            <w:r w:rsidRPr="00BB62F5">
              <w:rPr>
                <w:b/>
              </w:rPr>
              <w:t xml:space="preserve">PowerPoint </w:t>
            </w:r>
            <w:r w:rsidR="000165B4">
              <w:rPr>
                <w:b/>
              </w:rPr>
              <w:t>p</w:t>
            </w:r>
            <w:r w:rsidRPr="00BB62F5">
              <w:rPr>
                <w:b/>
              </w:rPr>
              <w:t xml:space="preserve">resentation </w:t>
            </w:r>
            <w:r>
              <w:rPr>
                <w:b/>
              </w:rPr>
              <w:t>4</w:t>
            </w:r>
            <w:r>
              <w:t xml:space="preserve">: Small </w:t>
            </w:r>
            <w:r w:rsidR="000165B4">
              <w:t>e</w:t>
            </w:r>
            <w:r>
              <w:t>quipment</w:t>
            </w:r>
            <w:r w:rsidR="000165B4">
              <w:t>.</w:t>
            </w:r>
          </w:p>
          <w:p w14:paraId="154DEFAF" w14:textId="77777777" w:rsidR="000165B4" w:rsidRDefault="00AF57DB" w:rsidP="000165B4">
            <w:pPr>
              <w:pStyle w:val="Normalbulletlist"/>
              <w:numPr>
                <w:ilvl w:val="0"/>
                <w:numId w:val="0"/>
              </w:numPr>
              <w:tabs>
                <w:tab w:val="left" w:pos="506"/>
              </w:tabs>
              <w:rPr>
                <w:rFonts w:cs="Arial"/>
                <w:color w:val="000000"/>
                <w:szCs w:val="22"/>
                <w:lang w:eastAsia="en-GB"/>
              </w:rPr>
            </w:pPr>
            <w:r w:rsidRPr="00BB62F5">
              <w:t xml:space="preserve"> </w:t>
            </w:r>
          </w:p>
          <w:p w14:paraId="6DE5F994" w14:textId="48AFE719" w:rsidR="00AF57DB" w:rsidRDefault="00AF57DB" w:rsidP="000165B4">
            <w:pPr>
              <w:pStyle w:val="Normalbulletlist"/>
              <w:numPr>
                <w:ilvl w:val="0"/>
                <w:numId w:val="0"/>
              </w:numPr>
              <w:tabs>
                <w:tab w:val="left" w:pos="506"/>
              </w:tabs>
              <w:rPr>
                <w:rFonts w:cs="Arial"/>
                <w:color w:val="000000"/>
                <w:szCs w:val="22"/>
                <w:lang w:eastAsia="en-GB"/>
              </w:rPr>
            </w:pPr>
            <w:r w:rsidRPr="00056243">
              <w:rPr>
                <w:rFonts w:cs="Arial"/>
                <w:color w:val="000000"/>
                <w:szCs w:val="22"/>
                <w:lang w:eastAsia="en-GB"/>
              </w:rPr>
              <w:t xml:space="preserve">Task learners as </w:t>
            </w:r>
            <w:r>
              <w:rPr>
                <w:rFonts w:cs="Arial"/>
                <w:color w:val="000000"/>
                <w:szCs w:val="22"/>
                <w:lang w:eastAsia="en-GB"/>
              </w:rPr>
              <w:t>pair</w:t>
            </w:r>
            <w:r w:rsidRPr="00056243">
              <w:rPr>
                <w:rFonts w:cs="Arial"/>
                <w:color w:val="000000"/>
                <w:szCs w:val="22"/>
                <w:lang w:eastAsia="en-GB"/>
              </w:rPr>
              <w:t>s to</w:t>
            </w:r>
            <w:r>
              <w:rPr>
                <w:rFonts w:cs="Arial"/>
                <w:color w:val="000000"/>
                <w:szCs w:val="22"/>
                <w:lang w:eastAsia="en-GB"/>
              </w:rPr>
              <w:t xml:space="preserve"> think about one</w:t>
            </w:r>
            <w:r w:rsidRPr="00056243">
              <w:rPr>
                <w:rFonts w:cs="Arial"/>
                <w:color w:val="000000"/>
                <w:szCs w:val="22"/>
                <w:lang w:eastAsia="en-GB"/>
              </w:rPr>
              <w:t xml:space="preserve"> cold dessert dish</w:t>
            </w:r>
            <w:r>
              <w:rPr>
                <w:rFonts w:cs="Arial"/>
                <w:color w:val="000000"/>
                <w:szCs w:val="22"/>
                <w:lang w:eastAsia="en-GB"/>
              </w:rPr>
              <w:t xml:space="preserve"> they could produce for a VIP meal and identify the small equipment need</w:t>
            </w:r>
            <w:r w:rsidR="000165B4">
              <w:rPr>
                <w:rFonts w:cs="Arial"/>
                <w:color w:val="000000"/>
                <w:szCs w:val="22"/>
                <w:lang w:eastAsia="en-GB"/>
              </w:rPr>
              <w:t>ed</w:t>
            </w:r>
            <w:r>
              <w:rPr>
                <w:rFonts w:cs="Arial"/>
                <w:color w:val="000000"/>
                <w:szCs w:val="22"/>
                <w:lang w:eastAsia="en-GB"/>
              </w:rPr>
              <w:t xml:space="preserve"> to produce the dish. </w:t>
            </w:r>
            <w:r w:rsidRPr="00F3755A">
              <w:rPr>
                <w:rFonts w:cs="Arial"/>
                <w:b/>
                <w:bCs w:val="0"/>
                <w:color w:val="000000"/>
                <w:szCs w:val="22"/>
                <w:lang w:eastAsia="en-GB"/>
              </w:rPr>
              <w:t xml:space="preserve">Activity </w:t>
            </w:r>
            <w:r w:rsidR="000165B4">
              <w:rPr>
                <w:rFonts w:cs="Arial"/>
                <w:b/>
                <w:bCs w:val="0"/>
                <w:color w:val="000000"/>
                <w:szCs w:val="22"/>
                <w:lang w:eastAsia="en-GB"/>
              </w:rPr>
              <w:t>6</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 xml:space="preserve">VIP </w:t>
            </w:r>
            <w:r w:rsidR="000165B4">
              <w:rPr>
                <w:rFonts w:cs="Arial"/>
                <w:color w:val="000000"/>
                <w:szCs w:val="22"/>
                <w:lang w:eastAsia="en-GB"/>
              </w:rPr>
              <w:t>c</w:t>
            </w:r>
            <w:r>
              <w:rPr>
                <w:rFonts w:cs="Arial"/>
                <w:color w:val="000000"/>
                <w:szCs w:val="22"/>
                <w:lang w:eastAsia="en-GB"/>
              </w:rPr>
              <w:t xml:space="preserve">old </w:t>
            </w:r>
            <w:r w:rsidR="000165B4">
              <w:rPr>
                <w:rFonts w:cs="Arial"/>
                <w:color w:val="000000"/>
                <w:szCs w:val="22"/>
                <w:lang w:eastAsia="en-GB"/>
              </w:rPr>
              <w:t>d</w:t>
            </w:r>
            <w:r>
              <w:rPr>
                <w:rFonts w:cs="Arial"/>
                <w:color w:val="000000"/>
                <w:szCs w:val="22"/>
                <w:lang w:eastAsia="en-GB"/>
              </w:rPr>
              <w:t>essert equipment list</w:t>
            </w:r>
            <w:r w:rsidRPr="00F3755A">
              <w:rPr>
                <w:rFonts w:cs="Arial"/>
                <w:color w:val="000000"/>
                <w:szCs w:val="22"/>
                <w:lang w:eastAsia="en-GB"/>
              </w:rPr>
              <w:t xml:space="preserve">. </w:t>
            </w:r>
          </w:p>
          <w:p w14:paraId="09BC2DE1" w14:textId="77777777" w:rsidR="00AF57DB" w:rsidRDefault="00AF57DB" w:rsidP="000165B4">
            <w:pPr>
              <w:pStyle w:val="Normalbulletlist"/>
              <w:numPr>
                <w:ilvl w:val="0"/>
                <w:numId w:val="0"/>
              </w:numPr>
              <w:tabs>
                <w:tab w:val="left" w:pos="506"/>
              </w:tabs>
              <w:rPr>
                <w:rFonts w:cs="Arial"/>
                <w:color w:val="000000"/>
                <w:szCs w:val="22"/>
                <w:lang w:eastAsia="en-GB"/>
              </w:rPr>
            </w:pPr>
          </w:p>
          <w:p w14:paraId="0509C133" w14:textId="2AA4A78A" w:rsidR="00AF57DB" w:rsidRPr="009F72FE" w:rsidRDefault="00AF57DB" w:rsidP="000165B4">
            <w:pPr>
              <w:pStyle w:val="Normalbulletlist"/>
              <w:numPr>
                <w:ilvl w:val="0"/>
                <w:numId w:val="0"/>
              </w:numPr>
              <w:tabs>
                <w:tab w:val="left" w:pos="506"/>
              </w:tabs>
              <w:rPr>
                <w:rFonts w:cs="Arial"/>
                <w:color w:val="000000"/>
                <w:szCs w:val="22"/>
                <w:lang w:eastAsia="en-GB"/>
              </w:rPr>
            </w:pPr>
            <w:r w:rsidRPr="00F3755A">
              <w:rPr>
                <w:rFonts w:cs="Arial"/>
                <w:color w:val="000000"/>
                <w:szCs w:val="22"/>
                <w:lang w:eastAsia="en-GB"/>
              </w:rPr>
              <w:t xml:space="preserve">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31E36BA3" w14:textId="6DE00E5B" w:rsidR="009519AE" w:rsidRPr="00CF5FEE" w:rsidRDefault="009519AE" w:rsidP="000165B4">
            <w:pPr>
              <w:rPr>
                <w:b/>
                <w:bCs/>
              </w:rPr>
            </w:pPr>
          </w:p>
        </w:tc>
        <w:tc>
          <w:tcPr>
            <w:tcW w:w="3969" w:type="dxa"/>
            <w:shd w:val="clear" w:color="auto" w:fill="auto"/>
            <w:tcMar>
              <w:top w:w="0" w:type="dxa"/>
              <w:bottom w:w="0" w:type="dxa"/>
            </w:tcMar>
          </w:tcPr>
          <w:p w14:paraId="4A21B5A9" w14:textId="47A883B7" w:rsidR="000165B4" w:rsidRDefault="000165B4" w:rsidP="000165B4">
            <w:pPr>
              <w:pStyle w:val="Normalbulletlist"/>
              <w:numPr>
                <w:ilvl w:val="0"/>
                <w:numId w:val="0"/>
              </w:numPr>
              <w:tabs>
                <w:tab w:val="left" w:pos="506"/>
              </w:tabs>
              <w:rPr>
                <w:rFonts w:cs="Arial"/>
                <w:color w:val="000000"/>
                <w:szCs w:val="22"/>
                <w:lang w:eastAsia="en-GB"/>
              </w:rPr>
            </w:pPr>
            <w:r>
              <w:rPr>
                <w:rFonts w:cs="Arial"/>
                <w:color w:val="000000"/>
                <w:szCs w:val="22"/>
                <w:lang w:eastAsia="en-GB"/>
              </w:rPr>
              <w:t>L</w:t>
            </w:r>
            <w:r w:rsidRPr="00056243">
              <w:rPr>
                <w:rFonts w:cs="Arial"/>
                <w:color w:val="000000"/>
                <w:szCs w:val="22"/>
                <w:lang w:eastAsia="en-GB"/>
              </w:rPr>
              <w:t xml:space="preserve">earners as </w:t>
            </w:r>
            <w:r>
              <w:rPr>
                <w:rFonts w:cs="Arial"/>
                <w:color w:val="000000"/>
                <w:szCs w:val="22"/>
                <w:lang w:eastAsia="en-GB"/>
              </w:rPr>
              <w:t>pair</w:t>
            </w:r>
            <w:r w:rsidRPr="00056243">
              <w:rPr>
                <w:rFonts w:cs="Arial"/>
                <w:color w:val="000000"/>
                <w:szCs w:val="22"/>
                <w:lang w:eastAsia="en-GB"/>
              </w:rPr>
              <w:t>s to</w:t>
            </w:r>
            <w:r>
              <w:rPr>
                <w:rFonts w:cs="Arial"/>
                <w:color w:val="000000"/>
                <w:szCs w:val="22"/>
                <w:lang w:eastAsia="en-GB"/>
              </w:rPr>
              <w:t xml:space="preserve"> think about one</w:t>
            </w:r>
            <w:r w:rsidRPr="00056243">
              <w:rPr>
                <w:rFonts w:cs="Arial"/>
                <w:color w:val="000000"/>
                <w:szCs w:val="22"/>
                <w:lang w:eastAsia="en-GB"/>
              </w:rPr>
              <w:t xml:space="preserve"> cold dessert dish</w:t>
            </w:r>
            <w:r>
              <w:rPr>
                <w:rFonts w:cs="Arial"/>
                <w:color w:val="000000"/>
                <w:szCs w:val="22"/>
                <w:lang w:eastAsia="en-GB"/>
              </w:rPr>
              <w:t xml:space="preserve"> they could produce for a VIP meal and identify the small equipment needed to produce the dish. </w:t>
            </w:r>
            <w:r w:rsidRPr="00F3755A">
              <w:rPr>
                <w:rFonts w:cs="Arial"/>
                <w:b/>
                <w:bCs w:val="0"/>
                <w:color w:val="000000"/>
                <w:szCs w:val="22"/>
                <w:lang w:eastAsia="en-GB"/>
              </w:rPr>
              <w:t xml:space="preserve">Activity </w:t>
            </w:r>
            <w:r>
              <w:rPr>
                <w:rFonts w:cs="Arial"/>
                <w:b/>
                <w:bCs w:val="0"/>
                <w:color w:val="000000"/>
                <w:szCs w:val="22"/>
                <w:lang w:eastAsia="en-GB"/>
              </w:rPr>
              <w:t>6</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VIP cold dessert equipment list</w:t>
            </w:r>
            <w:r w:rsidRPr="00F3755A">
              <w:rPr>
                <w:rFonts w:cs="Arial"/>
                <w:color w:val="000000"/>
                <w:szCs w:val="22"/>
                <w:lang w:eastAsia="en-GB"/>
              </w:rPr>
              <w:t xml:space="preserve">. </w:t>
            </w:r>
          </w:p>
          <w:p w14:paraId="7CA51471" w14:textId="1F417324" w:rsidR="009519AE" w:rsidRPr="00C633CE" w:rsidRDefault="009519AE" w:rsidP="000165B4"/>
        </w:tc>
        <w:tc>
          <w:tcPr>
            <w:tcW w:w="2268" w:type="dxa"/>
            <w:shd w:val="clear" w:color="auto" w:fill="auto"/>
            <w:tcMar>
              <w:top w:w="0" w:type="dxa"/>
              <w:bottom w:w="0" w:type="dxa"/>
            </w:tcMar>
          </w:tcPr>
          <w:p w14:paraId="734457C6" w14:textId="73C3996D" w:rsidR="00AC7C37" w:rsidRPr="000165B4" w:rsidRDefault="00AF57DB" w:rsidP="00F237D5">
            <w:pPr>
              <w:tabs>
                <w:tab w:val="left" w:pos="2027"/>
              </w:tabs>
              <w:rPr>
                <w:b/>
                <w:bCs/>
              </w:rPr>
            </w:pPr>
            <w:r w:rsidRPr="000165B4">
              <w:rPr>
                <w:b/>
                <w:bCs/>
              </w:rPr>
              <w:t xml:space="preserve">PowerPoint </w:t>
            </w:r>
            <w:r w:rsidR="000165B4" w:rsidRPr="000165B4">
              <w:rPr>
                <w:b/>
                <w:bCs/>
              </w:rPr>
              <w:t>p</w:t>
            </w:r>
            <w:r w:rsidRPr="000165B4">
              <w:rPr>
                <w:b/>
                <w:bCs/>
              </w:rPr>
              <w:t>resentation 4</w:t>
            </w:r>
          </w:p>
          <w:p w14:paraId="259F37CC" w14:textId="77777777" w:rsidR="00AF57DB" w:rsidRDefault="00AF57DB" w:rsidP="00F237D5">
            <w:pPr>
              <w:tabs>
                <w:tab w:val="left" w:pos="2027"/>
              </w:tabs>
            </w:pPr>
          </w:p>
          <w:p w14:paraId="18B32032" w14:textId="31E1E0C3" w:rsidR="00AC7C37" w:rsidRDefault="00AC7C37" w:rsidP="00AC7C37">
            <w:pPr>
              <w:tabs>
                <w:tab w:val="left" w:pos="2027"/>
              </w:tabs>
            </w:pPr>
            <w:r>
              <w:t xml:space="preserve">Whiteboard </w:t>
            </w:r>
          </w:p>
          <w:p w14:paraId="41785D8D" w14:textId="77777777" w:rsidR="000165B4" w:rsidRDefault="000165B4" w:rsidP="00AC7C37">
            <w:pPr>
              <w:tabs>
                <w:tab w:val="left" w:pos="2027"/>
              </w:tabs>
            </w:pPr>
          </w:p>
          <w:p w14:paraId="2AE6EB6B" w14:textId="77777777" w:rsidR="00AC7C37" w:rsidRDefault="00AC7C37" w:rsidP="00AC7C37">
            <w:pPr>
              <w:tabs>
                <w:tab w:val="left" w:pos="2027"/>
              </w:tabs>
            </w:pPr>
            <w:r>
              <w:t>IT</w:t>
            </w:r>
          </w:p>
          <w:p w14:paraId="2BC46345" w14:textId="77777777" w:rsidR="00AC7C37" w:rsidRPr="000165B4" w:rsidRDefault="00AC7C37" w:rsidP="00F237D5">
            <w:pPr>
              <w:tabs>
                <w:tab w:val="left" w:pos="2027"/>
              </w:tabs>
              <w:rPr>
                <w:b/>
              </w:rPr>
            </w:pPr>
          </w:p>
          <w:p w14:paraId="640E3726" w14:textId="5BDC87B1" w:rsidR="00AC7C37" w:rsidRPr="00AC7C37" w:rsidRDefault="00AF57DB" w:rsidP="00F237D5">
            <w:pPr>
              <w:tabs>
                <w:tab w:val="left" w:pos="2027"/>
              </w:tabs>
              <w:rPr>
                <w:bCs/>
              </w:rPr>
            </w:pPr>
            <w:r w:rsidRPr="000165B4">
              <w:rPr>
                <w:rFonts w:cs="Arial"/>
                <w:b/>
                <w:color w:val="000000"/>
                <w:szCs w:val="22"/>
                <w:lang w:eastAsia="en-GB"/>
              </w:rPr>
              <w:t xml:space="preserve">Activity </w:t>
            </w:r>
            <w:r w:rsidR="000165B4" w:rsidRPr="000165B4">
              <w:rPr>
                <w:rFonts w:cs="Arial"/>
                <w:b/>
                <w:color w:val="000000"/>
                <w:szCs w:val="22"/>
                <w:lang w:eastAsia="en-GB"/>
              </w:rPr>
              <w:t>6</w:t>
            </w:r>
          </w:p>
        </w:tc>
      </w:tr>
      <w:tr w:rsidR="0020726C" w:rsidRPr="00AD750F" w14:paraId="4EFB9867" w14:textId="77777777" w:rsidTr="000165B4">
        <w:tc>
          <w:tcPr>
            <w:tcW w:w="1271" w:type="dxa"/>
            <w:shd w:val="clear" w:color="auto" w:fill="auto"/>
          </w:tcPr>
          <w:p w14:paraId="4EFB985C" w14:textId="4E7BA496" w:rsidR="0020726C" w:rsidRPr="00581A35" w:rsidRDefault="008452E2" w:rsidP="002A2AEF">
            <w:pPr>
              <w:jc w:val="center"/>
            </w:pPr>
            <w:r>
              <w:t>15</w:t>
            </w:r>
            <w:r w:rsidR="000165B4">
              <w:t xml:space="preserve"> minutes</w:t>
            </w:r>
          </w:p>
        </w:tc>
        <w:tc>
          <w:tcPr>
            <w:tcW w:w="2669" w:type="dxa"/>
            <w:gridSpan w:val="2"/>
            <w:shd w:val="clear" w:color="auto" w:fill="auto"/>
          </w:tcPr>
          <w:p w14:paraId="213289B4" w14:textId="07326B4F" w:rsidR="000C400D" w:rsidRPr="000165B4" w:rsidRDefault="000C400D" w:rsidP="000C400D">
            <w:r w:rsidRPr="000165B4">
              <w:t>Summary of session</w:t>
            </w:r>
            <w:r w:rsidR="000165B4" w:rsidRPr="000165B4">
              <w:t>.</w:t>
            </w:r>
          </w:p>
          <w:p w14:paraId="4EFB985D" w14:textId="1B6F0879" w:rsidR="0020726C" w:rsidRPr="00581A35" w:rsidRDefault="0020726C" w:rsidP="000C400D"/>
        </w:tc>
        <w:tc>
          <w:tcPr>
            <w:tcW w:w="4135" w:type="dxa"/>
            <w:shd w:val="clear" w:color="auto" w:fill="auto"/>
          </w:tcPr>
          <w:p w14:paraId="02F14679" w14:textId="7978D31C" w:rsidR="003D0B98" w:rsidRDefault="000165B4" w:rsidP="000165B4">
            <w:pPr>
              <w:pStyle w:val="Normalbulletlist"/>
              <w:numPr>
                <w:ilvl w:val="0"/>
                <w:numId w:val="0"/>
              </w:numPr>
            </w:pPr>
            <w:r>
              <w:rPr>
                <w:b/>
              </w:rPr>
              <w:t xml:space="preserve">Activity 3: </w:t>
            </w:r>
            <w:r w:rsidRPr="000165B4">
              <w:rPr>
                <w:bCs w:val="0"/>
              </w:rPr>
              <w:t>1</w:t>
            </w:r>
            <w:r w:rsidR="00AD30CD" w:rsidRPr="000165B4">
              <w:rPr>
                <w:bCs w:val="0"/>
              </w:rPr>
              <w:t>-minute paper</w:t>
            </w:r>
            <w:r>
              <w:t>: L</w:t>
            </w:r>
            <w:r w:rsidR="003D0B98" w:rsidRPr="003D0B98">
              <w:t>earners to summarise the key points about the use of large and small equipment covered in the lesson. Encourage peer</w:t>
            </w:r>
            <w:r>
              <w:t>-</w:t>
            </w:r>
            <w:r w:rsidR="003D0B98" w:rsidRPr="003D0B98">
              <w:t>to</w:t>
            </w:r>
            <w:r>
              <w:t>-</w:t>
            </w:r>
            <w:r w:rsidR="003D0B98" w:rsidRPr="003D0B98">
              <w:t>peer reflection and feedback on the exercise</w:t>
            </w:r>
            <w:r w:rsidR="00AD30CD">
              <w:t>.</w:t>
            </w:r>
          </w:p>
          <w:p w14:paraId="3403FFE1" w14:textId="77777777" w:rsidR="003D0B98" w:rsidRDefault="003D0B98" w:rsidP="000165B4">
            <w:pPr>
              <w:pStyle w:val="Normalbulletlist"/>
              <w:numPr>
                <w:ilvl w:val="0"/>
                <w:numId w:val="0"/>
              </w:numPr>
            </w:pPr>
          </w:p>
          <w:p w14:paraId="67141016" w14:textId="003E5606" w:rsidR="00AD30CD" w:rsidRDefault="00AD30CD" w:rsidP="000165B4">
            <w:pPr>
              <w:pStyle w:val="Normalbulletlist"/>
              <w:numPr>
                <w:ilvl w:val="0"/>
                <w:numId w:val="0"/>
              </w:numPr>
              <w:rPr>
                <w:rFonts w:cs="Arial"/>
                <w:color w:val="000000"/>
                <w:szCs w:val="22"/>
                <w:lang w:eastAsia="en-GB"/>
              </w:rPr>
            </w:pPr>
            <w:r w:rsidRPr="00097643">
              <w:rPr>
                <w:rFonts w:cs="Arial"/>
                <w:color w:val="000000"/>
                <w:szCs w:val="22"/>
                <w:lang w:eastAsia="en-GB"/>
              </w:rPr>
              <w:lastRenderedPageBreak/>
              <w:t>Direct the discussion, and identify any points not picked up by the learners.</w:t>
            </w:r>
          </w:p>
          <w:p w14:paraId="51E17C9B" w14:textId="77777777" w:rsidR="00AD30CD" w:rsidRPr="00097643" w:rsidRDefault="00AD30CD" w:rsidP="000165B4">
            <w:pPr>
              <w:pStyle w:val="Normalbulletlist"/>
              <w:numPr>
                <w:ilvl w:val="0"/>
                <w:numId w:val="0"/>
              </w:numPr>
              <w:rPr>
                <w:rFonts w:cs="Arial"/>
                <w:u w:val="single"/>
              </w:rPr>
            </w:pPr>
          </w:p>
          <w:p w14:paraId="495D789A" w14:textId="2C38A5DB" w:rsidR="0020726C" w:rsidRPr="000165B4" w:rsidRDefault="00AD30CD" w:rsidP="000165B4">
            <w:pPr>
              <w:pStyle w:val="Normalbulletlist"/>
              <w:numPr>
                <w:ilvl w:val="0"/>
                <w:numId w:val="0"/>
              </w:numPr>
              <w:rPr>
                <w:bCs w:val="0"/>
              </w:rPr>
            </w:pPr>
            <w:r w:rsidRPr="000165B4">
              <w:rPr>
                <w:bCs w:val="0"/>
              </w:rPr>
              <w:t xml:space="preserve">Group </w:t>
            </w:r>
            <w:r w:rsidR="000165B4" w:rsidRPr="000165B4">
              <w:rPr>
                <w:bCs w:val="0"/>
              </w:rPr>
              <w:t>q</w:t>
            </w:r>
            <w:r w:rsidRPr="000165B4">
              <w:rPr>
                <w:bCs w:val="0"/>
              </w:rPr>
              <w:t>uestion and</w:t>
            </w:r>
            <w:r w:rsidR="000165B4" w:rsidRPr="000165B4">
              <w:rPr>
                <w:bCs w:val="0"/>
              </w:rPr>
              <w:t xml:space="preserve"> a</w:t>
            </w:r>
            <w:r w:rsidRPr="000165B4">
              <w:rPr>
                <w:bCs w:val="0"/>
              </w:rPr>
              <w:t xml:space="preserve">nswer </w:t>
            </w:r>
            <w:r w:rsidR="000165B4" w:rsidRPr="000165B4">
              <w:rPr>
                <w:bCs w:val="0"/>
              </w:rPr>
              <w:t>s</w:t>
            </w:r>
            <w:r w:rsidRPr="000165B4">
              <w:rPr>
                <w:bCs w:val="0"/>
              </w:rPr>
              <w:t>ession</w:t>
            </w:r>
            <w:r w:rsidRPr="000165B4">
              <w:rPr>
                <w:bCs w:val="0"/>
                <w:lang w:eastAsia="en-GB"/>
              </w:rPr>
              <w:t>: Individual learner’s oral questions specific to the topic.</w:t>
            </w:r>
          </w:p>
          <w:p w14:paraId="443273D8" w14:textId="18894DE1" w:rsidR="0016636E" w:rsidRDefault="0016636E" w:rsidP="000165B4">
            <w:pPr>
              <w:pStyle w:val="Normalbulletlist"/>
              <w:numPr>
                <w:ilvl w:val="0"/>
                <w:numId w:val="0"/>
              </w:numPr>
            </w:pPr>
          </w:p>
          <w:p w14:paraId="0E57D0D1" w14:textId="111F2701" w:rsidR="00FA60D1" w:rsidRDefault="0016636E" w:rsidP="000165B4">
            <w:pPr>
              <w:pStyle w:val="Normalbulletlist"/>
              <w:numPr>
                <w:ilvl w:val="0"/>
                <w:numId w:val="0"/>
              </w:numPr>
              <w:ind w:left="284" w:hanging="284"/>
            </w:pPr>
            <w:r w:rsidRPr="001A7857">
              <w:rPr>
                <w:b/>
                <w:bCs w:val="0"/>
              </w:rPr>
              <w:t xml:space="preserve">Set </w:t>
            </w:r>
            <w:r w:rsidR="000165B4">
              <w:rPr>
                <w:b/>
                <w:bCs w:val="0"/>
              </w:rPr>
              <w:t>i</w:t>
            </w:r>
            <w:r w:rsidR="004A2063" w:rsidRPr="001A7857">
              <w:rPr>
                <w:b/>
                <w:bCs w:val="0"/>
              </w:rPr>
              <w:t>ndependent learning</w:t>
            </w:r>
            <w:r w:rsidR="000165B4">
              <w:rPr>
                <w:b/>
                <w:bCs w:val="0"/>
              </w:rPr>
              <w:t>:</w:t>
            </w:r>
            <w:r w:rsidR="00FA60D1">
              <w:tab/>
            </w:r>
          </w:p>
          <w:p w14:paraId="700B6D37" w14:textId="77777777" w:rsidR="00FA60D1" w:rsidRDefault="00FA60D1" w:rsidP="000165B4">
            <w:pPr>
              <w:pStyle w:val="Normalbulletlist"/>
              <w:numPr>
                <w:ilvl w:val="0"/>
                <w:numId w:val="0"/>
              </w:numPr>
              <w:ind w:left="284" w:hanging="284"/>
            </w:pPr>
          </w:p>
          <w:p w14:paraId="4FC35615" w14:textId="4F4BBC0E" w:rsidR="00A61253" w:rsidRDefault="00A61253" w:rsidP="000165B4">
            <w:pPr>
              <w:pStyle w:val="Normalbulletlist"/>
              <w:numPr>
                <w:ilvl w:val="0"/>
                <w:numId w:val="0"/>
              </w:numPr>
            </w:pPr>
            <w:r>
              <w:t>Using the internet, learners are to research a Michelin starred restaurant and analys</w:t>
            </w:r>
            <w:r w:rsidR="000165B4">
              <w:t>e</w:t>
            </w:r>
            <w:r>
              <w:t xml:space="preserve"> the dessert menu </w:t>
            </w:r>
            <w:r w:rsidR="000165B4">
              <w:t xml:space="preserve">to </w:t>
            </w:r>
            <w:r>
              <w:t xml:space="preserve">explain why they believe the dishes on the menu have been chosen </w:t>
            </w:r>
            <w:r w:rsidR="000165B4">
              <w:t>(</w:t>
            </w:r>
            <w:r>
              <w:t>indicative points should include restaurant/chef style, seasonality, number of items on the menu</w:t>
            </w:r>
            <w:r w:rsidR="000165B4">
              <w:t>,</w:t>
            </w:r>
            <w:r>
              <w:t xml:space="preserve"> etc</w:t>
            </w:r>
            <w:r w:rsidR="000165B4">
              <w:t>.).</w:t>
            </w:r>
          </w:p>
          <w:p w14:paraId="37A86831" w14:textId="77777777" w:rsidR="00A61253" w:rsidRDefault="00A61253" w:rsidP="000165B4">
            <w:pPr>
              <w:pStyle w:val="Normalbulletlist"/>
              <w:numPr>
                <w:ilvl w:val="0"/>
                <w:numId w:val="0"/>
              </w:numPr>
            </w:pPr>
          </w:p>
          <w:p w14:paraId="4EFB9860" w14:textId="5A33EE56" w:rsidR="00446AB0" w:rsidRPr="00581A35" w:rsidRDefault="00A61253" w:rsidP="000165B4">
            <w:pPr>
              <w:pStyle w:val="Normalbulletlist"/>
              <w:numPr>
                <w:ilvl w:val="0"/>
                <w:numId w:val="0"/>
              </w:numPr>
            </w:pPr>
            <w:r>
              <w:t xml:space="preserve">Learners to complete </w:t>
            </w:r>
            <w:r w:rsidRPr="00B30783">
              <w:rPr>
                <w:b/>
              </w:rPr>
              <w:t xml:space="preserve">Worksheet </w:t>
            </w:r>
            <w:r>
              <w:rPr>
                <w:b/>
              </w:rPr>
              <w:t>3</w:t>
            </w:r>
            <w:r>
              <w:t xml:space="preserve">: </w:t>
            </w:r>
            <w:r w:rsidRPr="00A11891">
              <w:t>Large and</w:t>
            </w:r>
            <w:r w:rsidR="000165B4">
              <w:t xml:space="preserve"> s</w:t>
            </w:r>
            <w:r w:rsidRPr="00A11891">
              <w:t xml:space="preserve">mall </w:t>
            </w:r>
            <w:r w:rsidR="000165B4">
              <w:t>e</w:t>
            </w:r>
            <w:r w:rsidRPr="00A11891">
              <w:t>quipment</w:t>
            </w:r>
            <w:r>
              <w:t>. This should be completed independently and handed in to the tutor at the next session</w:t>
            </w:r>
            <w:r w:rsidR="000165B4">
              <w:t>.</w:t>
            </w:r>
          </w:p>
        </w:tc>
        <w:tc>
          <w:tcPr>
            <w:tcW w:w="3969" w:type="dxa"/>
            <w:shd w:val="clear" w:color="auto" w:fill="auto"/>
          </w:tcPr>
          <w:p w14:paraId="1C97C271" w14:textId="77777777" w:rsidR="000165B4" w:rsidRDefault="000165B4" w:rsidP="000165B4">
            <w:r>
              <w:rPr>
                <w:b/>
              </w:rPr>
              <w:lastRenderedPageBreak/>
              <w:t xml:space="preserve">Activity 3: </w:t>
            </w:r>
            <w:r w:rsidRPr="000165B4">
              <w:rPr>
                <w:bCs/>
              </w:rPr>
              <w:t>1-minute paper</w:t>
            </w:r>
            <w:r>
              <w:t>: L</w:t>
            </w:r>
            <w:r w:rsidRPr="003D0B98">
              <w:t>earners to summarise the key points about the use of large and small equipment covered in the lesson.</w:t>
            </w:r>
          </w:p>
          <w:p w14:paraId="19C790E3" w14:textId="77777777" w:rsidR="000165B4" w:rsidRDefault="000165B4" w:rsidP="000165B4"/>
          <w:p w14:paraId="180E0432" w14:textId="1956AA0E" w:rsidR="000165B4" w:rsidRDefault="000165B4" w:rsidP="000165B4">
            <w:r w:rsidRPr="00A63A66">
              <w:lastRenderedPageBreak/>
              <w:t>Learner discussion and Q&amp;A.</w:t>
            </w:r>
          </w:p>
          <w:p w14:paraId="2CC698FA" w14:textId="59E78A02" w:rsidR="000165B4" w:rsidRDefault="000165B4" w:rsidP="000165B4"/>
          <w:p w14:paraId="22A64ABE" w14:textId="2D652F30" w:rsidR="000165B4" w:rsidRDefault="000165B4" w:rsidP="000165B4">
            <w:r>
              <w:t>Independent learning: Using the internet, learners are to research a Michelin starred restaurant and analyse the dessert menu to explain why they believe the dishes on the menu have been chosen.</w:t>
            </w:r>
          </w:p>
          <w:p w14:paraId="4EFB9862" w14:textId="050B339C" w:rsidR="000165B4" w:rsidRPr="00581A35" w:rsidRDefault="000165B4" w:rsidP="000165B4"/>
        </w:tc>
        <w:tc>
          <w:tcPr>
            <w:tcW w:w="2268" w:type="dxa"/>
            <w:shd w:val="clear" w:color="auto" w:fill="auto"/>
            <w:tcMar>
              <w:top w:w="113" w:type="dxa"/>
              <w:bottom w:w="113" w:type="dxa"/>
            </w:tcMar>
          </w:tcPr>
          <w:p w14:paraId="3A4E8A9F" w14:textId="77777777" w:rsidR="0020726C" w:rsidRPr="00FA60D1" w:rsidRDefault="0020726C" w:rsidP="0020726C">
            <w:pPr>
              <w:pStyle w:val="Normalheadingblack"/>
              <w:rPr>
                <w:b w:val="0"/>
                <w:bCs/>
              </w:rPr>
            </w:pPr>
          </w:p>
          <w:p w14:paraId="22271ED4" w14:textId="40E3DA66" w:rsidR="00FA60D1" w:rsidRPr="000165B4" w:rsidRDefault="000165B4" w:rsidP="0020726C">
            <w:pPr>
              <w:pStyle w:val="Normalheadingblack"/>
            </w:pPr>
            <w:r w:rsidRPr="000165B4">
              <w:t>Activity 3</w:t>
            </w:r>
          </w:p>
          <w:p w14:paraId="28CE4F9E" w14:textId="77777777" w:rsidR="00FA60D1" w:rsidRPr="00FA60D1" w:rsidRDefault="00FA60D1" w:rsidP="0020726C">
            <w:pPr>
              <w:pStyle w:val="Normalheadingblack"/>
              <w:rPr>
                <w:b w:val="0"/>
                <w:bCs/>
              </w:rPr>
            </w:pPr>
          </w:p>
          <w:p w14:paraId="2DB15379" w14:textId="77777777" w:rsidR="00FA60D1" w:rsidRPr="00FA60D1" w:rsidRDefault="00FA60D1" w:rsidP="0020726C">
            <w:pPr>
              <w:pStyle w:val="Normalheadingblack"/>
              <w:rPr>
                <w:b w:val="0"/>
                <w:bCs/>
              </w:rPr>
            </w:pPr>
          </w:p>
          <w:p w14:paraId="4435D48B" w14:textId="77777777" w:rsidR="00FA60D1" w:rsidRPr="00FA60D1" w:rsidRDefault="00FA60D1" w:rsidP="0020726C">
            <w:pPr>
              <w:pStyle w:val="Normalheadingblack"/>
              <w:rPr>
                <w:b w:val="0"/>
                <w:bCs/>
              </w:rPr>
            </w:pPr>
          </w:p>
          <w:p w14:paraId="6D5625E5" w14:textId="77777777" w:rsidR="00FA60D1" w:rsidRPr="00FA60D1" w:rsidRDefault="00FA60D1" w:rsidP="0020726C">
            <w:pPr>
              <w:pStyle w:val="Normalheadingblack"/>
              <w:rPr>
                <w:b w:val="0"/>
                <w:bCs/>
              </w:rPr>
            </w:pPr>
          </w:p>
          <w:p w14:paraId="0D0FFC69" w14:textId="77777777" w:rsidR="00FA60D1" w:rsidRPr="00FA60D1" w:rsidRDefault="00FA60D1" w:rsidP="0020726C">
            <w:pPr>
              <w:pStyle w:val="Normalheadingblack"/>
              <w:rPr>
                <w:b w:val="0"/>
                <w:bCs/>
              </w:rPr>
            </w:pPr>
          </w:p>
          <w:p w14:paraId="3E3B8391" w14:textId="77777777" w:rsidR="00FA60D1" w:rsidRPr="00FA60D1" w:rsidRDefault="00FA60D1" w:rsidP="0020726C">
            <w:pPr>
              <w:pStyle w:val="Normalheadingblack"/>
              <w:rPr>
                <w:b w:val="0"/>
                <w:bCs/>
              </w:rPr>
            </w:pPr>
          </w:p>
          <w:p w14:paraId="1F8CB5FC" w14:textId="77777777" w:rsidR="00FA60D1" w:rsidRPr="00FA60D1" w:rsidRDefault="00FA60D1" w:rsidP="0020726C">
            <w:pPr>
              <w:pStyle w:val="Normalheadingblack"/>
              <w:rPr>
                <w:b w:val="0"/>
                <w:bCs/>
              </w:rPr>
            </w:pPr>
          </w:p>
          <w:p w14:paraId="2E4D1727" w14:textId="77777777" w:rsidR="00FA60D1" w:rsidRPr="00FA60D1" w:rsidRDefault="00FA60D1" w:rsidP="0020726C">
            <w:pPr>
              <w:pStyle w:val="Normalheadingblack"/>
              <w:rPr>
                <w:b w:val="0"/>
                <w:bCs/>
              </w:rPr>
            </w:pPr>
          </w:p>
          <w:p w14:paraId="21BDBA52" w14:textId="77777777" w:rsidR="00FA60D1" w:rsidRPr="00FA60D1" w:rsidRDefault="00FA60D1" w:rsidP="0020726C">
            <w:pPr>
              <w:pStyle w:val="Normalheadingblack"/>
              <w:rPr>
                <w:b w:val="0"/>
                <w:bCs/>
              </w:rPr>
            </w:pPr>
          </w:p>
          <w:p w14:paraId="7EF675E4" w14:textId="77777777" w:rsidR="00FA60D1" w:rsidRPr="00FA60D1" w:rsidRDefault="00FA60D1" w:rsidP="0020726C">
            <w:pPr>
              <w:pStyle w:val="Normalheadingblack"/>
              <w:rPr>
                <w:b w:val="0"/>
                <w:bCs/>
              </w:rPr>
            </w:pPr>
          </w:p>
          <w:p w14:paraId="671CE731" w14:textId="77777777" w:rsidR="00FA60D1" w:rsidRPr="00FA60D1" w:rsidRDefault="00FA60D1" w:rsidP="0020726C">
            <w:pPr>
              <w:pStyle w:val="Normalheadingblack"/>
              <w:rPr>
                <w:b w:val="0"/>
                <w:bCs/>
              </w:rPr>
            </w:pPr>
          </w:p>
          <w:p w14:paraId="1708E53A" w14:textId="77777777" w:rsidR="00FA60D1" w:rsidRPr="00FA60D1" w:rsidRDefault="00FA60D1" w:rsidP="0020726C">
            <w:pPr>
              <w:pStyle w:val="Normalheadingblack"/>
              <w:rPr>
                <w:b w:val="0"/>
                <w:bCs/>
              </w:rPr>
            </w:pPr>
          </w:p>
          <w:p w14:paraId="20C90DAA" w14:textId="77777777" w:rsidR="00FA60D1" w:rsidRPr="00FA60D1" w:rsidRDefault="00FA60D1" w:rsidP="0020726C">
            <w:pPr>
              <w:pStyle w:val="Normalheadingblack"/>
              <w:rPr>
                <w:b w:val="0"/>
                <w:bCs/>
              </w:rPr>
            </w:pPr>
          </w:p>
          <w:p w14:paraId="02A33723" w14:textId="77777777" w:rsidR="00FA60D1" w:rsidRPr="00FA60D1" w:rsidRDefault="00FA60D1" w:rsidP="0020726C">
            <w:pPr>
              <w:pStyle w:val="Normalheadingblack"/>
              <w:rPr>
                <w:b w:val="0"/>
                <w:bCs/>
              </w:rPr>
            </w:pPr>
          </w:p>
          <w:p w14:paraId="33B0F4B6" w14:textId="35F8CF8D" w:rsidR="00FA60D1" w:rsidRDefault="00FA60D1" w:rsidP="0020726C">
            <w:pPr>
              <w:pStyle w:val="Normalheadingblack"/>
              <w:rPr>
                <w:b w:val="0"/>
                <w:bCs/>
              </w:rPr>
            </w:pPr>
          </w:p>
          <w:p w14:paraId="253F27EB" w14:textId="02EB3818" w:rsidR="00A61253" w:rsidRDefault="00A61253" w:rsidP="0020726C">
            <w:pPr>
              <w:pStyle w:val="Normalheadingblack"/>
              <w:rPr>
                <w:b w:val="0"/>
                <w:bCs/>
              </w:rPr>
            </w:pPr>
          </w:p>
          <w:p w14:paraId="14D39C68" w14:textId="77777777" w:rsidR="00A61253" w:rsidRPr="00FA60D1" w:rsidRDefault="00A61253" w:rsidP="0020726C">
            <w:pPr>
              <w:pStyle w:val="Normalheadingblack"/>
              <w:rPr>
                <w:b w:val="0"/>
                <w:bCs/>
              </w:rPr>
            </w:pPr>
          </w:p>
          <w:p w14:paraId="06B3BF8D" w14:textId="0B79E8D9" w:rsidR="00FA60D1" w:rsidRPr="00FA60D1" w:rsidRDefault="00FA60D1" w:rsidP="0020726C">
            <w:pPr>
              <w:pStyle w:val="Normalheadingblack"/>
              <w:rPr>
                <w:b w:val="0"/>
                <w:bCs/>
              </w:rPr>
            </w:pPr>
          </w:p>
          <w:p w14:paraId="3A87321F" w14:textId="77777777" w:rsidR="00FA60D1" w:rsidRDefault="00A61253" w:rsidP="0020726C">
            <w:pPr>
              <w:pStyle w:val="Normalheadingblack"/>
            </w:pPr>
            <w:r w:rsidRPr="000165B4">
              <w:t>Worksheet 3</w:t>
            </w:r>
          </w:p>
          <w:p w14:paraId="185C5E64" w14:textId="77777777" w:rsidR="000165B4" w:rsidRDefault="000165B4" w:rsidP="0020726C">
            <w:pPr>
              <w:pStyle w:val="Normalheadingblack"/>
            </w:pPr>
          </w:p>
          <w:p w14:paraId="06C0B340" w14:textId="77777777" w:rsidR="000165B4" w:rsidRDefault="000165B4" w:rsidP="0020726C">
            <w:pPr>
              <w:pStyle w:val="Normalheadingblack"/>
            </w:pPr>
          </w:p>
          <w:p w14:paraId="5ED6A812" w14:textId="77777777" w:rsidR="000165B4" w:rsidRDefault="000165B4" w:rsidP="0020726C">
            <w:pPr>
              <w:pStyle w:val="Normalheadingblack"/>
            </w:pPr>
          </w:p>
          <w:p w14:paraId="07FB54D4" w14:textId="77777777" w:rsidR="000165B4" w:rsidRDefault="000165B4" w:rsidP="0020726C">
            <w:pPr>
              <w:pStyle w:val="Normalheadingblack"/>
            </w:pPr>
          </w:p>
          <w:p w14:paraId="6364F182" w14:textId="77777777" w:rsidR="000165B4" w:rsidRDefault="000165B4" w:rsidP="0020726C">
            <w:pPr>
              <w:pStyle w:val="Normalheadingblack"/>
            </w:pPr>
          </w:p>
          <w:p w14:paraId="4EFB9866" w14:textId="733C17AB" w:rsidR="000165B4" w:rsidRPr="000165B4" w:rsidRDefault="000165B4" w:rsidP="0020726C">
            <w:pPr>
              <w:pStyle w:val="Normalheadingblack"/>
            </w:pPr>
          </w:p>
        </w:tc>
      </w:tr>
      <w:tr w:rsidR="00BB1028" w14:paraId="4EFB98AB" w14:textId="77777777" w:rsidTr="00016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6" w14:textId="00404EAA" w:rsidR="00BB1028" w:rsidRPr="007A406C" w:rsidRDefault="00B41B65" w:rsidP="00610D46">
            <w:pPr>
              <w:rPr>
                <w:rFonts w:cs="Arial"/>
                <w:szCs w:val="22"/>
              </w:rPr>
            </w:pPr>
            <w:r w:rsidRPr="007A406C">
              <w:rPr>
                <w:rFonts w:cs="Arial"/>
                <w:b/>
                <w:szCs w:val="22"/>
              </w:rPr>
              <w:lastRenderedPageBreak/>
              <w:t>How</w:t>
            </w:r>
            <w:r w:rsidR="00BB1028" w:rsidRPr="007A406C">
              <w:rPr>
                <w:rFonts w:cs="Arial"/>
                <w:b/>
                <w:szCs w:val="22"/>
              </w:rPr>
              <w:t xml:space="preserve"> learning </w:t>
            </w:r>
            <w:r w:rsidRPr="007A406C">
              <w:rPr>
                <w:rFonts w:cs="Arial"/>
                <w:b/>
                <w:szCs w:val="22"/>
              </w:rPr>
              <w:t xml:space="preserve">is </w:t>
            </w:r>
            <w:r w:rsidR="00BB1028" w:rsidRPr="007A406C">
              <w:rPr>
                <w:rFonts w:cs="Arial"/>
                <w:b/>
                <w:szCs w:val="22"/>
              </w:rPr>
              <w:t>to be measured</w:t>
            </w:r>
            <w:r w:rsidR="000165B4">
              <w:rPr>
                <w:rFonts w:cs="Arial"/>
                <w:b/>
                <w:szCs w:val="22"/>
              </w:rPr>
              <w:t>:</w:t>
            </w:r>
          </w:p>
          <w:p w14:paraId="1204A3A5" w14:textId="1A316107" w:rsidR="009C1D6F" w:rsidRDefault="009C1D6F" w:rsidP="000165B4">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Oral </w:t>
            </w:r>
            <w:r w:rsidR="000165B4">
              <w:rPr>
                <w:rStyle w:val="normaltextrun"/>
                <w:rFonts w:ascii="Arial" w:hAnsi="Arial" w:cs="Arial"/>
                <w:sz w:val="22"/>
                <w:szCs w:val="22"/>
              </w:rPr>
              <w:t>q</w:t>
            </w:r>
            <w:r>
              <w:rPr>
                <w:rStyle w:val="normaltextrun"/>
                <w:rFonts w:ascii="Arial" w:hAnsi="Arial" w:cs="Arial"/>
                <w:sz w:val="22"/>
                <w:szCs w:val="22"/>
              </w:rPr>
              <w:t xml:space="preserve">uestions and </w:t>
            </w:r>
            <w:r w:rsidR="000165B4">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5706B37A" w14:textId="0F887013" w:rsidR="009C1D6F" w:rsidRDefault="009C1D6F" w:rsidP="000165B4">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End of </w:t>
            </w:r>
            <w:r w:rsidR="000165B4">
              <w:rPr>
                <w:rStyle w:val="normaltextrun"/>
                <w:rFonts w:ascii="Arial" w:hAnsi="Arial" w:cs="Arial"/>
                <w:sz w:val="22"/>
                <w:szCs w:val="22"/>
              </w:rPr>
              <w:t>u</w:t>
            </w:r>
            <w:r>
              <w:rPr>
                <w:rStyle w:val="normaltextrun"/>
                <w:rFonts w:ascii="Arial" w:hAnsi="Arial" w:cs="Arial"/>
                <w:sz w:val="22"/>
                <w:szCs w:val="22"/>
              </w:rPr>
              <w:t>nit </w:t>
            </w:r>
            <w:r w:rsidR="000165B4">
              <w:rPr>
                <w:rStyle w:val="normaltextrun"/>
                <w:rFonts w:ascii="Arial" w:hAnsi="Arial" w:cs="Arial"/>
                <w:sz w:val="22"/>
                <w:szCs w:val="22"/>
              </w:rPr>
              <w:t>a</w:t>
            </w:r>
            <w:r>
              <w:rPr>
                <w:rStyle w:val="normaltextrun"/>
                <w:rFonts w:ascii="Arial" w:hAnsi="Arial" w:cs="Arial"/>
                <w:sz w:val="22"/>
                <w:szCs w:val="22"/>
              </w:rPr>
              <w:t xml:space="preserve">ssessment (City and Guilds </w:t>
            </w:r>
            <w:r w:rsidR="000165B4">
              <w:rPr>
                <w:rStyle w:val="normaltextrun"/>
                <w:rFonts w:ascii="Arial" w:hAnsi="Arial" w:cs="Arial"/>
                <w:sz w:val="22"/>
                <w:szCs w:val="22"/>
              </w:rPr>
              <w:t>s</w:t>
            </w:r>
            <w:r>
              <w:rPr>
                <w:rStyle w:val="normaltextrun"/>
                <w:rFonts w:ascii="Arial" w:hAnsi="Arial" w:cs="Arial"/>
                <w:sz w:val="22"/>
                <w:szCs w:val="22"/>
              </w:rPr>
              <w:t>et)</w:t>
            </w:r>
            <w:r>
              <w:rPr>
                <w:rStyle w:val="eop"/>
                <w:rFonts w:ascii="Arial" w:hAnsi="Arial" w:cs="Arial"/>
                <w:sz w:val="22"/>
                <w:szCs w:val="22"/>
              </w:rPr>
              <w:t> </w:t>
            </w:r>
          </w:p>
          <w:p w14:paraId="5ADE835A" w14:textId="6C3B7509" w:rsidR="00BB1028" w:rsidRDefault="009C1D6F" w:rsidP="000165B4">
            <w:pPr>
              <w:pStyle w:val="paragraph"/>
              <w:numPr>
                <w:ilvl w:val="0"/>
                <w:numId w:val="33"/>
              </w:numPr>
              <w:spacing w:before="0" w:beforeAutospacing="0" w:after="0" w:afterAutospacing="0"/>
              <w:textAlignment w:val="baseline"/>
              <w:rPr>
                <w:rStyle w:val="eop"/>
                <w:rFonts w:ascii="Arial" w:hAnsi="Arial" w:cs="Arial"/>
                <w:sz w:val="22"/>
                <w:szCs w:val="22"/>
              </w:rPr>
            </w:pPr>
            <w:r w:rsidRPr="000165B4">
              <w:rPr>
                <w:rStyle w:val="normaltextrun"/>
                <w:rFonts w:ascii="Arial" w:hAnsi="Arial" w:cs="Arial"/>
                <w:b/>
                <w:bCs/>
                <w:sz w:val="22"/>
                <w:szCs w:val="22"/>
              </w:rPr>
              <w:t xml:space="preserve">Activities </w:t>
            </w:r>
            <w:r w:rsidR="000165B4" w:rsidRPr="000165B4">
              <w:rPr>
                <w:rStyle w:val="normaltextrun"/>
                <w:rFonts w:ascii="Arial" w:hAnsi="Arial" w:cs="Arial"/>
                <w:b/>
                <w:bCs/>
                <w:sz w:val="22"/>
                <w:szCs w:val="22"/>
              </w:rPr>
              <w:t>3, 5 and 6</w:t>
            </w:r>
            <w:r w:rsidR="000165B4">
              <w:rPr>
                <w:rStyle w:val="normaltextrun"/>
                <w:rFonts w:ascii="Arial" w:hAnsi="Arial" w:cs="Arial"/>
                <w:sz w:val="22"/>
                <w:szCs w:val="22"/>
              </w:rPr>
              <w:t xml:space="preserve"> </w:t>
            </w:r>
            <w:r>
              <w:rPr>
                <w:rStyle w:val="normaltextrun"/>
                <w:rFonts w:ascii="Arial" w:hAnsi="Arial" w:cs="Arial"/>
                <w:sz w:val="22"/>
                <w:szCs w:val="22"/>
              </w:rPr>
              <w:t xml:space="preserve">and </w:t>
            </w:r>
            <w:r w:rsidRPr="000165B4">
              <w:rPr>
                <w:rStyle w:val="normaltextrun"/>
                <w:rFonts w:ascii="Arial" w:hAnsi="Arial" w:cs="Arial"/>
                <w:b/>
                <w:bCs/>
                <w:sz w:val="22"/>
                <w:szCs w:val="22"/>
              </w:rPr>
              <w:t>Worksheet</w:t>
            </w:r>
            <w:r w:rsidR="000165B4" w:rsidRPr="000165B4">
              <w:rPr>
                <w:rStyle w:val="normaltextrun"/>
                <w:rFonts w:ascii="Arial" w:hAnsi="Arial" w:cs="Arial"/>
                <w:b/>
                <w:bCs/>
                <w:sz w:val="22"/>
                <w:szCs w:val="22"/>
              </w:rPr>
              <w:t xml:space="preserve"> 3</w:t>
            </w:r>
            <w:r w:rsidR="000165B4">
              <w:rPr>
                <w:rStyle w:val="normaltextrun"/>
                <w:rFonts w:ascii="Arial" w:hAnsi="Arial" w:cs="Arial"/>
                <w:b/>
                <w:bCs/>
                <w:sz w:val="22"/>
                <w:szCs w:val="22"/>
              </w:rPr>
              <w:t>.</w:t>
            </w:r>
          </w:p>
          <w:p w14:paraId="38FC5147" w14:textId="77777777" w:rsidR="00D37645" w:rsidRDefault="00D37645" w:rsidP="00D37645">
            <w:pPr>
              <w:pStyle w:val="paragraph"/>
              <w:spacing w:before="0" w:beforeAutospacing="0" w:after="0" w:afterAutospacing="0"/>
              <w:textAlignment w:val="baseline"/>
              <w:rPr>
                <w:rStyle w:val="eop"/>
              </w:rPr>
            </w:pPr>
          </w:p>
          <w:p w14:paraId="42C6EB75" w14:textId="77777777" w:rsidR="00D37645" w:rsidRPr="000165B4" w:rsidRDefault="00D37645" w:rsidP="00D37645">
            <w:pPr>
              <w:pStyle w:val="Normalbulletlist"/>
              <w:numPr>
                <w:ilvl w:val="0"/>
                <w:numId w:val="0"/>
              </w:numPr>
              <w:tabs>
                <w:tab w:val="left" w:pos="720"/>
              </w:tabs>
              <w:spacing w:line="240" w:lineRule="auto"/>
              <w:ind w:left="284" w:hanging="284"/>
              <w:rPr>
                <w:b/>
              </w:rPr>
            </w:pPr>
            <w:r w:rsidRPr="000165B4">
              <w:rPr>
                <w:b/>
              </w:rPr>
              <w:t>Opportunities for embedding core skills:</w:t>
            </w:r>
          </w:p>
          <w:p w14:paraId="6443B919" w14:textId="77777777" w:rsidR="00D37645" w:rsidRDefault="00D37645" w:rsidP="00D37645">
            <w:pPr>
              <w:pStyle w:val="Normalbulletlist"/>
              <w:spacing w:line="240" w:lineRule="auto"/>
            </w:pPr>
            <w:r>
              <w:t xml:space="preserve">The use of research skills using IT </w:t>
            </w:r>
          </w:p>
          <w:p w14:paraId="1520ECDF" w14:textId="2AE88A94" w:rsidR="00D37645" w:rsidRDefault="00D37645" w:rsidP="00D37645">
            <w:pPr>
              <w:pStyle w:val="Normalbulletlist"/>
              <w:spacing w:line="240" w:lineRule="auto"/>
            </w:pPr>
            <w:r>
              <w:t>Basic speaking and listening</w:t>
            </w:r>
          </w:p>
          <w:p w14:paraId="2B2BD2FF" w14:textId="77777777" w:rsidR="00D37645" w:rsidRDefault="00D37645" w:rsidP="00D37645">
            <w:pPr>
              <w:pStyle w:val="Normalbulletlist"/>
              <w:spacing w:line="240" w:lineRule="auto"/>
            </w:pPr>
            <w:r>
              <w:t>Basic writing skills to include spelling.</w:t>
            </w:r>
          </w:p>
          <w:p w14:paraId="4EFB98AA" w14:textId="2561EE36" w:rsidR="00D37645" w:rsidRPr="009C1D6F" w:rsidRDefault="00D37645" w:rsidP="00D37645">
            <w:pPr>
              <w:pStyle w:val="paragraph"/>
              <w:spacing w:before="0" w:beforeAutospacing="0" w:after="0" w:afterAutospacing="0"/>
              <w:textAlignment w:val="baseline"/>
              <w:rPr>
                <w:rFonts w:ascii="Arial" w:hAnsi="Arial" w:cs="Arial"/>
                <w:sz w:val="22"/>
                <w:szCs w:val="22"/>
              </w:rPr>
            </w:pPr>
          </w:p>
        </w:tc>
      </w:tr>
      <w:tr w:rsidR="00BB1028" w14:paraId="4EFB98B1" w14:textId="77777777" w:rsidTr="00016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C" w14:textId="3E16875B" w:rsidR="00BB1028" w:rsidRPr="007A406C" w:rsidRDefault="00BB1028" w:rsidP="00610D46">
            <w:pPr>
              <w:rPr>
                <w:rFonts w:cs="Arial"/>
                <w:szCs w:val="22"/>
              </w:rPr>
            </w:pPr>
            <w:r w:rsidRPr="007A406C">
              <w:rPr>
                <w:rFonts w:cs="Arial"/>
                <w:b/>
                <w:szCs w:val="22"/>
              </w:rPr>
              <w:t>Homework/research work</w:t>
            </w:r>
            <w:r w:rsidR="000165B4">
              <w:rPr>
                <w:rFonts w:cs="Arial"/>
                <w:b/>
                <w:szCs w:val="22"/>
              </w:rPr>
              <w:t>:</w:t>
            </w:r>
          </w:p>
          <w:p w14:paraId="4EFB98AF" w14:textId="64BF0195" w:rsidR="00BB1028" w:rsidRPr="00586572" w:rsidRDefault="002923F8" w:rsidP="00610D46">
            <w:pPr>
              <w:pStyle w:val="ListParagraph"/>
              <w:numPr>
                <w:ilvl w:val="0"/>
                <w:numId w:val="8"/>
              </w:numPr>
              <w:rPr>
                <w:rFonts w:cs="Arial"/>
                <w:szCs w:val="22"/>
              </w:rPr>
            </w:pPr>
            <w:r w:rsidRPr="000165B4">
              <w:rPr>
                <w:rFonts w:cs="Arial"/>
                <w:b/>
                <w:bCs/>
                <w:szCs w:val="22"/>
              </w:rPr>
              <w:t xml:space="preserve">Worksheet </w:t>
            </w:r>
            <w:r w:rsidR="000165B4" w:rsidRPr="000165B4">
              <w:rPr>
                <w:rFonts w:cs="Arial"/>
                <w:b/>
                <w:bCs/>
                <w:szCs w:val="22"/>
              </w:rPr>
              <w:t>3:</w:t>
            </w:r>
            <w:r w:rsidR="000165B4">
              <w:rPr>
                <w:rFonts w:cs="Arial"/>
                <w:szCs w:val="22"/>
              </w:rPr>
              <w:t xml:space="preserve"> </w:t>
            </w:r>
            <w:r w:rsidR="002D6715" w:rsidRPr="002D6715">
              <w:rPr>
                <w:rFonts w:cs="Arial"/>
                <w:szCs w:val="22"/>
              </w:rPr>
              <w:t xml:space="preserve">Large and </w:t>
            </w:r>
            <w:r w:rsidR="000165B4">
              <w:rPr>
                <w:rFonts w:cs="Arial"/>
                <w:szCs w:val="22"/>
              </w:rPr>
              <w:t>s</w:t>
            </w:r>
            <w:r w:rsidR="002D6715" w:rsidRPr="002D6715">
              <w:rPr>
                <w:rFonts w:cs="Arial"/>
                <w:szCs w:val="22"/>
              </w:rPr>
              <w:t xml:space="preserve">mall </w:t>
            </w:r>
            <w:r w:rsidR="000165B4">
              <w:rPr>
                <w:rFonts w:cs="Arial"/>
                <w:szCs w:val="22"/>
              </w:rPr>
              <w:t>e</w:t>
            </w:r>
            <w:r w:rsidR="002D6715" w:rsidRPr="002D6715">
              <w:rPr>
                <w:rFonts w:cs="Arial"/>
                <w:szCs w:val="22"/>
              </w:rPr>
              <w:t>quipment</w:t>
            </w:r>
            <w:r w:rsidR="00586572" w:rsidRPr="00586572">
              <w:rPr>
                <w:rFonts w:cs="Arial"/>
                <w:szCs w:val="22"/>
              </w:rPr>
              <w:t>, to be completed independently and handed in the tutor at the next session.</w:t>
            </w:r>
          </w:p>
          <w:p w14:paraId="4EFB98B0" w14:textId="77777777" w:rsidR="00BB1028" w:rsidRPr="007A406C" w:rsidRDefault="00BB1028" w:rsidP="00610D46">
            <w:pPr>
              <w:rPr>
                <w:rFonts w:cs="Arial"/>
                <w:b/>
                <w:bCs/>
                <w:szCs w:val="22"/>
              </w:rPr>
            </w:pPr>
          </w:p>
        </w:tc>
      </w:tr>
      <w:tr w:rsidR="00BB1028" w14:paraId="4EFB98B6" w14:textId="77777777" w:rsidTr="00016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2" w14:textId="5FE46428" w:rsidR="00BB1028" w:rsidRPr="007A406C" w:rsidRDefault="00BB1028" w:rsidP="002A2AEF">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BB1028" w:rsidRPr="00F15289" w:rsidRDefault="00BB1028" w:rsidP="003B5F01">
            <w:pPr>
              <w:pStyle w:val="Normalbulletlist"/>
            </w:pPr>
            <w:r w:rsidRPr="00F15289">
              <w:t>Was the lesson better than expected</w:t>
            </w:r>
          </w:p>
          <w:p w14:paraId="4EFB98B4" w14:textId="77777777" w:rsidR="00BB1028" w:rsidRPr="00F15289" w:rsidRDefault="00BB1028" w:rsidP="003B5F01">
            <w:pPr>
              <w:pStyle w:val="Normalbulletlist"/>
            </w:pPr>
            <w:r w:rsidRPr="00F15289">
              <w:t xml:space="preserve">As </w:t>
            </w:r>
            <w:proofErr w:type="gramStart"/>
            <w:r w:rsidRPr="00F15289">
              <w:t>expected</w:t>
            </w:r>
            <w:proofErr w:type="gramEnd"/>
          </w:p>
          <w:p w14:paraId="7FBCC873" w14:textId="77777777" w:rsidR="00BB1028" w:rsidRDefault="00BB1028" w:rsidP="003B5F01">
            <w:pPr>
              <w:pStyle w:val="Normalbulletlist"/>
            </w:pPr>
            <w:r w:rsidRPr="00F15289">
              <w:t>Worse than expected</w:t>
            </w:r>
          </w:p>
          <w:p w14:paraId="4EFB98B5" w14:textId="2F8440F5" w:rsidR="00FD0B17" w:rsidRPr="00F15289" w:rsidRDefault="00FD0B17" w:rsidP="00FD0B17">
            <w:pPr>
              <w:pStyle w:val="Normalbulletlist"/>
              <w:numPr>
                <w:ilvl w:val="0"/>
                <w:numId w:val="0"/>
              </w:numPr>
              <w:ind w:left="284"/>
            </w:pPr>
          </w:p>
        </w:tc>
      </w:tr>
      <w:tr w:rsidR="00BB1028" w14:paraId="4EFB98BC" w14:textId="77777777" w:rsidTr="00016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A" w14:textId="3291E1C4" w:rsidR="00BB1028" w:rsidRPr="007A406C" w:rsidRDefault="00BB1028" w:rsidP="000165B4">
            <w:pPr>
              <w:rPr>
                <w:rFonts w:cs="Arial"/>
                <w:b/>
                <w:bCs/>
                <w:szCs w:val="22"/>
              </w:rPr>
            </w:pPr>
            <w:r w:rsidRPr="007A406C">
              <w:rPr>
                <w:rFonts w:cs="Arial"/>
                <w:b/>
                <w:bCs/>
                <w:szCs w:val="22"/>
              </w:rPr>
              <w:t>Lesson evaluation/</w:t>
            </w:r>
            <w:r w:rsidR="00C7690C" w:rsidRPr="007A406C">
              <w:rPr>
                <w:rFonts w:cs="Arial"/>
                <w:b/>
                <w:bCs/>
                <w:szCs w:val="22"/>
              </w:rPr>
              <w:t>comments</w:t>
            </w:r>
            <w:r w:rsidR="000165B4">
              <w:rPr>
                <w:rFonts w:cs="Arial"/>
                <w:b/>
                <w:bCs/>
                <w:szCs w:val="22"/>
              </w:rPr>
              <w:t>:</w:t>
            </w:r>
          </w:p>
          <w:p w14:paraId="4EFB98BB" w14:textId="77777777" w:rsidR="00BB1028" w:rsidRPr="007A406C" w:rsidRDefault="00BB1028" w:rsidP="000165B4">
            <w:pPr>
              <w:rPr>
                <w:rFonts w:cs="Arial"/>
                <w:b/>
                <w:bCs/>
                <w:szCs w:val="22"/>
              </w:rPr>
            </w:pPr>
          </w:p>
        </w:tc>
      </w:tr>
      <w:tr w:rsidR="00BB1028" w14:paraId="4EFB98C3" w14:textId="77777777" w:rsidTr="00016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D" w14:textId="5F42B06F" w:rsidR="00BB1028" w:rsidRPr="007A406C" w:rsidRDefault="00BB1028" w:rsidP="000165B4">
            <w:pPr>
              <w:rPr>
                <w:rFonts w:cs="Arial"/>
                <w:b/>
                <w:szCs w:val="22"/>
              </w:rPr>
            </w:pPr>
            <w:r w:rsidRPr="007A406C">
              <w:rPr>
                <w:rFonts w:cs="Arial"/>
                <w:b/>
                <w:szCs w:val="22"/>
              </w:rPr>
              <w:t>Suggestions/modifications for next lessons</w:t>
            </w:r>
            <w:r w:rsidR="000165B4">
              <w:rPr>
                <w:rFonts w:cs="Arial"/>
                <w:b/>
                <w:szCs w:val="22"/>
              </w:rPr>
              <w:t>:</w:t>
            </w:r>
          </w:p>
          <w:p w14:paraId="4EFB98C2" w14:textId="77777777" w:rsidR="00BB1028" w:rsidRPr="007A406C" w:rsidRDefault="00BB1028" w:rsidP="000165B4">
            <w:pP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D00C5" w14:textId="77777777" w:rsidR="001D5026" w:rsidRDefault="001D5026">
      <w:pPr>
        <w:spacing w:before="0" w:after="0"/>
      </w:pPr>
      <w:r>
        <w:separator/>
      </w:r>
    </w:p>
  </w:endnote>
  <w:endnote w:type="continuationSeparator" w:id="0">
    <w:p w14:paraId="71E9F91F" w14:textId="77777777" w:rsidR="001D5026" w:rsidRDefault="001D50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1BAE8A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1F37E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1BAE8A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1F37E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F3DC" w14:textId="77777777" w:rsidR="001D5026" w:rsidRDefault="001D5026">
      <w:pPr>
        <w:spacing w:before="0" w:after="0"/>
      </w:pPr>
      <w:r>
        <w:separator/>
      </w:r>
    </w:p>
  </w:footnote>
  <w:footnote w:type="continuationSeparator" w:id="0">
    <w:p w14:paraId="0E6BA043" w14:textId="77777777" w:rsidR="001D5026" w:rsidRDefault="001D50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2609DBA4"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0165B4" w:rsidRPr="000165B4">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1752548"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0165B4">
                                  <w:rPr>
                                    <w:b/>
                                    <w:color w:val="595959"/>
                                    <w:sz w:val="24"/>
                                  </w:rPr>
                                  <w:t>l</w:t>
                                </w:r>
                                <w:r>
                                  <w:rPr>
                                    <w:b/>
                                    <w:color w:val="595959"/>
                                    <w:sz w:val="24"/>
                                  </w:rPr>
                                  <w:t xml:space="preserve">esson </w:t>
                                </w:r>
                                <w:r w:rsidR="000165B4">
                                  <w:rPr>
                                    <w:b/>
                                    <w:color w:val="595959"/>
                                    <w:sz w:val="24"/>
                                  </w:rPr>
                                  <w:t>p</w:t>
                                </w:r>
                                <w:r>
                                  <w:rPr>
                                    <w:b/>
                                    <w:color w:val="595959"/>
                                    <w:sz w:val="24"/>
                                  </w:rPr>
                                  <w:t xml:space="preserve">lan </w:t>
                                </w:r>
                                <w:r w:rsidR="00DD1405">
                                  <w:rPr>
                                    <w:b/>
                                    <w:sz w:val="24"/>
                                  </w:rPr>
                                  <w:t>2</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2609DBA4"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0165B4" w:rsidRPr="000165B4">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1752548"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0165B4">
                            <w:rPr>
                              <w:b/>
                              <w:color w:val="595959"/>
                              <w:sz w:val="24"/>
                            </w:rPr>
                            <w:t>l</w:t>
                          </w:r>
                          <w:r>
                            <w:rPr>
                              <w:b/>
                              <w:color w:val="595959"/>
                              <w:sz w:val="24"/>
                            </w:rPr>
                            <w:t xml:space="preserve">esson </w:t>
                          </w:r>
                          <w:r w:rsidR="000165B4">
                            <w:rPr>
                              <w:b/>
                              <w:color w:val="595959"/>
                              <w:sz w:val="24"/>
                            </w:rPr>
                            <w:t>p</w:t>
                          </w:r>
                          <w:r>
                            <w:rPr>
                              <w:b/>
                              <w:color w:val="595959"/>
                              <w:sz w:val="24"/>
                            </w:rPr>
                            <w:t xml:space="preserve">lan </w:t>
                          </w:r>
                          <w:r w:rsidR="00DD1405">
                            <w:rPr>
                              <w:b/>
                              <w:sz w:val="24"/>
                            </w:rPr>
                            <w:t>2</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87C63"/>
    <w:multiLevelType w:val="multilevel"/>
    <w:tmpl w:val="4912AEEA"/>
    <w:lvl w:ilvl="0">
      <w:start w:val="1"/>
      <w:numFmt w:val="bullet"/>
      <w:lvlText w:val=""/>
      <w:lvlJc w:val="left"/>
      <w:pPr>
        <w:ind w:left="360" w:hanging="360"/>
      </w:pPr>
      <w:rPr>
        <w:rFonts w:ascii="Symbol" w:hAnsi="Symbol" w:hint="default"/>
        <w:color w:val="FF000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874A8"/>
    <w:multiLevelType w:val="multilevel"/>
    <w:tmpl w:val="590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24"/>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8"/>
  </w:num>
  <w:num w:numId="9">
    <w:abstractNumId w:val="19"/>
  </w:num>
  <w:num w:numId="10">
    <w:abstractNumId w:val="9"/>
  </w:num>
  <w:num w:numId="11">
    <w:abstractNumId w:val="28"/>
  </w:num>
  <w:num w:numId="12">
    <w:abstractNumId w:val="25"/>
  </w:num>
  <w:num w:numId="13">
    <w:abstractNumId w:val="0"/>
  </w:num>
  <w:num w:numId="14">
    <w:abstractNumId w:val="5"/>
  </w:num>
  <w:num w:numId="15">
    <w:abstractNumId w:val="29"/>
  </w:num>
  <w:num w:numId="16">
    <w:abstractNumId w:val="12"/>
  </w:num>
  <w:num w:numId="17">
    <w:abstractNumId w:val="16"/>
  </w:num>
  <w:num w:numId="18">
    <w:abstractNumId w:val="26"/>
  </w:num>
  <w:num w:numId="19">
    <w:abstractNumId w:val="14"/>
  </w:num>
  <w:num w:numId="20">
    <w:abstractNumId w:val="21"/>
  </w:num>
  <w:num w:numId="21">
    <w:abstractNumId w:val="1"/>
  </w:num>
  <w:num w:numId="22">
    <w:abstractNumId w:val="27"/>
  </w:num>
  <w:num w:numId="23">
    <w:abstractNumId w:val="15"/>
  </w:num>
  <w:num w:numId="24">
    <w:abstractNumId w:val="7"/>
  </w:num>
  <w:num w:numId="25">
    <w:abstractNumId w:val="17"/>
  </w:num>
  <w:num w:numId="26">
    <w:abstractNumId w:val="23"/>
  </w:num>
  <w:num w:numId="27">
    <w:abstractNumId w:val="8"/>
  </w:num>
  <w:num w:numId="28">
    <w:abstractNumId w:val="11"/>
  </w:num>
  <w:num w:numId="29">
    <w:abstractNumId w:val="2"/>
  </w:num>
  <w:num w:numId="30">
    <w:abstractNumId w:val="22"/>
  </w:num>
  <w:num w:numId="31">
    <w:abstractNumId w:val="20"/>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165B4"/>
    <w:rsid w:val="0002248D"/>
    <w:rsid w:val="000462D0"/>
    <w:rsid w:val="000625C1"/>
    <w:rsid w:val="000A7B23"/>
    <w:rsid w:val="000C400D"/>
    <w:rsid w:val="001071E1"/>
    <w:rsid w:val="001256C8"/>
    <w:rsid w:val="00126644"/>
    <w:rsid w:val="00134922"/>
    <w:rsid w:val="00137FDD"/>
    <w:rsid w:val="00140585"/>
    <w:rsid w:val="0014099A"/>
    <w:rsid w:val="00142100"/>
    <w:rsid w:val="00145D55"/>
    <w:rsid w:val="00151C2B"/>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D5026"/>
    <w:rsid w:val="001E1554"/>
    <w:rsid w:val="001F04F7"/>
    <w:rsid w:val="001F37E6"/>
    <w:rsid w:val="001F60AD"/>
    <w:rsid w:val="002024CD"/>
    <w:rsid w:val="0020726C"/>
    <w:rsid w:val="0023660E"/>
    <w:rsid w:val="002563C7"/>
    <w:rsid w:val="00273525"/>
    <w:rsid w:val="00277A57"/>
    <w:rsid w:val="002923F8"/>
    <w:rsid w:val="0029486E"/>
    <w:rsid w:val="00295633"/>
    <w:rsid w:val="002A2AEF"/>
    <w:rsid w:val="002A4F81"/>
    <w:rsid w:val="002C3254"/>
    <w:rsid w:val="002C553A"/>
    <w:rsid w:val="002C68A3"/>
    <w:rsid w:val="002D3EDE"/>
    <w:rsid w:val="002D42BB"/>
    <w:rsid w:val="002D44D0"/>
    <w:rsid w:val="002D6715"/>
    <w:rsid w:val="002E0247"/>
    <w:rsid w:val="002E45B2"/>
    <w:rsid w:val="002E4B7C"/>
    <w:rsid w:val="002F145D"/>
    <w:rsid w:val="0030059F"/>
    <w:rsid w:val="00312FA4"/>
    <w:rsid w:val="00322F97"/>
    <w:rsid w:val="00342F12"/>
    <w:rsid w:val="00342FBE"/>
    <w:rsid w:val="003525DB"/>
    <w:rsid w:val="00372FB3"/>
    <w:rsid w:val="0037529B"/>
    <w:rsid w:val="00376CB6"/>
    <w:rsid w:val="00386205"/>
    <w:rsid w:val="0038790B"/>
    <w:rsid w:val="0039235F"/>
    <w:rsid w:val="00392E52"/>
    <w:rsid w:val="003A11CB"/>
    <w:rsid w:val="003A1D06"/>
    <w:rsid w:val="003B5F01"/>
    <w:rsid w:val="003C415E"/>
    <w:rsid w:val="003D0B98"/>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813E7"/>
    <w:rsid w:val="004A2063"/>
    <w:rsid w:val="004B5EB2"/>
    <w:rsid w:val="004C705A"/>
    <w:rsid w:val="004C7604"/>
    <w:rsid w:val="004D0782"/>
    <w:rsid w:val="004D7253"/>
    <w:rsid w:val="004E191A"/>
    <w:rsid w:val="004F1C64"/>
    <w:rsid w:val="00501D83"/>
    <w:rsid w:val="00505A06"/>
    <w:rsid w:val="005222AB"/>
    <w:rsid w:val="00526C2A"/>
    <w:rsid w:val="005329BB"/>
    <w:rsid w:val="00552896"/>
    <w:rsid w:val="00552926"/>
    <w:rsid w:val="00556E21"/>
    <w:rsid w:val="0055783E"/>
    <w:rsid w:val="00561C84"/>
    <w:rsid w:val="0056783E"/>
    <w:rsid w:val="005708D5"/>
    <w:rsid w:val="00571984"/>
    <w:rsid w:val="0057480D"/>
    <w:rsid w:val="0058088A"/>
    <w:rsid w:val="00586572"/>
    <w:rsid w:val="005A503B"/>
    <w:rsid w:val="005B5AE7"/>
    <w:rsid w:val="005B67EE"/>
    <w:rsid w:val="005D2BFA"/>
    <w:rsid w:val="005D62F0"/>
    <w:rsid w:val="005E0917"/>
    <w:rsid w:val="005E1560"/>
    <w:rsid w:val="005E7714"/>
    <w:rsid w:val="005F1402"/>
    <w:rsid w:val="005F5466"/>
    <w:rsid w:val="005F64A9"/>
    <w:rsid w:val="00610D46"/>
    <w:rsid w:val="00613AB3"/>
    <w:rsid w:val="00615C2F"/>
    <w:rsid w:val="00616A15"/>
    <w:rsid w:val="00622178"/>
    <w:rsid w:val="00622553"/>
    <w:rsid w:val="00635630"/>
    <w:rsid w:val="00642E0C"/>
    <w:rsid w:val="00642EA9"/>
    <w:rsid w:val="00642F39"/>
    <w:rsid w:val="00646A61"/>
    <w:rsid w:val="00661670"/>
    <w:rsid w:val="00662E20"/>
    <w:rsid w:val="006679B0"/>
    <w:rsid w:val="00672BED"/>
    <w:rsid w:val="00694496"/>
    <w:rsid w:val="006A2051"/>
    <w:rsid w:val="006B131A"/>
    <w:rsid w:val="006D07CC"/>
    <w:rsid w:val="006D156C"/>
    <w:rsid w:val="006D4994"/>
    <w:rsid w:val="006E3F23"/>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56D14"/>
    <w:rsid w:val="007727C5"/>
    <w:rsid w:val="00772FA3"/>
    <w:rsid w:val="0078104B"/>
    <w:rsid w:val="00783277"/>
    <w:rsid w:val="00794735"/>
    <w:rsid w:val="007A406C"/>
    <w:rsid w:val="007D0058"/>
    <w:rsid w:val="007E114A"/>
    <w:rsid w:val="007F0675"/>
    <w:rsid w:val="008028A6"/>
    <w:rsid w:val="0080547A"/>
    <w:rsid w:val="008104F2"/>
    <w:rsid w:val="00810525"/>
    <w:rsid w:val="008131EA"/>
    <w:rsid w:val="0081324C"/>
    <w:rsid w:val="00815EAE"/>
    <w:rsid w:val="00826376"/>
    <w:rsid w:val="00831363"/>
    <w:rsid w:val="00833DD8"/>
    <w:rsid w:val="00840C93"/>
    <w:rsid w:val="00844507"/>
    <w:rsid w:val="008452E2"/>
    <w:rsid w:val="00847CC6"/>
    <w:rsid w:val="0087690A"/>
    <w:rsid w:val="00886270"/>
    <w:rsid w:val="008A5E7B"/>
    <w:rsid w:val="008A65B2"/>
    <w:rsid w:val="008B030B"/>
    <w:rsid w:val="008B516A"/>
    <w:rsid w:val="008C221C"/>
    <w:rsid w:val="008C2A4A"/>
    <w:rsid w:val="008D3295"/>
    <w:rsid w:val="008D37DF"/>
    <w:rsid w:val="008E0493"/>
    <w:rsid w:val="00905483"/>
    <w:rsid w:val="00905996"/>
    <w:rsid w:val="00911AF6"/>
    <w:rsid w:val="00924BF7"/>
    <w:rsid w:val="009250EB"/>
    <w:rsid w:val="00933059"/>
    <w:rsid w:val="00936960"/>
    <w:rsid w:val="00937F6B"/>
    <w:rsid w:val="00940B58"/>
    <w:rsid w:val="00947EC3"/>
    <w:rsid w:val="009519AE"/>
    <w:rsid w:val="00962787"/>
    <w:rsid w:val="009770A3"/>
    <w:rsid w:val="00980107"/>
    <w:rsid w:val="00981C2C"/>
    <w:rsid w:val="00985458"/>
    <w:rsid w:val="0098637D"/>
    <w:rsid w:val="009A157B"/>
    <w:rsid w:val="009A26E8"/>
    <w:rsid w:val="009A272A"/>
    <w:rsid w:val="009B0EE5"/>
    <w:rsid w:val="009B16B7"/>
    <w:rsid w:val="009B740D"/>
    <w:rsid w:val="009C1D6F"/>
    <w:rsid w:val="009E0787"/>
    <w:rsid w:val="009E7D4D"/>
    <w:rsid w:val="00A22ADD"/>
    <w:rsid w:val="00A246B1"/>
    <w:rsid w:val="00A416A9"/>
    <w:rsid w:val="00A44465"/>
    <w:rsid w:val="00A536F2"/>
    <w:rsid w:val="00A61253"/>
    <w:rsid w:val="00A63A66"/>
    <w:rsid w:val="00A83EC1"/>
    <w:rsid w:val="00A85820"/>
    <w:rsid w:val="00A97E97"/>
    <w:rsid w:val="00AA3471"/>
    <w:rsid w:val="00AA66B6"/>
    <w:rsid w:val="00AB04CD"/>
    <w:rsid w:val="00AB34EC"/>
    <w:rsid w:val="00AC1305"/>
    <w:rsid w:val="00AC18E3"/>
    <w:rsid w:val="00AC554C"/>
    <w:rsid w:val="00AC59B7"/>
    <w:rsid w:val="00AC675D"/>
    <w:rsid w:val="00AC7C37"/>
    <w:rsid w:val="00AD30CD"/>
    <w:rsid w:val="00AE2654"/>
    <w:rsid w:val="00AF252C"/>
    <w:rsid w:val="00AF57DB"/>
    <w:rsid w:val="00AF7A4F"/>
    <w:rsid w:val="00B016BE"/>
    <w:rsid w:val="00B0190D"/>
    <w:rsid w:val="00B11BE9"/>
    <w:rsid w:val="00B13391"/>
    <w:rsid w:val="00B14CAC"/>
    <w:rsid w:val="00B14E27"/>
    <w:rsid w:val="00B15E42"/>
    <w:rsid w:val="00B2537A"/>
    <w:rsid w:val="00B25DCA"/>
    <w:rsid w:val="00B27B25"/>
    <w:rsid w:val="00B40ECC"/>
    <w:rsid w:val="00B41B65"/>
    <w:rsid w:val="00B5213C"/>
    <w:rsid w:val="00B54C44"/>
    <w:rsid w:val="00B63DBA"/>
    <w:rsid w:val="00B70CE9"/>
    <w:rsid w:val="00B72AE7"/>
    <w:rsid w:val="00B77154"/>
    <w:rsid w:val="00B8741F"/>
    <w:rsid w:val="00B93185"/>
    <w:rsid w:val="00B9709E"/>
    <w:rsid w:val="00BA1810"/>
    <w:rsid w:val="00BB1028"/>
    <w:rsid w:val="00BD0556"/>
    <w:rsid w:val="00BD12F2"/>
    <w:rsid w:val="00BD1647"/>
    <w:rsid w:val="00BD1BF4"/>
    <w:rsid w:val="00BD1F1C"/>
    <w:rsid w:val="00BD2993"/>
    <w:rsid w:val="00BD5BAD"/>
    <w:rsid w:val="00BE2332"/>
    <w:rsid w:val="00BF20EA"/>
    <w:rsid w:val="00BF2DB0"/>
    <w:rsid w:val="00C039B5"/>
    <w:rsid w:val="00C223CE"/>
    <w:rsid w:val="00C34B1C"/>
    <w:rsid w:val="00C573C2"/>
    <w:rsid w:val="00C620AF"/>
    <w:rsid w:val="00C633CE"/>
    <w:rsid w:val="00C67C56"/>
    <w:rsid w:val="00C74794"/>
    <w:rsid w:val="00C75B78"/>
    <w:rsid w:val="00C7690C"/>
    <w:rsid w:val="00C92EBC"/>
    <w:rsid w:val="00C97C0D"/>
    <w:rsid w:val="00CA4288"/>
    <w:rsid w:val="00CA606D"/>
    <w:rsid w:val="00CA6D5D"/>
    <w:rsid w:val="00CB01C3"/>
    <w:rsid w:val="00CE219A"/>
    <w:rsid w:val="00CF4328"/>
    <w:rsid w:val="00CF5FEE"/>
    <w:rsid w:val="00CF62EA"/>
    <w:rsid w:val="00CF6845"/>
    <w:rsid w:val="00D02E47"/>
    <w:rsid w:val="00D03E6E"/>
    <w:rsid w:val="00D05544"/>
    <w:rsid w:val="00D061C5"/>
    <w:rsid w:val="00D27257"/>
    <w:rsid w:val="00D33FC2"/>
    <w:rsid w:val="00D3407D"/>
    <w:rsid w:val="00D35776"/>
    <w:rsid w:val="00D36B7C"/>
    <w:rsid w:val="00D370A3"/>
    <w:rsid w:val="00D37645"/>
    <w:rsid w:val="00D379D3"/>
    <w:rsid w:val="00D44A96"/>
    <w:rsid w:val="00D61367"/>
    <w:rsid w:val="00D65ED4"/>
    <w:rsid w:val="00D751BA"/>
    <w:rsid w:val="00D82C01"/>
    <w:rsid w:val="00D8348D"/>
    <w:rsid w:val="00DA59F7"/>
    <w:rsid w:val="00DA63AE"/>
    <w:rsid w:val="00DB3BF5"/>
    <w:rsid w:val="00DD1405"/>
    <w:rsid w:val="00DD2C63"/>
    <w:rsid w:val="00DE572B"/>
    <w:rsid w:val="00DE647C"/>
    <w:rsid w:val="00DF0116"/>
    <w:rsid w:val="00DF4F8B"/>
    <w:rsid w:val="00DF761B"/>
    <w:rsid w:val="00E031BB"/>
    <w:rsid w:val="00E06649"/>
    <w:rsid w:val="00E14A9B"/>
    <w:rsid w:val="00E26CCE"/>
    <w:rsid w:val="00E52D48"/>
    <w:rsid w:val="00E56577"/>
    <w:rsid w:val="00E573E5"/>
    <w:rsid w:val="00E70C7D"/>
    <w:rsid w:val="00E77C34"/>
    <w:rsid w:val="00E85BA3"/>
    <w:rsid w:val="00E91516"/>
    <w:rsid w:val="00E92EFF"/>
    <w:rsid w:val="00E95182"/>
    <w:rsid w:val="00E95CA3"/>
    <w:rsid w:val="00EA297A"/>
    <w:rsid w:val="00EA47D4"/>
    <w:rsid w:val="00EB1AF5"/>
    <w:rsid w:val="00EC2A12"/>
    <w:rsid w:val="00EC2BAC"/>
    <w:rsid w:val="00EC3E6C"/>
    <w:rsid w:val="00EC61B6"/>
    <w:rsid w:val="00ED41A9"/>
    <w:rsid w:val="00EE43C3"/>
    <w:rsid w:val="00EF6580"/>
    <w:rsid w:val="00F02352"/>
    <w:rsid w:val="00F06097"/>
    <w:rsid w:val="00F136CA"/>
    <w:rsid w:val="00F2142A"/>
    <w:rsid w:val="00F237D5"/>
    <w:rsid w:val="00F56A7D"/>
    <w:rsid w:val="00F62EB2"/>
    <w:rsid w:val="00F65CD1"/>
    <w:rsid w:val="00F804CB"/>
    <w:rsid w:val="00F8792B"/>
    <w:rsid w:val="00F934EB"/>
    <w:rsid w:val="00F94ABD"/>
    <w:rsid w:val="00FA60D1"/>
    <w:rsid w:val="00FC39C3"/>
    <w:rsid w:val="00FC39FF"/>
    <w:rsid w:val="00FD0B17"/>
    <w:rsid w:val="00FD349F"/>
    <w:rsid w:val="00FD7046"/>
    <w:rsid w:val="00FE2A1A"/>
    <w:rsid w:val="00FE2A82"/>
    <w:rsid w:val="00FF0827"/>
    <w:rsid w:val="1CED497B"/>
    <w:rsid w:val="3BF9F889"/>
    <w:rsid w:val="60749E3A"/>
    <w:rsid w:val="6BB0FF9E"/>
    <w:rsid w:val="7B3432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2020-05-04T11:59:00Z</dcterms:created>
  <dcterms:modified xsi:type="dcterms:W3CDTF">2020-05-04T11:59:00Z</dcterms:modified>
</cp:coreProperties>
</file>