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FC99" w14:textId="484065B4" w:rsidR="002955D1" w:rsidRDefault="002955D1" w:rsidP="00692A45">
      <w:pPr>
        <w:pStyle w:val="Heading1"/>
        <w:rPr>
          <w:bCs w:val="0"/>
          <w:color w:val="auto"/>
          <w:sz w:val="32"/>
          <w:szCs w:val="28"/>
        </w:rPr>
      </w:pPr>
      <w:r w:rsidRPr="002955D1">
        <w:rPr>
          <w:bCs w:val="0"/>
          <w:color w:val="auto"/>
          <w:sz w:val="32"/>
          <w:szCs w:val="28"/>
        </w:rPr>
        <w:t>Unit 309: Prod</w:t>
      </w:r>
      <w:bookmarkStart w:id="0" w:name="_GoBack"/>
      <w:bookmarkEnd w:id="0"/>
      <w:r w:rsidRPr="002955D1">
        <w:rPr>
          <w:bCs w:val="0"/>
          <w:color w:val="auto"/>
          <w:sz w:val="32"/>
          <w:szCs w:val="28"/>
        </w:rPr>
        <w:t>uce and present advanced desserts and dough products using standardised recipes</w:t>
      </w:r>
    </w:p>
    <w:p w14:paraId="2834D8AE" w14:textId="6F051E44" w:rsidR="00110217" w:rsidRPr="00692A45" w:rsidRDefault="00110217" w:rsidP="00692A45">
      <w:pPr>
        <w:pStyle w:val="Heading1"/>
      </w:pPr>
      <w:r w:rsidRPr="00692A45">
        <w:t xml:space="preserve">Worksheet </w:t>
      </w:r>
      <w:r w:rsidR="00191174">
        <w:t>1</w:t>
      </w:r>
      <w:r w:rsidRPr="00692A45">
        <w:t xml:space="preserve">: </w:t>
      </w:r>
      <w:r w:rsidR="6A0406C8" w:rsidRPr="6A0406C8">
        <w:rPr>
          <w:rFonts w:eastAsia="Arial"/>
          <w:szCs w:val="28"/>
        </w:rPr>
        <w:t xml:space="preserve">Quality </w:t>
      </w:r>
      <w:r w:rsidR="006A3D1B">
        <w:rPr>
          <w:rFonts w:eastAsia="Arial"/>
          <w:szCs w:val="28"/>
        </w:rPr>
        <w:t>and</w:t>
      </w:r>
      <w:r w:rsidR="6A0406C8" w:rsidRPr="6A0406C8">
        <w:rPr>
          <w:rFonts w:eastAsia="Arial"/>
          <w:szCs w:val="28"/>
        </w:rPr>
        <w:t xml:space="preserve"> </w:t>
      </w:r>
      <w:r w:rsidR="006A3D1B">
        <w:rPr>
          <w:rFonts w:eastAsia="Arial"/>
          <w:szCs w:val="28"/>
        </w:rPr>
        <w:t>q</w:t>
      </w:r>
      <w:r w:rsidR="6A0406C8" w:rsidRPr="6A0406C8">
        <w:rPr>
          <w:rFonts w:eastAsia="Arial"/>
          <w:szCs w:val="28"/>
        </w:rPr>
        <w:t xml:space="preserve">uantity </w:t>
      </w:r>
      <w:r w:rsidR="006A3D1B">
        <w:rPr>
          <w:rFonts w:eastAsia="Arial"/>
          <w:szCs w:val="28"/>
        </w:rPr>
        <w:t>c</w:t>
      </w:r>
      <w:r w:rsidR="6A0406C8" w:rsidRPr="6A0406C8">
        <w:rPr>
          <w:rFonts w:eastAsia="Arial"/>
          <w:szCs w:val="28"/>
        </w:rPr>
        <w:t>hecks</w:t>
      </w:r>
      <w:r w:rsidR="00E019F2" w:rsidRPr="00E019F2">
        <w:t xml:space="preserve"> </w:t>
      </w:r>
      <w:r w:rsidRPr="00692A45">
        <w:t>(</w:t>
      </w:r>
      <w:r w:rsidR="002323E7">
        <w:t>Tuto</w:t>
      </w:r>
      <w:r w:rsidR="003957C2">
        <w:t>r</w:t>
      </w:r>
      <w:r w:rsidRPr="00692A45">
        <w:t>)</w:t>
      </w:r>
    </w:p>
    <w:p w14:paraId="03EDDFCB" w14:textId="77777777" w:rsidR="00AA53CE" w:rsidRPr="006A3D1B" w:rsidRDefault="00AA53CE" w:rsidP="00AA53CE">
      <w:pPr>
        <w:spacing w:before="0" w:after="0" w:line="240" w:lineRule="auto"/>
        <w:rPr>
          <w:rFonts w:eastAsia="Times New Roman" w:cs="Arial"/>
          <w:b/>
          <w:bCs/>
          <w:color w:val="FF0000"/>
          <w:sz w:val="24"/>
        </w:rPr>
      </w:pPr>
      <w:r w:rsidRPr="006A3D1B">
        <w:rPr>
          <w:rFonts w:eastAsia="Times New Roman" w:cs="Arial"/>
          <w:b/>
          <w:bCs/>
          <w:color w:val="FF0000"/>
          <w:sz w:val="24"/>
        </w:rPr>
        <w:t>Accept any suitable response</w:t>
      </w:r>
    </w:p>
    <w:p w14:paraId="57AF2046" w14:textId="77777777" w:rsidR="00AA53CE" w:rsidRDefault="00AA53CE" w:rsidP="00AA53CE">
      <w:pPr>
        <w:spacing w:before="0" w:after="0" w:line="240" w:lineRule="auto"/>
        <w:rPr>
          <w:rFonts w:eastAsia="Times New Roman" w:cs="Arial"/>
          <w:sz w:val="24"/>
        </w:rPr>
      </w:pPr>
    </w:p>
    <w:p w14:paraId="6D947115" w14:textId="77919D65" w:rsidR="00DD769E" w:rsidRPr="00AA53CE" w:rsidRDefault="00DD769E" w:rsidP="00572A9D">
      <w:pPr>
        <w:spacing w:before="0" w:after="0" w:line="360" w:lineRule="auto"/>
        <w:jc w:val="both"/>
        <w:rPr>
          <w:rFonts w:eastAsia="Times New Roman" w:cs="Arial"/>
          <w:sz w:val="24"/>
        </w:rPr>
      </w:pPr>
      <w:r>
        <w:rPr>
          <w:rFonts w:eastAsia="Times New Roman" w:cs="Arial"/>
          <w:sz w:val="24"/>
        </w:rPr>
        <w:t>1.</w:t>
      </w:r>
      <w:r>
        <w:rPr>
          <w:rFonts w:eastAsia="Times New Roman" w:cs="Arial"/>
          <w:sz w:val="24"/>
        </w:rPr>
        <w:tab/>
        <w:t xml:space="preserve">Explain </w:t>
      </w:r>
      <w:r w:rsidR="00B03DB1">
        <w:rPr>
          <w:rFonts w:eastAsia="Times New Roman" w:cs="Arial"/>
          <w:sz w:val="24"/>
        </w:rPr>
        <w:t xml:space="preserve">how to determine the correct </w:t>
      </w:r>
      <w:r w:rsidR="00CA6154">
        <w:rPr>
          <w:rFonts w:eastAsia="Times New Roman" w:cs="Arial"/>
          <w:sz w:val="24"/>
        </w:rPr>
        <w:t>quantity of ingredients</w:t>
      </w:r>
      <w:r>
        <w:rPr>
          <w:rFonts w:eastAsia="Times New Roman" w:cs="Arial"/>
          <w:sz w:val="24"/>
        </w:rPr>
        <w:t xml:space="preserve"> when preparing advanced </w:t>
      </w:r>
      <w:r w:rsidR="004269EE" w:rsidRPr="004269EE">
        <w:rPr>
          <w:rFonts w:eastAsia="Times New Roman" w:cs="Arial"/>
          <w:sz w:val="24"/>
        </w:rPr>
        <w:t>desserts and dough</w:t>
      </w:r>
      <w:r>
        <w:rPr>
          <w:rFonts w:eastAsia="Times New Roman" w:cs="Arial"/>
          <w:sz w:val="24"/>
        </w:rPr>
        <w:t xml:space="preserve"> dishes</w:t>
      </w:r>
      <w:r w:rsidR="00FB29F6">
        <w:rPr>
          <w:rFonts w:eastAsia="Times New Roman" w:cs="Arial"/>
          <w:sz w:val="24"/>
        </w:rPr>
        <w:t xml:space="preserve"> through the following </w:t>
      </w:r>
      <w:r w:rsidR="004269EE">
        <w:rPr>
          <w:rFonts w:eastAsia="Times New Roman" w:cs="Arial"/>
          <w:sz w:val="24"/>
        </w:rPr>
        <w:t>activities</w:t>
      </w:r>
      <w:r>
        <w:rPr>
          <w:rFonts w:eastAsia="Times New Roman" w:cs="Arial"/>
          <w:sz w:val="24"/>
        </w:rPr>
        <w:t>.</w:t>
      </w:r>
    </w:p>
    <w:p w14:paraId="72C32B69" w14:textId="5BF4B769" w:rsidR="00DD769E" w:rsidRDefault="001F1AB4" w:rsidP="00572A9D">
      <w:pPr>
        <w:spacing w:before="0" w:after="0" w:line="360" w:lineRule="auto"/>
        <w:jc w:val="both"/>
        <w:rPr>
          <w:rFonts w:eastAsia="MS PGothic" w:cs="Arial"/>
          <w:b/>
          <w:bCs/>
          <w:sz w:val="24"/>
          <w:lang w:eastAsia="en-GB"/>
        </w:rPr>
      </w:pPr>
      <w:r>
        <w:rPr>
          <w:rFonts w:eastAsia="MS PGothic" w:cs="Arial"/>
          <w:b/>
          <w:bCs/>
          <w:sz w:val="24"/>
          <w:lang w:eastAsia="en-GB"/>
        </w:rPr>
        <w:t>I</w:t>
      </w:r>
      <w:r w:rsidRPr="001F1AB4">
        <w:rPr>
          <w:rFonts w:eastAsia="MS PGothic" w:cs="Arial"/>
          <w:b/>
          <w:bCs/>
          <w:sz w:val="24"/>
          <w:lang w:eastAsia="en-GB"/>
        </w:rPr>
        <w:t>ncreasing yield amount appropriate to the recipe</w:t>
      </w:r>
    </w:p>
    <w:p w14:paraId="2FD42926" w14:textId="118AFA0A" w:rsidR="003108EE" w:rsidRPr="006A3D1B" w:rsidRDefault="003108EE" w:rsidP="006A3D1B">
      <w:pPr>
        <w:pStyle w:val="ListParagraph"/>
        <w:numPr>
          <w:ilvl w:val="0"/>
          <w:numId w:val="46"/>
        </w:numPr>
        <w:spacing w:before="0" w:after="0" w:line="360" w:lineRule="auto"/>
        <w:rPr>
          <w:rFonts w:eastAsia="MS PGothic" w:cs="Arial"/>
          <w:color w:val="FF0000"/>
          <w:sz w:val="24"/>
          <w:lang w:eastAsia="en-GB"/>
        </w:rPr>
      </w:pPr>
      <w:r w:rsidRPr="006A3D1B">
        <w:rPr>
          <w:rFonts w:eastAsia="MS PGothic" w:cs="Arial"/>
          <w:color w:val="FF0000"/>
          <w:sz w:val="24"/>
          <w:lang w:eastAsia="en-GB"/>
        </w:rPr>
        <w:t xml:space="preserve">Whether you’re cooking for small </w:t>
      </w:r>
      <w:r w:rsidR="00572A9D" w:rsidRPr="006A3D1B">
        <w:rPr>
          <w:rFonts w:eastAsia="MS PGothic" w:cs="Arial"/>
          <w:color w:val="FF0000"/>
          <w:sz w:val="24"/>
          <w:lang w:eastAsia="en-GB"/>
        </w:rPr>
        <w:t>number</w:t>
      </w:r>
      <w:r w:rsidRPr="006A3D1B">
        <w:rPr>
          <w:rFonts w:eastAsia="MS PGothic" w:cs="Arial"/>
          <w:color w:val="FF0000"/>
          <w:sz w:val="24"/>
          <w:lang w:eastAsia="en-GB"/>
        </w:rPr>
        <w:t xml:space="preserve"> of guests, or you’re cooking for a large party of guest, you’ve probably had to adjust a recipe before. Recipes often need to be adjusted to meet the needs of different situations. The most common reason to adjust recipes is to change the number of individual portions that the recipe produces. For example, a standard recipe might be written to prepare 25 portions. If a situation arises where 60 portions of the item are needed, the recipe must be properly adjusted. ​The most common way to adjust recipes is to use the conversion factor method. This requires only two steps: finding a conversion factor and multiplying the ingredients in the original recipe by that factor.</w:t>
      </w:r>
    </w:p>
    <w:p w14:paraId="3DB4D912" w14:textId="0F93B003" w:rsidR="00DD769E" w:rsidRDefault="006A0E93" w:rsidP="00572A9D">
      <w:pPr>
        <w:spacing w:before="0" w:after="0" w:line="360" w:lineRule="auto"/>
        <w:jc w:val="both"/>
        <w:rPr>
          <w:rFonts w:eastAsia="MS PGothic" w:cs="Arial"/>
          <w:b/>
          <w:bCs/>
          <w:sz w:val="24"/>
          <w:lang w:eastAsia="en-GB"/>
        </w:rPr>
      </w:pPr>
      <w:r w:rsidRPr="006A0E93">
        <w:rPr>
          <w:rFonts w:eastAsia="MS PGothic" w:cs="Arial"/>
          <w:b/>
          <w:bCs/>
          <w:sz w:val="24"/>
          <w:lang w:eastAsia="en-GB"/>
        </w:rPr>
        <w:t>Adjusting ingredients</w:t>
      </w:r>
    </w:p>
    <w:p w14:paraId="3F6379E9" w14:textId="087113D9" w:rsidR="009204AD" w:rsidRPr="00572A9D" w:rsidRDefault="009204AD" w:rsidP="006A3D1B">
      <w:pPr>
        <w:pStyle w:val="ListParagraph"/>
        <w:numPr>
          <w:ilvl w:val="0"/>
          <w:numId w:val="43"/>
        </w:numPr>
        <w:spacing w:before="0" w:after="0" w:line="360" w:lineRule="auto"/>
        <w:rPr>
          <w:rFonts w:eastAsia="MS PGothic" w:cs="Arial"/>
          <w:sz w:val="24"/>
          <w:lang w:eastAsia="en-GB"/>
        </w:rPr>
      </w:pPr>
      <w:r w:rsidRPr="006A3D1B">
        <w:rPr>
          <w:rFonts w:eastAsia="MS PGothic" w:cs="Arial"/>
          <w:color w:val="FF0000"/>
          <w:sz w:val="24"/>
          <w:lang w:eastAsia="en-GB"/>
        </w:rPr>
        <w:t xml:space="preserve">There </w:t>
      </w:r>
      <w:r w:rsidR="003108EE" w:rsidRPr="006A3D1B">
        <w:rPr>
          <w:rFonts w:eastAsia="MS PGothic" w:cs="Arial"/>
          <w:color w:val="FF0000"/>
          <w:sz w:val="24"/>
          <w:lang w:eastAsia="en-GB"/>
        </w:rPr>
        <w:t>may be</w:t>
      </w:r>
      <w:r w:rsidRPr="006A3D1B">
        <w:rPr>
          <w:rFonts w:eastAsia="MS PGothic" w:cs="Arial"/>
          <w:color w:val="FF0000"/>
          <w:sz w:val="24"/>
          <w:lang w:eastAsia="en-GB"/>
        </w:rPr>
        <w:t xml:space="preserve"> a requirement to adjust recipes due to non-availability of the ingredient or a </w:t>
      </w:r>
      <w:r w:rsidR="003108EE" w:rsidRPr="006A3D1B">
        <w:rPr>
          <w:rFonts w:eastAsia="MS PGothic" w:cs="Arial"/>
          <w:color w:val="FF0000"/>
          <w:sz w:val="24"/>
          <w:lang w:eastAsia="en-GB"/>
        </w:rPr>
        <w:t>special guest requirement</w:t>
      </w:r>
      <w:r w:rsidRPr="006A3D1B">
        <w:rPr>
          <w:rFonts w:eastAsia="MS PGothic" w:cs="Arial"/>
          <w:color w:val="FF0000"/>
          <w:sz w:val="24"/>
          <w:lang w:eastAsia="en-GB"/>
        </w:rPr>
        <w:t xml:space="preserve"> for example replacing diary product for a guest who may be lactose intolerant with a suitable alternative non-diary ingredient.    </w:t>
      </w:r>
      <w:r w:rsidRPr="009204AD">
        <w:rPr>
          <w:rFonts w:eastAsia="MS PGothic" w:cs="Arial"/>
          <w:sz w:val="24"/>
          <w:lang w:eastAsia="en-GB"/>
        </w:rPr>
        <w:t>​</w:t>
      </w:r>
    </w:p>
    <w:p w14:paraId="2F04C542" w14:textId="6648B74F" w:rsidR="00DD769E" w:rsidRDefault="009204AD" w:rsidP="00572A9D">
      <w:pPr>
        <w:spacing w:before="0" w:after="0" w:line="360" w:lineRule="auto"/>
        <w:jc w:val="both"/>
        <w:rPr>
          <w:rFonts w:eastAsia="MS PGothic" w:cs="Arial"/>
          <w:b/>
          <w:bCs/>
          <w:sz w:val="24"/>
          <w:lang w:eastAsia="en-GB"/>
        </w:rPr>
      </w:pPr>
      <w:r w:rsidRPr="009204AD">
        <w:rPr>
          <w:rFonts w:eastAsia="MS PGothic" w:cs="Arial"/>
          <w:sz w:val="24"/>
          <w:lang w:eastAsia="en-GB"/>
        </w:rPr>
        <w:t>​</w:t>
      </w:r>
      <w:r w:rsidR="00DF2C28" w:rsidRPr="00DF2C28">
        <w:rPr>
          <w:rFonts w:eastAsia="MS PGothic" w:cs="Arial"/>
          <w:b/>
          <w:bCs/>
          <w:sz w:val="24"/>
          <w:lang w:eastAsia="en-GB"/>
        </w:rPr>
        <w:t>Use weighing scales and measuring equipment</w:t>
      </w:r>
      <w:r w:rsidR="00DD769E">
        <w:rPr>
          <w:rFonts w:eastAsia="MS PGothic" w:cs="Arial"/>
          <w:b/>
          <w:bCs/>
          <w:sz w:val="24"/>
          <w:lang w:eastAsia="en-GB"/>
        </w:rPr>
        <w:t xml:space="preserve"> </w:t>
      </w:r>
    </w:p>
    <w:p w14:paraId="2F01ADF0" w14:textId="1C368B87" w:rsidR="00DD769E" w:rsidRPr="006A3D1B" w:rsidRDefault="00BF5294" w:rsidP="006A3D1B">
      <w:pPr>
        <w:pStyle w:val="ListParagraph"/>
        <w:numPr>
          <w:ilvl w:val="0"/>
          <w:numId w:val="45"/>
        </w:numPr>
        <w:spacing w:before="0" w:after="0" w:line="360" w:lineRule="auto"/>
        <w:rPr>
          <w:rFonts w:eastAsia="MS PGothic" w:cs="Arial"/>
          <w:color w:val="FF0000"/>
          <w:sz w:val="24"/>
          <w:lang w:eastAsia="en-GB"/>
        </w:rPr>
      </w:pPr>
      <w:r w:rsidRPr="006A3D1B">
        <w:rPr>
          <w:rFonts w:eastAsia="MS PGothic" w:cs="Arial"/>
          <w:color w:val="FF0000"/>
          <w:sz w:val="24"/>
          <w:lang w:eastAsia="en-GB"/>
        </w:rPr>
        <w:t>Proper measuring of ingredients is important to successful preparation and cooking. Some dishes can be greatly affected by too much or too little of certain ingredients. There are several different types of measuring utensils used for proper measuring of ingredients.</w:t>
      </w:r>
    </w:p>
    <w:p w14:paraId="73938C89" w14:textId="77777777" w:rsidR="00572A9D" w:rsidRPr="001630EC" w:rsidRDefault="00572A9D" w:rsidP="00572A9D">
      <w:pPr>
        <w:pStyle w:val="ListParagraph"/>
        <w:spacing w:before="0" w:after="0" w:line="360" w:lineRule="auto"/>
        <w:jc w:val="both"/>
        <w:rPr>
          <w:rFonts w:eastAsia="MS PGothic" w:cs="Arial"/>
          <w:sz w:val="24"/>
          <w:lang w:eastAsia="en-GB"/>
        </w:rPr>
      </w:pPr>
    </w:p>
    <w:p w14:paraId="6E7A93FF" w14:textId="698FA21F" w:rsidR="00DD769E" w:rsidRDefault="00DD769E" w:rsidP="00572A9D">
      <w:pPr>
        <w:spacing w:before="0" w:after="0" w:line="360" w:lineRule="auto"/>
        <w:jc w:val="both"/>
        <w:rPr>
          <w:rFonts w:eastAsia="MS PGothic" w:cs="Arial"/>
          <w:sz w:val="24"/>
          <w:lang w:eastAsia="en-GB"/>
        </w:rPr>
      </w:pPr>
      <w:r w:rsidRPr="4F759150">
        <w:rPr>
          <w:rFonts w:eastAsia="MS PGothic" w:cs="Arial"/>
          <w:sz w:val="24"/>
          <w:lang w:eastAsia="en-GB"/>
        </w:rPr>
        <w:t>2.</w:t>
      </w:r>
      <w:r w:rsidR="00DF2C28">
        <w:rPr>
          <w:rFonts w:eastAsia="MS PGothic" w:cs="Arial"/>
          <w:sz w:val="24"/>
          <w:lang w:eastAsia="en-GB"/>
        </w:rPr>
        <w:tab/>
        <w:t xml:space="preserve">List </w:t>
      </w:r>
      <w:r w:rsidR="004269EE" w:rsidRPr="00165050">
        <w:rPr>
          <w:rFonts w:eastAsia="MS PGothic" w:cs="Arial"/>
          <w:b/>
          <w:bCs/>
          <w:sz w:val="24"/>
          <w:lang w:eastAsia="en-GB"/>
        </w:rPr>
        <w:t>three</w:t>
      </w:r>
      <w:r w:rsidR="004269EE">
        <w:rPr>
          <w:rFonts w:eastAsia="MS PGothic" w:cs="Arial"/>
          <w:sz w:val="24"/>
          <w:lang w:eastAsia="en-GB"/>
        </w:rPr>
        <w:t xml:space="preserve"> </w:t>
      </w:r>
      <w:r w:rsidR="00165050">
        <w:rPr>
          <w:rFonts w:eastAsia="MS PGothic" w:cs="Arial"/>
          <w:sz w:val="24"/>
          <w:lang w:eastAsia="en-GB"/>
        </w:rPr>
        <w:t>pieces</w:t>
      </w:r>
      <w:r w:rsidR="004269EE">
        <w:rPr>
          <w:rFonts w:eastAsia="MS PGothic" w:cs="Arial"/>
          <w:sz w:val="24"/>
          <w:lang w:eastAsia="en-GB"/>
        </w:rPr>
        <w:t xml:space="preserve"> of measuring equipment used when preparing </w:t>
      </w:r>
      <w:r w:rsidR="004269EE" w:rsidRPr="004269EE">
        <w:rPr>
          <w:rFonts w:eastAsia="MS PGothic" w:cs="Arial"/>
          <w:sz w:val="24"/>
          <w:lang w:eastAsia="en-GB"/>
        </w:rPr>
        <w:t>advanced desserts and dough dishes</w:t>
      </w:r>
      <w:r w:rsidRPr="4F759150">
        <w:rPr>
          <w:rFonts w:eastAsia="MS PGothic" w:cs="Arial"/>
          <w:sz w:val="24"/>
          <w:lang w:eastAsia="en-GB"/>
        </w:rPr>
        <w:t>?</w:t>
      </w:r>
    </w:p>
    <w:p w14:paraId="222BAA06" w14:textId="52556372" w:rsidR="001630EC" w:rsidRPr="006A3D1B" w:rsidRDefault="001630EC" w:rsidP="00572A9D">
      <w:pPr>
        <w:pStyle w:val="ListParagraph"/>
        <w:numPr>
          <w:ilvl w:val="0"/>
          <w:numId w:val="44"/>
        </w:numPr>
        <w:spacing w:before="0" w:after="0" w:line="360" w:lineRule="auto"/>
        <w:jc w:val="both"/>
        <w:rPr>
          <w:rFonts w:eastAsia="MS PGothic" w:cs="Arial"/>
          <w:color w:val="FF0000"/>
          <w:sz w:val="24"/>
          <w:lang w:eastAsia="en-GB"/>
        </w:rPr>
      </w:pPr>
      <w:r w:rsidRPr="006A3D1B">
        <w:rPr>
          <w:rFonts w:eastAsia="MS PGothic" w:cs="Arial"/>
          <w:color w:val="FF0000"/>
          <w:sz w:val="24"/>
          <w:lang w:eastAsia="en-GB"/>
        </w:rPr>
        <w:t xml:space="preserve">Measuring </w:t>
      </w:r>
      <w:r w:rsidR="006A3D1B" w:rsidRPr="006A3D1B">
        <w:rPr>
          <w:rFonts w:eastAsia="MS PGothic" w:cs="Arial"/>
          <w:color w:val="FF0000"/>
          <w:sz w:val="24"/>
          <w:lang w:eastAsia="en-GB"/>
        </w:rPr>
        <w:t>s</w:t>
      </w:r>
      <w:r w:rsidRPr="006A3D1B">
        <w:rPr>
          <w:rFonts w:eastAsia="MS PGothic" w:cs="Arial"/>
          <w:color w:val="FF0000"/>
          <w:sz w:val="24"/>
          <w:lang w:eastAsia="en-GB"/>
        </w:rPr>
        <w:t>poons​</w:t>
      </w:r>
    </w:p>
    <w:p w14:paraId="5FEC7046" w14:textId="42A876CC" w:rsidR="001630EC" w:rsidRPr="006A3D1B" w:rsidRDefault="001630EC" w:rsidP="00572A9D">
      <w:pPr>
        <w:pStyle w:val="ListParagraph"/>
        <w:numPr>
          <w:ilvl w:val="0"/>
          <w:numId w:val="44"/>
        </w:numPr>
        <w:spacing w:before="0" w:after="0" w:line="360" w:lineRule="auto"/>
        <w:jc w:val="both"/>
        <w:rPr>
          <w:rFonts w:eastAsia="MS PGothic" w:cs="Arial"/>
          <w:color w:val="FF0000"/>
          <w:sz w:val="24"/>
          <w:lang w:eastAsia="en-GB"/>
        </w:rPr>
      </w:pPr>
      <w:r w:rsidRPr="006A3D1B">
        <w:rPr>
          <w:rFonts w:eastAsia="MS PGothic" w:cs="Arial"/>
          <w:color w:val="FF0000"/>
          <w:sz w:val="24"/>
          <w:lang w:eastAsia="en-GB"/>
        </w:rPr>
        <w:t xml:space="preserve">Dry </w:t>
      </w:r>
      <w:r w:rsidR="006A3D1B" w:rsidRPr="006A3D1B">
        <w:rPr>
          <w:rFonts w:eastAsia="MS PGothic" w:cs="Arial"/>
          <w:color w:val="FF0000"/>
          <w:sz w:val="24"/>
          <w:lang w:eastAsia="en-GB"/>
        </w:rPr>
        <w:t>m</w:t>
      </w:r>
      <w:r w:rsidRPr="006A3D1B">
        <w:rPr>
          <w:rFonts w:eastAsia="MS PGothic" w:cs="Arial"/>
          <w:color w:val="FF0000"/>
          <w:sz w:val="24"/>
          <w:lang w:eastAsia="en-GB"/>
        </w:rPr>
        <w:t xml:space="preserve">easuring </w:t>
      </w:r>
      <w:r w:rsidR="006A3D1B" w:rsidRPr="006A3D1B">
        <w:rPr>
          <w:rFonts w:eastAsia="MS PGothic" w:cs="Arial"/>
          <w:color w:val="FF0000"/>
          <w:sz w:val="24"/>
          <w:lang w:eastAsia="en-GB"/>
        </w:rPr>
        <w:t>c</w:t>
      </w:r>
      <w:r w:rsidRPr="006A3D1B">
        <w:rPr>
          <w:rFonts w:eastAsia="MS PGothic" w:cs="Arial"/>
          <w:color w:val="FF0000"/>
          <w:sz w:val="24"/>
          <w:lang w:eastAsia="en-GB"/>
        </w:rPr>
        <w:t>ups​</w:t>
      </w:r>
    </w:p>
    <w:p w14:paraId="58992495" w14:textId="69F4EDAD" w:rsidR="001630EC" w:rsidRPr="006A3D1B" w:rsidRDefault="001630EC" w:rsidP="00572A9D">
      <w:pPr>
        <w:pStyle w:val="ListParagraph"/>
        <w:numPr>
          <w:ilvl w:val="0"/>
          <w:numId w:val="44"/>
        </w:numPr>
        <w:spacing w:before="0" w:after="0" w:line="360" w:lineRule="auto"/>
        <w:jc w:val="both"/>
        <w:rPr>
          <w:rFonts w:eastAsia="MS PGothic" w:cs="Arial"/>
          <w:color w:val="FF0000"/>
          <w:sz w:val="24"/>
          <w:lang w:eastAsia="en-GB"/>
        </w:rPr>
      </w:pPr>
      <w:r w:rsidRPr="006A3D1B">
        <w:rPr>
          <w:rFonts w:eastAsia="MS PGothic" w:cs="Arial"/>
          <w:color w:val="FF0000"/>
          <w:sz w:val="24"/>
          <w:lang w:eastAsia="en-GB"/>
        </w:rPr>
        <w:lastRenderedPageBreak/>
        <w:t xml:space="preserve">Liquid </w:t>
      </w:r>
      <w:r w:rsidR="006A3D1B" w:rsidRPr="006A3D1B">
        <w:rPr>
          <w:rFonts w:eastAsia="MS PGothic" w:cs="Arial"/>
          <w:color w:val="FF0000"/>
          <w:sz w:val="24"/>
          <w:lang w:eastAsia="en-GB"/>
        </w:rPr>
        <w:t>m</w:t>
      </w:r>
      <w:r w:rsidRPr="006A3D1B">
        <w:rPr>
          <w:rFonts w:eastAsia="MS PGothic" w:cs="Arial"/>
          <w:color w:val="FF0000"/>
          <w:sz w:val="24"/>
          <w:lang w:eastAsia="en-GB"/>
        </w:rPr>
        <w:t xml:space="preserve">easuring </w:t>
      </w:r>
      <w:r w:rsidR="006A3D1B" w:rsidRPr="006A3D1B">
        <w:rPr>
          <w:rFonts w:eastAsia="MS PGothic" w:cs="Arial"/>
          <w:color w:val="FF0000"/>
          <w:sz w:val="24"/>
          <w:lang w:eastAsia="en-GB"/>
        </w:rPr>
        <w:t>c</w:t>
      </w:r>
      <w:r w:rsidRPr="006A3D1B">
        <w:rPr>
          <w:rFonts w:eastAsia="MS PGothic" w:cs="Arial"/>
          <w:color w:val="FF0000"/>
          <w:sz w:val="24"/>
          <w:lang w:eastAsia="en-GB"/>
        </w:rPr>
        <w:t>ups/</w:t>
      </w:r>
      <w:r w:rsidR="006A3D1B" w:rsidRPr="006A3D1B">
        <w:rPr>
          <w:rFonts w:eastAsia="MS PGothic" w:cs="Arial"/>
          <w:color w:val="FF0000"/>
          <w:sz w:val="24"/>
          <w:lang w:eastAsia="en-GB"/>
        </w:rPr>
        <w:t>j</w:t>
      </w:r>
      <w:r w:rsidRPr="006A3D1B">
        <w:rPr>
          <w:rFonts w:eastAsia="MS PGothic" w:cs="Arial"/>
          <w:color w:val="FF0000"/>
          <w:sz w:val="24"/>
          <w:lang w:eastAsia="en-GB"/>
        </w:rPr>
        <w:t>ugs​</w:t>
      </w:r>
    </w:p>
    <w:p w14:paraId="2AEBBF1B" w14:textId="59C957B4" w:rsidR="001630EC" w:rsidRPr="006A3D1B" w:rsidRDefault="001630EC" w:rsidP="00572A9D">
      <w:pPr>
        <w:pStyle w:val="ListParagraph"/>
        <w:numPr>
          <w:ilvl w:val="0"/>
          <w:numId w:val="44"/>
        </w:numPr>
        <w:spacing w:before="0" w:after="0" w:line="360" w:lineRule="auto"/>
        <w:jc w:val="both"/>
        <w:rPr>
          <w:rFonts w:eastAsia="MS PGothic" w:cs="Arial"/>
          <w:color w:val="FF0000"/>
          <w:sz w:val="24"/>
          <w:lang w:eastAsia="en-GB"/>
        </w:rPr>
      </w:pPr>
      <w:r w:rsidRPr="006A3D1B">
        <w:rPr>
          <w:rFonts w:eastAsia="MS PGothic" w:cs="Arial"/>
          <w:color w:val="FF0000"/>
          <w:sz w:val="24"/>
          <w:lang w:eastAsia="en-GB"/>
        </w:rPr>
        <w:t>Scales​</w:t>
      </w:r>
    </w:p>
    <w:p w14:paraId="2F946988" w14:textId="12160709" w:rsidR="003A270A" w:rsidRPr="006A3D1B" w:rsidRDefault="001630EC" w:rsidP="00572A9D">
      <w:pPr>
        <w:pStyle w:val="ListParagraph"/>
        <w:numPr>
          <w:ilvl w:val="0"/>
          <w:numId w:val="44"/>
        </w:numPr>
        <w:spacing w:before="0" w:after="0" w:line="360" w:lineRule="auto"/>
        <w:jc w:val="both"/>
        <w:rPr>
          <w:rFonts w:eastAsia="MS PGothic" w:cs="Arial"/>
          <w:b/>
          <w:bCs/>
          <w:color w:val="FF0000"/>
          <w:sz w:val="24"/>
          <w:lang w:eastAsia="en-GB"/>
        </w:rPr>
      </w:pPr>
      <w:r w:rsidRPr="006A3D1B">
        <w:rPr>
          <w:rFonts w:eastAsia="MS PGothic" w:cs="Arial"/>
          <w:color w:val="FF0000"/>
          <w:sz w:val="24"/>
          <w:lang w:eastAsia="en-GB"/>
        </w:rPr>
        <w:t xml:space="preserve">Portioning </w:t>
      </w:r>
      <w:r w:rsidR="006A3D1B" w:rsidRPr="006A3D1B">
        <w:rPr>
          <w:rFonts w:eastAsia="MS PGothic" w:cs="Arial"/>
          <w:color w:val="FF0000"/>
          <w:sz w:val="24"/>
          <w:lang w:eastAsia="en-GB"/>
        </w:rPr>
        <w:t>s</w:t>
      </w:r>
      <w:r w:rsidRPr="006A3D1B">
        <w:rPr>
          <w:rFonts w:eastAsia="MS PGothic" w:cs="Arial"/>
          <w:color w:val="FF0000"/>
          <w:sz w:val="24"/>
          <w:lang w:eastAsia="en-GB"/>
        </w:rPr>
        <w:t>coops</w:t>
      </w:r>
    </w:p>
    <w:sectPr w:rsidR="003A270A" w:rsidRPr="006A3D1B"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2F736" w14:textId="77777777" w:rsidR="000E5ACC" w:rsidRDefault="000E5ACC">
      <w:pPr>
        <w:spacing w:before="0" w:after="0"/>
      </w:pPr>
      <w:r>
        <w:separator/>
      </w:r>
    </w:p>
  </w:endnote>
  <w:endnote w:type="continuationSeparator" w:id="0">
    <w:p w14:paraId="2E4A91B9" w14:textId="77777777" w:rsidR="000E5ACC" w:rsidRDefault="000E5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4E1BA52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6A3D1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0E5ACC">
                                  <w:fldChar w:fldCharType="begin"/>
                                </w:r>
                                <w:r w:rsidR="000E5ACC">
                                  <w:instrText xml:space="preserve"> NUMPAGES   \* MERGEFORMAT </w:instrText>
                                </w:r>
                                <w:r w:rsidR="000E5ACC">
                                  <w:fldChar w:fldCharType="separate"/>
                                </w:r>
                                <w:r w:rsidR="00AF63EB" w:rsidRPr="00AF63EB">
                                  <w:rPr>
                                    <w:rFonts w:cs="Arial"/>
                                    <w:noProof/>
                                  </w:rPr>
                                  <w:t>1</w:t>
                                </w:r>
                                <w:r w:rsidR="000E5ACC">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4E1BA52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6A3D1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0E5ACC">
                            <w:fldChar w:fldCharType="begin"/>
                          </w:r>
                          <w:r w:rsidR="000E5ACC">
                            <w:instrText xml:space="preserve"> NUMPAGES   \* MERGEFORMAT </w:instrText>
                          </w:r>
                          <w:r w:rsidR="000E5ACC">
                            <w:fldChar w:fldCharType="separate"/>
                          </w:r>
                          <w:r w:rsidR="00AF63EB" w:rsidRPr="00AF63EB">
                            <w:rPr>
                              <w:rFonts w:cs="Arial"/>
                              <w:noProof/>
                            </w:rPr>
                            <w:t>1</w:t>
                          </w:r>
                          <w:r w:rsidR="000E5ACC">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85A3" w14:textId="77777777" w:rsidR="000E5ACC" w:rsidRDefault="000E5ACC">
      <w:pPr>
        <w:spacing w:before="0" w:after="0"/>
      </w:pPr>
      <w:r>
        <w:separator/>
      </w:r>
    </w:p>
  </w:footnote>
  <w:footnote w:type="continuationSeparator" w:id="0">
    <w:p w14:paraId="69A57DDC" w14:textId="77777777" w:rsidR="000E5ACC" w:rsidRDefault="000E5A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58D75DCF"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6A3D1B" w:rsidRPr="006A3D1B">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511798F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191174">
                                  <w:rPr>
                                    <w:b/>
                                    <w:sz w:val="24"/>
                                  </w:rPr>
                                  <w:t>1</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58D75DCF"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6A3D1B" w:rsidRPr="006A3D1B">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511798F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191174">
                            <w:rPr>
                              <w:b/>
                              <w:sz w:val="24"/>
                            </w:rPr>
                            <w:t>1</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8A6"/>
    <w:multiLevelType w:val="hybridMultilevel"/>
    <w:tmpl w:val="8368ADA6"/>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A5410F3"/>
    <w:multiLevelType w:val="hybridMultilevel"/>
    <w:tmpl w:val="EFB80AD8"/>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07CC3"/>
    <w:multiLevelType w:val="hybridMultilevel"/>
    <w:tmpl w:val="1D5A4ED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795AC3"/>
    <w:multiLevelType w:val="hybridMultilevel"/>
    <w:tmpl w:val="72E8A39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7"/>
  </w:num>
  <w:num w:numId="4">
    <w:abstractNumId w:val="22"/>
  </w:num>
  <w:num w:numId="5">
    <w:abstractNumId w:val="11"/>
  </w:num>
  <w:num w:numId="6">
    <w:abstractNumId w:val="21"/>
  </w:num>
  <w:num w:numId="7">
    <w:abstractNumId w:val="11"/>
  </w:num>
  <w:num w:numId="8">
    <w:abstractNumId w:val="2"/>
  </w:num>
  <w:num w:numId="9">
    <w:abstractNumId w:val="11"/>
    <w:lvlOverride w:ilvl="0">
      <w:startOverride w:val="1"/>
    </w:lvlOverride>
  </w:num>
  <w:num w:numId="10">
    <w:abstractNumId w:val="23"/>
  </w:num>
  <w:num w:numId="11">
    <w:abstractNumId w:val="19"/>
  </w:num>
  <w:num w:numId="12">
    <w:abstractNumId w:val="7"/>
  </w:num>
  <w:num w:numId="13">
    <w:abstractNumId w:val="17"/>
  </w:num>
  <w:num w:numId="14">
    <w:abstractNumId w:val="26"/>
  </w:num>
  <w:num w:numId="15">
    <w:abstractNumId w:val="15"/>
  </w:num>
  <w:num w:numId="16">
    <w:abstractNumId w:val="9"/>
  </w:num>
  <w:num w:numId="17">
    <w:abstractNumId w:val="31"/>
  </w:num>
  <w:num w:numId="18">
    <w:abstractNumId w:val="32"/>
  </w:num>
  <w:num w:numId="19">
    <w:abstractNumId w:val="4"/>
  </w:num>
  <w:num w:numId="20">
    <w:abstractNumId w:val="3"/>
  </w:num>
  <w:num w:numId="21">
    <w:abstractNumId w:val="14"/>
  </w:num>
  <w:num w:numId="22">
    <w:abstractNumId w:val="14"/>
    <w:lvlOverride w:ilvl="0">
      <w:startOverride w:val="1"/>
    </w:lvlOverride>
  </w:num>
  <w:num w:numId="23">
    <w:abstractNumId w:val="29"/>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8"/>
  </w:num>
  <w:num w:numId="36">
    <w:abstractNumId w:val="12"/>
  </w:num>
  <w:num w:numId="37">
    <w:abstractNumId w:val="16"/>
  </w:num>
  <w:num w:numId="38">
    <w:abstractNumId w:val="0"/>
  </w:num>
  <w:num w:numId="39">
    <w:abstractNumId w:val="10"/>
  </w:num>
  <w:num w:numId="40">
    <w:abstractNumId w:val="5"/>
  </w:num>
  <w:num w:numId="41">
    <w:abstractNumId w:val="18"/>
  </w:num>
  <w:num w:numId="42">
    <w:abstractNumId w:val="33"/>
  </w:num>
  <w:num w:numId="43">
    <w:abstractNumId w:val="25"/>
  </w:num>
  <w:num w:numId="44">
    <w:abstractNumId w:val="30"/>
  </w:num>
  <w:num w:numId="45">
    <w:abstractNumId w:val="2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94517"/>
    <w:rsid w:val="000A10B3"/>
    <w:rsid w:val="000E194B"/>
    <w:rsid w:val="000E5ACC"/>
    <w:rsid w:val="00110217"/>
    <w:rsid w:val="00120F1F"/>
    <w:rsid w:val="00136B1A"/>
    <w:rsid w:val="001579CA"/>
    <w:rsid w:val="001630EC"/>
    <w:rsid w:val="00165050"/>
    <w:rsid w:val="001706E1"/>
    <w:rsid w:val="00191174"/>
    <w:rsid w:val="00192883"/>
    <w:rsid w:val="0019444D"/>
    <w:rsid w:val="001B2060"/>
    <w:rsid w:val="001C2841"/>
    <w:rsid w:val="001D0269"/>
    <w:rsid w:val="001E1D53"/>
    <w:rsid w:val="001F1AB4"/>
    <w:rsid w:val="0021234F"/>
    <w:rsid w:val="00222BCB"/>
    <w:rsid w:val="002323E7"/>
    <w:rsid w:val="0025009F"/>
    <w:rsid w:val="00265C73"/>
    <w:rsid w:val="0027324D"/>
    <w:rsid w:val="00277AB8"/>
    <w:rsid w:val="002955D1"/>
    <w:rsid w:val="002B3161"/>
    <w:rsid w:val="002B509D"/>
    <w:rsid w:val="002B51FC"/>
    <w:rsid w:val="002C7E36"/>
    <w:rsid w:val="00301A81"/>
    <w:rsid w:val="00310237"/>
    <w:rsid w:val="003108EE"/>
    <w:rsid w:val="00315240"/>
    <w:rsid w:val="00317A27"/>
    <w:rsid w:val="00361E32"/>
    <w:rsid w:val="00383796"/>
    <w:rsid w:val="003957C2"/>
    <w:rsid w:val="003A270A"/>
    <w:rsid w:val="003F26BB"/>
    <w:rsid w:val="003F6DC3"/>
    <w:rsid w:val="00404B31"/>
    <w:rsid w:val="004248F2"/>
    <w:rsid w:val="004269EE"/>
    <w:rsid w:val="00443B6D"/>
    <w:rsid w:val="004578AA"/>
    <w:rsid w:val="00493407"/>
    <w:rsid w:val="004E7121"/>
    <w:rsid w:val="004F5B36"/>
    <w:rsid w:val="00523B9B"/>
    <w:rsid w:val="00564B7C"/>
    <w:rsid w:val="00572A9D"/>
    <w:rsid w:val="00594E6C"/>
    <w:rsid w:val="005C3850"/>
    <w:rsid w:val="005D3A6A"/>
    <w:rsid w:val="005E71CE"/>
    <w:rsid w:val="00605D36"/>
    <w:rsid w:val="00605F70"/>
    <w:rsid w:val="00633F0F"/>
    <w:rsid w:val="00641004"/>
    <w:rsid w:val="00657B6E"/>
    <w:rsid w:val="00677947"/>
    <w:rsid w:val="00692A45"/>
    <w:rsid w:val="006972B3"/>
    <w:rsid w:val="006A0E93"/>
    <w:rsid w:val="006A3D1B"/>
    <w:rsid w:val="006A74C7"/>
    <w:rsid w:val="006D4994"/>
    <w:rsid w:val="00716399"/>
    <w:rsid w:val="00716647"/>
    <w:rsid w:val="00721D9E"/>
    <w:rsid w:val="007515B5"/>
    <w:rsid w:val="0075707B"/>
    <w:rsid w:val="007602BC"/>
    <w:rsid w:val="00761B17"/>
    <w:rsid w:val="00774A89"/>
    <w:rsid w:val="007755B7"/>
    <w:rsid w:val="0078042A"/>
    <w:rsid w:val="007C1199"/>
    <w:rsid w:val="007D6305"/>
    <w:rsid w:val="007F5E5F"/>
    <w:rsid w:val="00804E9A"/>
    <w:rsid w:val="00811B38"/>
    <w:rsid w:val="00855CC0"/>
    <w:rsid w:val="00884508"/>
    <w:rsid w:val="00897DC8"/>
    <w:rsid w:val="008B2A2B"/>
    <w:rsid w:val="0090304B"/>
    <w:rsid w:val="00911FC4"/>
    <w:rsid w:val="009204AD"/>
    <w:rsid w:val="00945E3E"/>
    <w:rsid w:val="00972DBF"/>
    <w:rsid w:val="00984527"/>
    <w:rsid w:val="009C725C"/>
    <w:rsid w:val="00A05EFF"/>
    <w:rsid w:val="00A36D7E"/>
    <w:rsid w:val="00AA27C7"/>
    <w:rsid w:val="00AA53CE"/>
    <w:rsid w:val="00AF63EB"/>
    <w:rsid w:val="00B03DB1"/>
    <w:rsid w:val="00B17297"/>
    <w:rsid w:val="00B61062"/>
    <w:rsid w:val="00B64B88"/>
    <w:rsid w:val="00B663E5"/>
    <w:rsid w:val="00BB5493"/>
    <w:rsid w:val="00BB6498"/>
    <w:rsid w:val="00BC6D95"/>
    <w:rsid w:val="00BD360B"/>
    <w:rsid w:val="00BD3FD0"/>
    <w:rsid w:val="00BD5425"/>
    <w:rsid w:val="00BE4D6F"/>
    <w:rsid w:val="00BF5294"/>
    <w:rsid w:val="00C01D20"/>
    <w:rsid w:val="00C1063A"/>
    <w:rsid w:val="00C336C2"/>
    <w:rsid w:val="00C668ED"/>
    <w:rsid w:val="00C958E7"/>
    <w:rsid w:val="00C963A8"/>
    <w:rsid w:val="00CA6154"/>
    <w:rsid w:val="00CA6432"/>
    <w:rsid w:val="00CB50B1"/>
    <w:rsid w:val="00CC3515"/>
    <w:rsid w:val="00CC5F8C"/>
    <w:rsid w:val="00CE2665"/>
    <w:rsid w:val="00D55E5B"/>
    <w:rsid w:val="00D74B61"/>
    <w:rsid w:val="00D81011"/>
    <w:rsid w:val="00DD769E"/>
    <w:rsid w:val="00DE7FC0"/>
    <w:rsid w:val="00DF2C28"/>
    <w:rsid w:val="00DF7178"/>
    <w:rsid w:val="00E019F2"/>
    <w:rsid w:val="00E47C55"/>
    <w:rsid w:val="00E947F8"/>
    <w:rsid w:val="00EB65AD"/>
    <w:rsid w:val="00ED3B33"/>
    <w:rsid w:val="00ED4CCF"/>
    <w:rsid w:val="00F12661"/>
    <w:rsid w:val="00F6059C"/>
    <w:rsid w:val="00F80BD6"/>
    <w:rsid w:val="00F903B5"/>
    <w:rsid w:val="00FB29F6"/>
    <w:rsid w:val="00FC4DD9"/>
    <w:rsid w:val="00FE56B9"/>
    <w:rsid w:val="6A0406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4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50">
          <w:marLeft w:val="0"/>
          <w:marRight w:val="0"/>
          <w:marTop w:val="0"/>
          <w:marBottom w:val="0"/>
          <w:divBdr>
            <w:top w:val="none" w:sz="0" w:space="0" w:color="auto"/>
            <w:left w:val="none" w:sz="0" w:space="0" w:color="auto"/>
            <w:bottom w:val="none" w:sz="0" w:space="0" w:color="auto"/>
            <w:right w:val="none" w:sz="0" w:space="0" w:color="auto"/>
          </w:divBdr>
        </w:div>
        <w:div w:id="815143730">
          <w:marLeft w:val="0"/>
          <w:marRight w:val="0"/>
          <w:marTop w:val="0"/>
          <w:marBottom w:val="0"/>
          <w:divBdr>
            <w:top w:val="none" w:sz="0" w:space="0" w:color="auto"/>
            <w:left w:val="none" w:sz="0" w:space="0" w:color="auto"/>
            <w:bottom w:val="none" w:sz="0" w:space="0" w:color="auto"/>
            <w:right w:val="none" w:sz="0" w:space="0" w:color="auto"/>
          </w:divBdr>
        </w:div>
        <w:div w:id="1550535781">
          <w:marLeft w:val="0"/>
          <w:marRight w:val="0"/>
          <w:marTop w:val="0"/>
          <w:marBottom w:val="0"/>
          <w:divBdr>
            <w:top w:val="none" w:sz="0" w:space="0" w:color="auto"/>
            <w:left w:val="none" w:sz="0" w:space="0" w:color="auto"/>
            <w:bottom w:val="none" w:sz="0" w:space="0" w:color="auto"/>
            <w:right w:val="none" w:sz="0" w:space="0" w:color="auto"/>
          </w:divBdr>
        </w:div>
        <w:div w:id="1719817616">
          <w:marLeft w:val="0"/>
          <w:marRight w:val="0"/>
          <w:marTop w:val="0"/>
          <w:marBottom w:val="0"/>
          <w:divBdr>
            <w:top w:val="none" w:sz="0" w:space="0" w:color="auto"/>
            <w:left w:val="none" w:sz="0" w:space="0" w:color="auto"/>
            <w:bottom w:val="none" w:sz="0" w:space="0" w:color="auto"/>
            <w:right w:val="none" w:sz="0" w:space="0" w:color="auto"/>
          </w:divBdr>
          <w:divsChild>
            <w:div w:id="693576096">
              <w:marLeft w:val="0"/>
              <w:marRight w:val="0"/>
              <w:marTop w:val="0"/>
              <w:marBottom w:val="0"/>
              <w:divBdr>
                <w:top w:val="none" w:sz="0" w:space="0" w:color="auto"/>
                <w:left w:val="none" w:sz="0" w:space="0" w:color="auto"/>
                <w:bottom w:val="none" w:sz="0" w:space="0" w:color="auto"/>
                <w:right w:val="none" w:sz="0" w:space="0" w:color="auto"/>
              </w:divBdr>
            </w:div>
            <w:div w:id="223879350">
              <w:marLeft w:val="0"/>
              <w:marRight w:val="0"/>
              <w:marTop w:val="0"/>
              <w:marBottom w:val="0"/>
              <w:divBdr>
                <w:top w:val="none" w:sz="0" w:space="0" w:color="auto"/>
                <w:left w:val="none" w:sz="0" w:space="0" w:color="auto"/>
                <w:bottom w:val="none" w:sz="0" w:space="0" w:color="auto"/>
                <w:right w:val="none" w:sz="0" w:space="0" w:color="auto"/>
              </w:divBdr>
            </w:div>
            <w:div w:id="102113726">
              <w:marLeft w:val="0"/>
              <w:marRight w:val="0"/>
              <w:marTop w:val="0"/>
              <w:marBottom w:val="0"/>
              <w:divBdr>
                <w:top w:val="none" w:sz="0" w:space="0" w:color="auto"/>
                <w:left w:val="none" w:sz="0" w:space="0" w:color="auto"/>
                <w:bottom w:val="none" w:sz="0" w:space="0" w:color="auto"/>
                <w:right w:val="none" w:sz="0" w:space="0" w:color="auto"/>
              </w:divBdr>
            </w:div>
            <w:div w:id="2120756036">
              <w:marLeft w:val="0"/>
              <w:marRight w:val="0"/>
              <w:marTop w:val="0"/>
              <w:marBottom w:val="0"/>
              <w:divBdr>
                <w:top w:val="none" w:sz="0" w:space="0" w:color="auto"/>
                <w:left w:val="none" w:sz="0" w:space="0" w:color="auto"/>
                <w:bottom w:val="none" w:sz="0" w:space="0" w:color="auto"/>
                <w:right w:val="none" w:sz="0" w:space="0" w:color="auto"/>
              </w:divBdr>
            </w:div>
            <w:div w:id="1813790363">
              <w:marLeft w:val="0"/>
              <w:marRight w:val="0"/>
              <w:marTop w:val="0"/>
              <w:marBottom w:val="0"/>
              <w:divBdr>
                <w:top w:val="none" w:sz="0" w:space="0" w:color="auto"/>
                <w:left w:val="none" w:sz="0" w:space="0" w:color="auto"/>
                <w:bottom w:val="none" w:sz="0" w:space="0" w:color="auto"/>
                <w:right w:val="none" w:sz="0" w:space="0" w:color="auto"/>
              </w:divBdr>
            </w:div>
          </w:divsChild>
        </w:div>
        <w:div w:id="1112827119">
          <w:marLeft w:val="0"/>
          <w:marRight w:val="0"/>
          <w:marTop w:val="0"/>
          <w:marBottom w:val="0"/>
          <w:divBdr>
            <w:top w:val="none" w:sz="0" w:space="0" w:color="auto"/>
            <w:left w:val="none" w:sz="0" w:space="0" w:color="auto"/>
            <w:bottom w:val="none" w:sz="0" w:space="0" w:color="auto"/>
            <w:right w:val="none" w:sz="0" w:space="0" w:color="auto"/>
          </w:divBdr>
          <w:divsChild>
            <w:div w:id="213279812">
              <w:marLeft w:val="0"/>
              <w:marRight w:val="0"/>
              <w:marTop w:val="0"/>
              <w:marBottom w:val="0"/>
              <w:divBdr>
                <w:top w:val="none" w:sz="0" w:space="0" w:color="auto"/>
                <w:left w:val="none" w:sz="0" w:space="0" w:color="auto"/>
                <w:bottom w:val="none" w:sz="0" w:space="0" w:color="auto"/>
                <w:right w:val="none" w:sz="0" w:space="0" w:color="auto"/>
              </w:divBdr>
            </w:div>
            <w:div w:id="474421051">
              <w:marLeft w:val="0"/>
              <w:marRight w:val="0"/>
              <w:marTop w:val="0"/>
              <w:marBottom w:val="0"/>
              <w:divBdr>
                <w:top w:val="none" w:sz="0" w:space="0" w:color="auto"/>
                <w:left w:val="none" w:sz="0" w:space="0" w:color="auto"/>
                <w:bottom w:val="none" w:sz="0" w:space="0" w:color="auto"/>
                <w:right w:val="none" w:sz="0" w:space="0" w:color="auto"/>
              </w:divBdr>
            </w:div>
            <w:div w:id="1140151906">
              <w:marLeft w:val="0"/>
              <w:marRight w:val="0"/>
              <w:marTop w:val="0"/>
              <w:marBottom w:val="0"/>
              <w:divBdr>
                <w:top w:val="none" w:sz="0" w:space="0" w:color="auto"/>
                <w:left w:val="none" w:sz="0" w:space="0" w:color="auto"/>
                <w:bottom w:val="none" w:sz="0" w:space="0" w:color="auto"/>
                <w:right w:val="none" w:sz="0" w:space="0" w:color="auto"/>
              </w:divBdr>
            </w:div>
            <w:div w:id="631247852">
              <w:marLeft w:val="0"/>
              <w:marRight w:val="0"/>
              <w:marTop w:val="0"/>
              <w:marBottom w:val="0"/>
              <w:divBdr>
                <w:top w:val="none" w:sz="0" w:space="0" w:color="auto"/>
                <w:left w:val="none" w:sz="0" w:space="0" w:color="auto"/>
                <w:bottom w:val="none" w:sz="0" w:space="0" w:color="auto"/>
                <w:right w:val="none" w:sz="0" w:space="0" w:color="auto"/>
              </w:divBdr>
            </w:div>
            <w:div w:id="1602030898">
              <w:marLeft w:val="0"/>
              <w:marRight w:val="0"/>
              <w:marTop w:val="0"/>
              <w:marBottom w:val="0"/>
              <w:divBdr>
                <w:top w:val="none" w:sz="0" w:space="0" w:color="auto"/>
                <w:left w:val="none" w:sz="0" w:space="0" w:color="auto"/>
                <w:bottom w:val="none" w:sz="0" w:space="0" w:color="auto"/>
                <w:right w:val="none" w:sz="0" w:space="0" w:color="auto"/>
              </w:divBdr>
            </w:div>
          </w:divsChild>
        </w:div>
        <w:div w:id="1412577605">
          <w:marLeft w:val="0"/>
          <w:marRight w:val="0"/>
          <w:marTop w:val="0"/>
          <w:marBottom w:val="0"/>
          <w:divBdr>
            <w:top w:val="none" w:sz="0" w:space="0" w:color="auto"/>
            <w:left w:val="none" w:sz="0" w:space="0" w:color="auto"/>
            <w:bottom w:val="none" w:sz="0" w:space="0" w:color="auto"/>
            <w:right w:val="none" w:sz="0" w:space="0" w:color="auto"/>
          </w:divBdr>
        </w:div>
        <w:div w:id="880242112">
          <w:marLeft w:val="0"/>
          <w:marRight w:val="0"/>
          <w:marTop w:val="0"/>
          <w:marBottom w:val="0"/>
          <w:divBdr>
            <w:top w:val="none" w:sz="0" w:space="0" w:color="auto"/>
            <w:left w:val="none" w:sz="0" w:space="0" w:color="auto"/>
            <w:bottom w:val="none" w:sz="0" w:space="0" w:color="auto"/>
            <w:right w:val="none" w:sz="0" w:space="0" w:color="auto"/>
          </w:divBdr>
        </w:div>
        <w:div w:id="2118060170">
          <w:marLeft w:val="0"/>
          <w:marRight w:val="0"/>
          <w:marTop w:val="0"/>
          <w:marBottom w:val="0"/>
          <w:divBdr>
            <w:top w:val="none" w:sz="0" w:space="0" w:color="auto"/>
            <w:left w:val="none" w:sz="0" w:space="0" w:color="auto"/>
            <w:bottom w:val="none" w:sz="0" w:space="0" w:color="auto"/>
            <w:right w:val="none" w:sz="0" w:space="0" w:color="auto"/>
          </w:divBdr>
        </w:div>
        <w:div w:id="245530565">
          <w:marLeft w:val="0"/>
          <w:marRight w:val="0"/>
          <w:marTop w:val="0"/>
          <w:marBottom w:val="0"/>
          <w:divBdr>
            <w:top w:val="none" w:sz="0" w:space="0" w:color="auto"/>
            <w:left w:val="none" w:sz="0" w:space="0" w:color="auto"/>
            <w:bottom w:val="none" w:sz="0" w:space="0" w:color="auto"/>
            <w:right w:val="none" w:sz="0" w:space="0" w:color="auto"/>
          </w:divBdr>
        </w:div>
        <w:div w:id="1255017527">
          <w:marLeft w:val="0"/>
          <w:marRight w:val="0"/>
          <w:marTop w:val="0"/>
          <w:marBottom w:val="0"/>
          <w:divBdr>
            <w:top w:val="none" w:sz="0" w:space="0" w:color="auto"/>
            <w:left w:val="none" w:sz="0" w:space="0" w:color="auto"/>
            <w:bottom w:val="none" w:sz="0" w:space="0" w:color="auto"/>
            <w:right w:val="none" w:sz="0" w:space="0" w:color="auto"/>
          </w:divBdr>
        </w:div>
        <w:div w:id="891769225">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
            <w:div w:id="217322467">
              <w:marLeft w:val="0"/>
              <w:marRight w:val="0"/>
              <w:marTop w:val="0"/>
              <w:marBottom w:val="0"/>
              <w:divBdr>
                <w:top w:val="none" w:sz="0" w:space="0" w:color="auto"/>
                <w:left w:val="none" w:sz="0" w:space="0" w:color="auto"/>
                <w:bottom w:val="none" w:sz="0" w:space="0" w:color="auto"/>
                <w:right w:val="none" w:sz="0" w:space="0" w:color="auto"/>
              </w:divBdr>
            </w:div>
            <w:div w:id="2040158510">
              <w:marLeft w:val="0"/>
              <w:marRight w:val="0"/>
              <w:marTop w:val="0"/>
              <w:marBottom w:val="0"/>
              <w:divBdr>
                <w:top w:val="none" w:sz="0" w:space="0" w:color="auto"/>
                <w:left w:val="none" w:sz="0" w:space="0" w:color="auto"/>
                <w:bottom w:val="none" w:sz="0" w:space="0" w:color="auto"/>
                <w:right w:val="none" w:sz="0" w:space="0" w:color="auto"/>
              </w:divBdr>
            </w:div>
            <w:div w:id="1251890766">
              <w:marLeft w:val="0"/>
              <w:marRight w:val="0"/>
              <w:marTop w:val="0"/>
              <w:marBottom w:val="0"/>
              <w:divBdr>
                <w:top w:val="none" w:sz="0" w:space="0" w:color="auto"/>
                <w:left w:val="none" w:sz="0" w:space="0" w:color="auto"/>
                <w:bottom w:val="none" w:sz="0" w:space="0" w:color="auto"/>
                <w:right w:val="none" w:sz="0" w:space="0" w:color="auto"/>
              </w:divBdr>
            </w:div>
            <w:div w:id="189415523">
              <w:marLeft w:val="0"/>
              <w:marRight w:val="0"/>
              <w:marTop w:val="0"/>
              <w:marBottom w:val="0"/>
              <w:divBdr>
                <w:top w:val="none" w:sz="0" w:space="0" w:color="auto"/>
                <w:left w:val="none" w:sz="0" w:space="0" w:color="auto"/>
                <w:bottom w:val="none" w:sz="0" w:space="0" w:color="auto"/>
                <w:right w:val="none" w:sz="0" w:space="0" w:color="auto"/>
              </w:divBdr>
            </w:div>
          </w:divsChild>
        </w:div>
        <w:div w:id="242834130">
          <w:marLeft w:val="0"/>
          <w:marRight w:val="0"/>
          <w:marTop w:val="0"/>
          <w:marBottom w:val="0"/>
          <w:divBdr>
            <w:top w:val="none" w:sz="0" w:space="0" w:color="auto"/>
            <w:left w:val="none" w:sz="0" w:space="0" w:color="auto"/>
            <w:bottom w:val="none" w:sz="0" w:space="0" w:color="auto"/>
            <w:right w:val="none" w:sz="0" w:space="0" w:color="auto"/>
          </w:divBdr>
        </w:div>
        <w:div w:id="1150252999">
          <w:marLeft w:val="0"/>
          <w:marRight w:val="0"/>
          <w:marTop w:val="0"/>
          <w:marBottom w:val="0"/>
          <w:divBdr>
            <w:top w:val="none" w:sz="0" w:space="0" w:color="auto"/>
            <w:left w:val="none" w:sz="0" w:space="0" w:color="auto"/>
            <w:bottom w:val="none" w:sz="0" w:space="0" w:color="auto"/>
            <w:right w:val="none" w:sz="0" w:space="0" w:color="auto"/>
          </w:divBdr>
        </w:div>
        <w:div w:id="784618157">
          <w:marLeft w:val="0"/>
          <w:marRight w:val="0"/>
          <w:marTop w:val="0"/>
          <w:marBottom w:val="0"/>
          <w:divBdr>
            <w:top w:val="none" w:sz="0" w:space="0" w:color="auto"/>
            <w:left w:val="none" w:sz="0" w:space="0" w:color="auto"/>
            <w:bottom w:val="none" w:sz="0" w:space="0" w:color="auto"/>
            <w:right w:val="none" w:sz="0" w:space="0" w:color="auto"/>
          </w:divBdr>
        </w:div>
        <w:div w:id="1553032375">
          <w:marLeft w:val="0"/>
          <w:marRight w:val="0"/>
          <w:marTop w:val="0"/>
          <w:marBottom w:val="0"/>
          <w:divBdr>
            <w:top w:val="none" w:sz="0" w:space="0" w:color="auto"/>
            <w:left w:val="none" w:sz="0" w:space="0" w:color="auto"/>
            <w:bottom w:val="none" w:sz="0" w:space="0" w:color="auto"/>
            <w:right w:val="none" w:sz="0" w:space="0" w:color="auto"/>
          </w:divBdr>
        </w:div>
        <w:div w:id="1677463257">
          <w:marLeft w:val="0"/>
          <w:marRight w:val="0"/>
          <w:marTop w:val="0"/>
          <w:marBottom w:val="0"/>
          <w:divBdr>
            <w:top w:val="none" w:sz="0" w:space="0" w:color="auto"/>
            <w:left w:val="none" w:sz="0" w:space="0" w:color="auto"/>
            <w:bottom w:val="none" w:sz="0" w:space="0" w:color="auto"/>
            <w:right w:val="none" w:sz="0" w:space="0" w:color="auto"/>
          </w:divBdr>
        </w:div>
        <w:div w:id="798650507">
          <w:marLeft w:val="0"/>
          <w:marRight w:val="0"/>
          <w:marTop w:val="0"/>
          <w:marBottom w:val="0"/>
          <w:divBdr>
            <w:top w:val="none" w:sz="0" w:space="0" w:color="auto"/>
            <w:left w:val="none" w:sz="0" w:space="0" w:color="auto"/>
            <w:bottom w:val="none" w:sz="0" w:space="0" w:color="auto"/>
            <w:right w:val="none" w:sz="0" w:space="0" w:color="auto"/>
          </w:divBdr>
          <w:divsChild>
            <w:div w:id="2121799159">
              <w:marLeft w:val="0"/>
              <w:marRight w:val="0"/>
              <w:marTop w:val="0"/>
              <w:marBottom w:val="0"/>
              <w:divBdr>
                <w:top w:val="none" w:sz="0" w:space="0" w:color="auto"/>
                <w:left w:val="none" w:sz="0" w:space="0" w:color="auto"/>
                <w:bottom w:val="none" w:sz="0" w:space="0" w:color="auto"/>
                <w:right w:val="none" w:sz="0" w:space="0" w:color="auto"/>
              </w:divBdr>
            </w:div>
            <w:div w:id="978338119">
              <w:marLeft w:val="0"/>
              <w:marRight w:val="0"/>
              <w:marTop w:val="0"/>
              <w:marBottom w:val="0"/>
              <w:divBdr>
                <w:top w:val="none" w:sz="0" w:space="0" w:color="auto"/>
                <w:left w:val="none" w:sz="0" w:space="0" w:color="auto"/>
                <w:bottom w:val="none" w:sz="0" w:space="0" w:color="auto"/>
                <w:right w:val="none" w:sz="0" w:space="0" w:color="auto"/>
              </w:divBdr>
            </w:div>
            <w:div w:id="1839467545">
              <w:marLeft w:val="0"/>
              <w:marRight w:val="0"/>
              <w:marTop w:val="0"/>
              <w:marBottom w:val="0"/>
              <w:divBdr>
                <w:top w:val="none" w:sz="0" w:space="0" w:color="auto"/>
                <w:left w:val="none" w:sz="0" w:space="0" w:color="auto"/>
                <w:bottom w:val="none" w:sz="0" w:space="0" w:color="auto"/>
                <w:right w:val="none" w:sz="0" w:space="0" w:color="auto"/>
              </w:divBdr>
            </w:div>
            <w:div w:id="359745137">
              <w:marLeft w:val="0"/>
              <w:marRight w:val="0"/>
              <w:marTop w:val="0"/>
              <w:marBottom w:val="0"/>
              <w:divBdr>
                <w:top w:val="none" w:sz="0" w:space="0" w:color="auto"/>
                <w:left w:val="none" w:sz="0" w:space="0" w:color="auto"/>
                <w:bottom w:val="none" w:sz="0" w:space="0" w:color="auto"/>
                <w:right w:val="none" w:sz="0" w:space="0" w:color="auto"/>
              </w:divBdr>
            </w:div>
            <w:div w:id="20401289">
              <w:marLeft w:val="0"/>
              <w:marRight w:val="0"/>
              <w:marTop w:val="0"/>
              <w:marBottom w:val="0"/>
              <w:divBdr>
                <w:top w:val="none" w:sz="0" w:space="0" w:color="auto"/>
                <w:left w:val="none" w:sz="0" w:space="0" w:color="auto"/>
                <w:bottom w:val="none" w:sz="0" w:space="0" w:color="auto"/>
                <w:right w:val="none" w:sz="0" w:space="0" w:color="auto"/>
              </w:divBdr>
            </w:div>
          </w:divsChild>
        </w:div>
        <w:div w:id="1136294393">
          <w:marLeft w:val="0"/>
          <w:marRight w:val="0"/>
          <w:marTop w:val="0"/>
          <w:marBottom w:val="0"/>
          <w:divBdr>
            <w:top w:val="none" w:sz="0" w:space="0" w:color="auto"/>
            <w:left w:val="none" w:sz="0" w:space="0" w:color="auto"/>
            <w:bottom w:val="none" w:sz="0" w:space="0" w:color="auto"/>
            <w:right w:val="none" w:sz="0" w:space="0" w:color="auto"/>
          </w:divBdr>
          <w:divsChild>
            <w:div w:id="877546229">
              <w:marLeft w:val="0"/>
              <w:marRight w:val="0"/>
              <w:marTop w:val="0"/>
              <w:marBottom w:val="0"/>
              <w:divBdr>
                <w:top w:val="none" w:sz="0" w:space="0" w:color="auto"/>
                <w:left w:val="none" w:sz="0" w:space="0" w:color="auto"/>
                <w:bottom w:val="none" w:sz="0" w:space="0" w:color="auto"/>
                <w:right w:val="none" w:sz="0" w:space="0" w:color="auto"/>
              </w:divBdr>
            </w:div>
            <w:div w:id="911235591">
              <w:marLeft w:val="0"/>
              <w:marRight w:val="0"/>
              <w:marTop w:val="0"/>
              <w:marBottom w:val="0"/>
              <w:divBdr>
                <w:top w:val="none" w:sz="0" w:space="0" w:color="auto"/>
                <w:left w:val="none" w:sz="0" w:space="0" w:color="auto"/>
                <w:bottom w:val="none" w:sz="0" w:space="0" w:color="auto"/>
                <w:right w:val="none" w:sz="0" w:space="0" w:color="auto"/>
              </w:divBdr>
            </w:div>
            <w:div w:id="1822768949">
              <w:marLeft w:val="0"/>
              <w:marRight w:val="0"/>
              <w:marTop w:val="0"/>
              <w:marBottom w:val="0"/>
              <w:divBdr>
                <w:top w:val="none" w:sz="0" w:space="0" w:color="auto"/>
                <w:left w:val="none" w:sz="0" w:space="0" w:color="auto"/>
                <w:bottom w:val="none" w:sz="0" w:space="0" w:color="auto"/>
                <w:right w:val="none" w:sz="0" w:space="0" w:color="auto"/>
              </w:divBdr>
            </w:div>
            <w:div w:id="1475366047">
              <w:marLeft w:val="0"/>
              <w:marRight w:val="0"/>
              <w:marTop w:val="0"/>
              <w:marBottom w:val="0"/>
              <w:divBdr>
                <w:top w:val="none" w:sz="0" w:space="0" w:color="auto"/>
                <w:left w:val="none" w:sz="0" w:space="0" w:color="auto"/>
                <w:bottom w:val="none" w:sz="0" w:space="0" w:color="auto"/>
                <w:right w:val="none" w:sz="0" w:space="0" w:color="auto"/>
              </w:divBdr>
            </w:div>
            <w:div w:id="449324850">
              <w:marLeft w:val="0"/>
              <w:marRight w:val="0"/>
              <w:marTop w:val="0"/>
              <w:marBottom w:val="0"/>
              <w:divBdr>
                <w:top w:val="none" w:sz="0" w:space="0" w:color="auto"/>
                <w:left w:val="none" w:sz="0" w:space="0" w:color="auto"/>
                <w:bottom w:val="none" w:sz="0" w:space="0" w:color="auto"/>
                <w:right w:val="none" w:sz="0" w:space="0" w:color="auto"/>
              </w:divBdr>
            </w:div>
          </w:divsChild>
        </w:div>
        <w:div w:id="1649240626">
          <w:marLeft w:val="0"/>
          <w:marRight w:val="0"/>
          <w:marTop w:val="0"/>
          <w:marBottom w:val="0"/>
          <w:divBdr>
            <w:top w:val="none" w:sz="0" w:space="0" w:color="auto"/>
            <w:left w:val="none" w:sz="0" w:space="0" w:color="auto"/>
            <w:bottom w:val="none" w:sz="0" w:space="0" w:color="auto"/>
            <w:right w:val="none" w:sz="0" w:space="0" w:color="auto"/>
          </w:divBdr>
        </w:div>
        <w:div w:id="899940813">
          <w:marLeft w:val="0"/>
          <w:marRight w:val="0"/>
          <w:marTop w:val="0"/>
          <w:marBottom w:val="0"/>
          <w:divBdr>
            <w:top w:val="none" w:sz="0" w:space="0" w:color="auto"/>
            <w:left w:val="none" w:sz="0" w:space="0" w:color="auto"/>
            <w:bottom w:val="none" w:sz="0" w:space="0" w:color="auto"/>
            <w:right w:val="none" w:sz="0" w:space="0" w:color="auto"/>
          </w:divBdr>
        </w:div>
        <w:div w:id="693043513">
          <w:marLeft w:val="0"/>
          <w:marRight w:val="0"/>
          <w:marTop w:val="0"/>
          <w:marBottom w:val="0"/>
          <w:divBdr>
            <w:top w:val="none" w:sz="0" w:space="0" w:color="auto"/>
            <w:left w:val="none" w:sz="0" w:space="0" w:color="auto"/>
            <w:bottom w:val="none" w:sz="0" w:space="0" w:color="auto"/>
            <w:right w:val="none" w:sz="0" w:space="0" w:color="auto"/>
          </w:divBdr>
        </w:div>
        <w:div w:id="2026593853">
          <w:marLeft w:val="0"/>
          <w:marRight w:val="0"/>
          <w:marTop w:val="0"/>
          <w:marBottom w:val="0"/>
          <w:divBdr>
            <w:top w:val="none" w:sz="0" w:space="0" w:color="auto"/>
            <w:left w:val="none" w:sz="0" w:space="0" w:color="auto"/>
            <w:bottom w:val="none" w:sz="0" w:space="0" w:color="auto"/>
            <w:right w:val="none" w:sz="0" w:space="0" w:color="auto"/>
          </w:divBdr>
        </w:div>
        <w:div w:id="1873419874">
          <w:marLeft w:val="0"/>
          <w:marRight w:val="0"/>
          <w:marTop w:val="0"/>
          <w:marBottom w:val="0"/>
          <w:divBdr>
            <w:top w:val="none" w:sz="0" w:space="0" w:color="auto"/>
            <w:left w:val="none" w:sz="0" w:space="0" w:color="auto"/>
            <w:bottom w:val="none" w:sz="0" w:space="0" w:color="auto"/>
            <w:right w:val="none" w:sz="0" w:space="0" w:color="auto"/>
          </w:divBdr>
        </w:div>
      </w:divsChild>
    </w:div>
    <w:div w:id="1432437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1590</Characters>
  <Application>Microsoft Office Word</Application>
  <DocSecurity>0</DocSecurity>
  <Lines>13</Lines>
  <Paragraphs>3</Paragraphs>
  <ScaleCrop>false</ScaleCrop>
  <Company>City &amp; Guilds</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2020-05-04T15:36:00Z</dcterms:created>
  <dcterms:modified xsi:type="dcterms:W3CDTF">2020-05-04T15:36:00Z</dcterms:modified>
</cp:coreProperties>
</file>