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 w:val="2"/>
          <w:szCs w:val="24"/>
          <w:lang w:val="en-GB" w:eastAsia="en-US"/>
        </w:rPr>
        <w:id w:val="1024979704"/>
        <w:docPartObj>
          <w:docPartGallery w:val="Cover Pages"/>
          <w:docPartUnique/>
        </w:docPartObj>
      </w:sdtPr>
      <w:sdtEndPr>
        <w:rPr>
          <w:rFonts w:ascii="Avenir Medium" w:hAnsi="Avenir Medium"/>
          <w:sz w:val="20"/>
          <w:szCs w:val="20"/>
        </w:rPr>
      </w:sdtEndPr>
      <w:sdtContent>
        <w:p w14:paraId="043CFDE9" w14:textId="77777777" w:rsidR="00706C96" w:rsidRDefault="00032892" w:rsidP="00CB4BC9">
          <w:pPr>
            <w:pStyle w:val="NoSpacing"/>
            <w:jc w:val="both"/>
            <w:rPr>
              <w:sz w:val="2"/>
            </w:rPr>
          </w:pPr>
          <w:r>
            <w:rPr>
              <w:noProof/>
              <w:lang w:val="en-GB" w:eastAsia="ja-JP"/>
            </w:rPr>
            <w:drawing>
              <wp:anchor distT="0" distB="0" distL="114300" distR="114300" simplePos="0" relativeHeight="251676672" behindDoc="1" locked="0" layoutInCell="1" allowOverlap="1" wp14:anchorId="6A5F9D73" wp14:editId="312F8878">
                <wp:simplePos x="0" y="0"/>
                <wp:positionH relativeFrom="column">
                  <wp:posOffset>4729480</wp:posOffset>
                </wp:positionH>
                <wp:positionV relativeFrom="page">
                  <wp:posOffset>419100</wp:posOffset>
                </wp:positionV>
                <wp:extent cx="1334135" cy="969010"/>
                <wp:effectExtent l="0" t="0" r="1206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RGB_Larger Endorsement.jp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1334135" cy="96901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706C96" w:rsidRDefault="00706C96" w:rsidP="00CB4BC9">
          <w:pPr>
            <w:jc w:val="both"/>
          </w:pPr>
        </w:p>
        <w:p w14:paraId="0A37501D" w14:textId="77777777" w:rsidR="007C52DF" w:rsidRDefault="007C52DF" w:rsidP="00CB4BC9">
          <w:pPr>
            <w:jc w:val="both"/>
            <w:rPr>
              <w:rFonts w:ascii="Avenir Medium" w:hAnsi="Avenir Medium"/>
              <w:sz w:val="20"/>
              <w:szCs w:val="20"/>
            </w:rPr>
          </w:pPr>
        </w:p>
        <w:p w14:paraId="5DAB6C7B" w14:textId="77777777" w:rsidR="007C52DF" w:rsidRDefault="007C52DF" w:rsidP="00CB4BC9">
          <w:pPr>
            <w:jc w:val="both"/>
            <w:rPr>
              <w:rFonts w:ascii="Avenir Medium" w:hAnsi="Avenir Medium"/>
              <w:sz w:val="20"/>
              <w:szCs w:val="20"/>
            </w:rPr>
          </w:pPr>
        </w:p>
        <w:p w14:paraId="02EB378F" w14:textId="77777777" w:rsidR="007C52DF" w:rsidRDefault="007C52DF" w:rsidP="00CB4BC9">
          <w:pPr>
            <w:jc w:val="both"/>
            <w:rPr>
              <w:rFonts w:ascii="Avenir Medium" w:hAnsi="Avenir Medium"/>
              <w:sz w:val="20"/>
              <w:szCs w:val="20"/>
            </w:rPr>
          </w:pPr>
        </w:p>
        <w:p w14:paraId="6A05A809" w14:textId="77777777" w:rsidR="007C52DF" w:rsidRDefault="007C52DF" w:rsidP="00CB4BC9">
          <w:pPr>
            <w:jc w:val="both"/>
            <w:rPr>
              <w:rFonts w:ascii="Avenir Medium" w:hAnsi="Avenir Medium"/>
              <w:sz w:val="20"/>
              <w:szCs w:val="20"/>
            </w:rPr>
          </w:pPr>
        </w:p>
        <w:p w14:paraId="5A39BBE3" w14:textId="77777777" w:rsidR="00893B00" w:rsidRPr="007C52DF" w:rsidRDefault="00CB4BC9" w:rsidP="00CB4BC9">
          <w:pPr>
            <w:jc w:val="both"/>
            <w:rPr>
              <w:rFonts w:ascii="Avenir Medium" w:hAnsi="Avenir Medium"/>
              <w:sz w:val="20"/>
              <w:szCs w:val="20"/>
            </w:rPr>
          </w:pPr>
        </w:p>
      </w:sdtContent>
    </w:sdt>
    <w:p w14:paraId="41C8F396" w14:textId="77777777" w:rsidR="007C52DF" w:rsidRDefault="007C52DF" w:rsidP="00CB4BC9">
      <w:pPr>
        <w:jc w:val="both"/>
      </w:pPr>
    </w:p>
    <w:p w14:paraId="72A3D3EC" w14:textId="77777777" w:rsidR="00893B00" w:rsidRDefault="00893B00" w:rsidP="00CB4BC9">
      <w:pPr>
        <w:jc w:val="both"/>
      </w:pPr>
    </w:p>
    <w:p w14:paraId="2E779A52" w14:textId="77777777" w:rsidR="00893B00" w:rsidRDefault="007C52DF" w:rsidP="00CB4BC9">
      <w:pPr>
        <w:jc w:val="both"/>
      </w:pPr>
      <w:r>
        <w:rPr>
          <w:noProof/>
          <w:lang w:eastAsia="ja-JP"/>
        </w:rPr>
        <mc:AlternateContent>
          <mc:Choice Requires="wps">
            <w:drawing>
              <wp:anchor distT="0" distB="0" distL="114300" distR="114300" simplePos="0" relativeHeight="251663360" behindDoc="0" locked="0" layoutInCell="1" allowOverlap="1" wp14:anchorId="2954B2D7" wp14:editId="74B7C0AE">
                <wp:simplePos x="0" y="0"/>
                <wp:positionH relativeFrom="column">
                  <wp:posOffset>10160</wp:posOffset>
                </wp:positionH>
                <wp:positionV relativeFrom="paragraph">
                  <wp:posOffset>46355</wp:posOffset>
                </wp:positionV>
                <wp:extent cx="4650740" cy="24663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50740" cy="2466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AC5D37" w14:textId="77777777" w:rsidR="002A0212" w:rsidRPr="006C4964" w:rsidRDefault="006917BF" w:rsidP="006C4964">
                            <w:pPr>
                              <w:jc w:val="center"/>
                              <w:rPr>
                                <w:rFonts w:ascii="Avenir LT Std 55 Roman" w:hAnsi="Avenir LT Std 55 Roman"/>
                                <w:b/>
                                <w:bCs/>
                                <w:sz w:val="72"/>
                                <w:szCs w:val="72"/>
                              </w:rPr>
                            </w:pPr>
                            <w:r>
                              <w:rPr>
                                <w:rFonts w:ascii="Avenir LT Std 55 Roman" w:hAnsi="Avenir LT Std 55 Roman"/>
                                <w:b/>
                                <w:bCs/>
                                <w:sz w:val="72"/>
                                <w:szCs w:val="72"/>
                              </w:rPr>
                              <w:t>I</w:t>
                            </w:r>
                            <w:r w:rsidR="002A0212">
                              <w:rPr>
                                <w:rFonts w:ascii="Avenir LT Std 55 Roman" w:hAnsi="Avenir LT Std 55 Roman"/>
                                <w:b/>
                                <w:bCs/>
                                <w:sz w:val="72"/>
                                <w:szCs w:val="72"/>
                              </w:rPr>
                              <w:t>EPA Portal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4B2D7" id="_x0000_t202" coordsize="21600,21600" o:spt="202" path="m,l,21600r21600,l21600,xe">
                <v:stroke joinstyle="miter"/>
                <v:path gradientshapeok="t" o:connecttype="rect"/>
              </v:shapetype>
              <v:shape id="Text Box 2" o:spid="_x0000_s1026" type="#_x0000_t202" style="position:absolute;left:0;text-align:left;margin-left:.8pt;margin-top:3.65pt;width:366.2pt;height:19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" filled="f" stroked="f">
                <v:textbox>
                  <w:txbxContent>
                    <w:p w14:paraId="0FAC5D37" w14:textId="77777777" w:rsidR="002A0212" w:rsidRPr="006C4964" w:rsidRDefault="006917BF" w:rsidP="006C4964">
                      <w:pPr>
                        <w:jc w:val="center"/>
                        <w:rPr>
                          <w:rFonts w:ascii="Avenir LT Std 55 Roman" w:hAnsi="Avenir LT Std 55 Roman"/>
                          <w:b/>
                          <w:bCs/>
                          <w:sz w:val="72"/>
                          <w:szCs w:val="72"/>
                        </w:rPr>
                      </w:pPr>
                      <w:r>
                        <w:rPr>
                          <w:rFonts w:ascii="Avenir LT Std 55 Roman" w:hAnsi="Avenir LT Std 55 Roman"/>
                          <w:b/>
                          <w:bCs/>
                          <w:sz w:val="72"/>
                          <w:szCs w:val="72"/>
                        </w:rPr>
                        <w:t>I</w:t>
                      </w:r>
                      <w:r w:rsidR="002A0212">
                        <w:rPr>
                          <w:rFonts w:ascii="Avenir LT Std 55 Roman" w:hAnsi="Avenir LT Std 55 Roman"/>
                          <w:b/>
                          <w:bCs/>
                          <w:sz w:val="72"/>
                          <w:szCs w:val="72"/>
                        </w:rPr>
                        <w:t>EPA Portal Guidance</w:t>
                      </w:r>
                    </w:p>
                  </w:txbxContent>
                </v:textbox>
                <w10:wrap type="square"/>
              </v:shape>
            </w:pict>
          </mc:Fallback>
        </mc:AlternateContent>
      </w:r>
    </w:p>
    <w:p w14:paraId="0D0B940D" w14:textId="77777777" w:rsidR="000B455A" w:rsidRDefault="000B455A" w:rsidP="00CB4BC9">
      <w:pPr>
        <w:jc w:val="both"/>
      </w:pPr>
    </w:p>
    <w:p w14:paraId="0E27B00A" w14:textId="77777777" w:rsidR="000B455A" w:rsidRPr="000B455A" w:rsidRDefault="000B455A" w:rsidP="00CB4BC9">
      <w:pPr>
        <w:jc w:val="both"/>
      </w:pPr>
    </w:p>
    <w:p w14:paraId="60061E4C" w14:textId="77777777" w:rsidR="000B455A" w:rsidRPr="000B455A" w:rsidRDefault="000B455A" w:rsidP="00CB4BC9">
      <w:pPr>
        <w:jc w:val="both"/>
      </w:pPr>
    </w:p>
    <w:p w14:paraId="44EAFD9C" w14:textId="77777777" w:rsidR="000B455A" w:rsidRPr="000B455A" w:rsidRDefault="000B455A" w:rsidP="00CB4BC9">
      <w:pPr>
        <w:jc w:val="both"/>
      </w:pPr>
    </w:p>
    <w:p w14:paraId="4B94D5A5" w14:textId="77777777" w:rsidR="000B455A" w:rsidRPr="000B455A" w:rsidRDefault="000B455A" w:rsidP="00CB4BC9">
      <w:pPr>
        <w:jc w:val="both"/>
      </w:pPr>
    </w:p>
    <w:p w14:paraId="3DEEC669" w14:textId="77777777" w:rsidR="000B455A" w:rsidRPr="000B455A" w:rsidRDefault="000B455A" w:rsidP="00CB4BC9">
      <w:pPr>
        <w:jc w:val="both"/>
      </w:pPr>
    </w:p>
    <w:p w14:paraId="3656B9AB" w14:textId="77777777" w:rsidR="000B455A" w:rsidRPr="000B455A" w:rsidRDefault="000B455A" w:rsidP="00CB4BC9">
      <w:pPr>
        <w:jc w:val="both"/>
      </w:pPr>
    </w:p>
    <w:p w14:paraId="45FB0818" w14:textId="77777777" w:rsidR="000B455A" w:rsidRPr="000B455A" w:rsidRDefault="000B455A" w:rsidP="00CB4BC9">
      <w:pPr>
        <w:jc w:val="both"/>
      </w:pPr>
    </w:p>
    <w:p w14:paraId="049F31CB" w14:textId="77777777" w:rsidR="000B455A" w:rsidRPr="000B455A" w:rsidRDefault="000B455A" w:rsidP="00CB4BC9">
      <w:pPr>
        <w:jc w:val="both"/>
      </w:pPr>
    </w:p>
    <w:p w14:paraId="53128261" w14:textId="77777777" w:rsidR="000B455A" w:rsidRPr="000B455A" w:rsidRDefault="000B455A" w:rsidP="00CB4BC9">
      <w:pPr>
        <w:jc w:val="both"/>
      </w:pPr>
    </w:p>
    <w:p w14:paraId="62486C05" w14:textId="77777777" w:rsidR="000B455A" w:rsidRDefault="000B455A" w:rsidP="00CB4BC9">
      <w:pPr>
        <w:jc w:val="both"/>
      </w:pPr>
    </w:p>
    <w:p w14:paraId="4101652C" w14:textId="77777777" w:rsidR="007A1495" w:rsidRDefault="007A1495" w:rsidP="00CB4BC9">
      <w:pPr>
        <w:jc w:val="both"/>
      </w:pPr>
    </w:p>
    <w:p w14:paraId="4B99056E" w14:textId="77777777" w:rsidR="00860A90" w:rsidRDefault="00860A90" w:rsidP="00CB4BC9">
      <w:pPr>
        <w:jc w:val="both"/>
      </w:pPr>
    </w:p>
    <w:p w14:paraId="1299C43A" w14:textId="77777777" w:rsidR="00860A90" w:rsidRDefault="00860A90" w:rsidP="00CB4BC9">
      <w:pPr>
        <w:jc w:val="both"/>
      </w:pPr>
    </w:p>
    <w:p w14:paraId="4DDBEF00" w14:textId="77777777" w:rsidR="000B455A" w:rsidRDefault="000B455A" w:rsidP="00CB4BC9">
      <w:pPr>
        <w:jc w:val="both"/>
      </w:pPr>
    </w:p>
    <w:p w14:paraId="249C7FB2" w14:textId="77777777" w:rsidR="000B455A" w:rsidRDefault="006C4964" w:rsidP="00CB4BC9">
      <w:pPr>
        <w:jc w:val="both"/>
      </w:pPr>
      <w:r w:rsidRPr="005A4092">
        <w:rPr>
          <w:rFonts w:ascii="Avenir Medium" w:hAnsi="Avenir Medium"/>
          <w:b/>
          <w:noProof/>
          <w:sz w:val="16"/>
          <w:szCs w:val="16"/>
          <w:lang w:eastAsia="ja-JP"/>
        </w:rPr>
        <w:drawing>
          <wp:anchor distT="0" distB="0" distL="114300" distR="114300" simplePos="0" relativeHeight="251678720" behindDoc="1" locked="0" layoutInCell="1" allowOverlap="1" wp14:anchorId="13109CB6" wp14:editId="5558DEB2">
            <wp:simplePos x="0" y="0"/>
            <wp:positionH relativeFrom="page">
              <wp:align>right</wp:align>
            </wp:positionH>
            <wp:positionV relativeFrom="page">
              <wp:align>bottom</wp:align>
            </wp:positionV>
            <wp:extent cx="4800600" cy="2917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800600" cy="2917825"/>
                    </a:xfrm>
                    <a:prstGeom prst="rect">
                      <a:avLst/>
                    </a:prstGeom>
                  </pic:spPr>
                </pic:pic>
              </a:graphicData>
            </a:graphic>
            <wp14:sizeRelH relativeFrom="page">
              <wp14:pctWidth>0</wp14:pctWidth>
            </wp14:sizeRelH>
            <wp14:sizeRelV relativeFrom="page">
              <wp14:pctHeight>0</wp14:pctHeight>
            </wp14:sizeRelV>
          </wp:anchor>
        </w:drawing>
      </w:r>
      <w:r w:rsidR="000B455A">
        <w:br w:type="page"/>
      </w:r>
    </w:p>
    <w:p w14:paraId="3461D779" w14:textId="77777777" w:rsidR="004C7121" w:rsidRDefault="004C7121" w:rsidP="00CB4BC9">
      <w:pPr>
        <w:jc w:val="both"/>
      </w:pPr>
    </w:p>
    <w:p w14:paraId="51838881" w14:textId="77777777" w:rsidR="004C7121" w:rsidRDefault="004C7121" w:rsidP="00CB4BC9">
      <w:pPr>
        <w:jc w:val="both"/>
      </w:pPr>
      <w:r>
        <w:rPr>
          <w:noProof/>
          <w:lang w:eastAsia="ja-JP"/>
        </w:rPr>
        <mc:AlternateContent>
          <mc:Choice Requires="wps">
            <w:drawing>
              <wp:anchor distT="0" distB="0" distL="114300" distR="114300" simplePos="0" relativeHeight="251661312" behindDoc="0" locked="0" layoutInCell="1" allowOverlap="1" wp14:anchorId="5CC9EF15" wp14:editId="49E5F04A">
                <wp:simplePos x="0" y="0"/>
                <wp:positionH relativeFrom="column">
                  <wp:posOffset>-62865</wp:posOffset>
                </wp:positionH>
                <wp:positionV relativeFrom="paragraph">
                  <wp:posOffset>184150</wp:posOffset>
                </wp:positionV>
                <wp:extent cx="194818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94818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6425CA" w14:textId="77777777" w:rsidR="002A0212" w:rsidRPr="005A4092" w:rsidRDefault="002A0212" w:rsidP="004C7121">
                            <w:pPr>
                              <w:rPr>
                                <w:rFonts w:ascii="Avenir LT Std 55 Roman" w:hAnsi="Avenir LT Std 55 Roman"/>
                                <w:b/>
                                <w:bCs/>
                                <w:color w:val="FF0000"/>
                                <w:sz w:val="60"/>
                                <w:szCs w:val="60"/>
                              </w:rPr>
                            </w:pPr>
                            <w:r w:rsidRPr="005A4092">
                              <w:rPr>
                                <w:rFonts w:ascii="Avenir LT Std 55 Roman" w:hAnsi="Avenir LT Std 55 Roman"/>
                                <w:b/>
                                <w:bCs/>
                                <w:color w:val="FF0000"/>
                                <w:sz w:val="60"/>
                                <w:szCs w:val="60"/>
                              </w:rPr>
                              <w:t>Contents</w:t>
                            </w:r>
                          </w:p>
                          <w:p w14:paraId="3CF2D8B6" w14:textId="77777777" w:rsidR="002A0212" w:rsidRDefault="002A0212" w:rsidP="004C71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9EF15" id="Text Box 4" o:spid="_x0000_s1027" type="#_x0000_t202" style="position:absolute;left:0;text-align:left;margin-left:-4.95pt;margin-top:14.5pt;width:153.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" filled="f" stroked="f">
                <v:textbox>
                  <w:txbxContent>
                    <w:p w14:paraId="406425CA" w14:textId="77777777" w:rsidR="002A0212" w:rsidRPr="005A4092" w:rsidRDefault="002A0212" w:rsidP="004C7121">
                      <w:pPr>
                        <w:rPr>
                          <w:rFonts w:ascii="Avenir LT Std 55 Roman" w:hAnsi="Avenir LT Std 55 Roman"/>
                          <w:b/>
                          <w:bCs/>
                          <w:color w:val="FF0000"/>
                          <w:sz w:val="60"/>
                          <w:szCs w:val="60"/>
                        </w:rPr>
                      </w:pPr>
                      <w:r w:rsidRPr="005A4092">
                        <w:rPr>
                          <w:rFonts w:ascii="Avenir LT Std 55 Roman" w:hAnsi="Avenir LT Std 55 Roman"/>
                          <w:b/>
                          <w:bCs/>
                          <w:color w:val="FF0000"/>
                          <w:sz w:val="60"/>
                          <w:szCs w:val="60"/>
                        </w:rPr>
                        <w:t>Contents</w:t>
                      </w:r>
                    </w:p>
                    <w:p w14:paraId="3CF2D8B6" w14:textId="77777777" w:rsidR="002A0212" w:rsidRDefault="002A0212" w:rsidP="004C7121"/>
                  </w:txbxContent>
                </v:textbox>
                <w10:wrap type="square"/>
              </v:shape>
            </w:pict>
          </mc:Fallback>
        </mc:AlternateContent>
      </w:r>
    </w:p>
    <w:p w14:paraId="1FC39945" w14:textId="77777777" w:rsidR="004C7121" w:rsidRDefault="004C7121" w:rsidP="00CB4BC9">
      <w:pPr>
        <w:jc w:val="both"/>
      </w:pPr>
    </w:p>
    <w:p w14:paraId="0562CB0E" w14:textId="77777777" w:rsidR="004C7121" w:rsidRDefault="004C7121" w:rsidP="00CB4BC9">
      <w:pPr>
        <w:jc w:val="both"/>
      </w:pPr>
    </w:p>
    <w:p w14:paraId="34CE0A41" w14:textId="77777777" w:rsidR="004C7121" w:rsidRDefault="004C7121" w:rsidP="00CB4BC9">
      <w:pPr>
        <w:jc w:val="both"/>
      </w:pPr>
    </w:p>
    <w:p w14:paraId="62EBF3C5" w14:textId="77777777" w:rsidR="004C7121" w:rsidRDefault="004C7121" w:rsidP="00CB4BC9">
      <w:pPr>
        <w:jc w:val="both"/>
      </w:pPr>
    </w:p>
    <w:sdt>
      <w:sdtPr>
        <w:rPr>
          <w:rFonts w:asciiTheme="minorHAnsi" w:eastAsiaTheme="minorEastAsia" w:hAnsiTheme="minorHAnsi" w:cstheme="minorBidi"/>
          <w:b w:val="0"/>
          <w:bCs w:val="0"/>
          <w:color w:val="auto"/>
          <w:kern w:val="2"/>
          <w:sz w:val="24"/>
          <w:szCs w:val="24"/>
          <w:lang w:val="en-GB" w:eastAsia="ja-JP"/>
        </w:rPr>
        <w:id w:val="275882412"/>
        <w:docPartObj>
          <w:docPartGallery w:val="Table of Contents"/>
          <w:docPartUnique/>
        </w:docPartObj>
      </w:sdtPr>
      <w:sdtEndPr>
        <w:rPr>
          <w:rFonts w:eastAsiaTheme="minorHAnsi"/>
          <w:b/>
          <w:kern w:val="0"/>
          <w:sz w:val="22"/>
          <w:szCs w:val="22"/>
          <w:lang w:eastAsia="en-US"/>
        </w:rPr>
      </w:sdtEndPr>
      <w:sdtContent>
        <w:p w14:paraId="6D98A12B" w14:textId="77777777" w:rsidR="00AC4F92" w:rsidRDefault="00AC4F92" w:rsidP="00CB4BC9">
          <w:pPr>
            <w:pStyle w:val="TOCHeading"/>
            <w:jc w:val="both"/>
          </w:pPr>
        </w:p>
        <w:p w14:paraId="2B567A42" w14:textId="77777777" w:rsidR="007F4DBB" w:rsidRDefault="006C4964" w:rsidP="00CB4BC9">
          <w:pPr>
            <w:pStyle w:val="TOC1"/>
            <w:tabs>
              <w:tab w:val="right" w:pos="8828"/>
            </w:tabs>
            <w:spacing w:before="0" w:line="360" w:lineRule="auto"/>
            <w:jc w:val="both"/>
            <w:rPr>
              <w:b w:val="0"/>
              <w:bCs w:val="0"/>
              <w:sz w:val="24"/>
              <w:szCs w:val="24"/>
            </w:rPr>
          </w:pPr>
          <w:r w:rsidRPr="00BD5157">
            <w:rPr>
              <w:b w:val="0"/>
              <w:bCs w:val="0"/>
              <w:sz w:val="24"/>
              <w:szCs w:val="24"/>
            </w:rPr>
            <w:t>Summary</w:t>
          </w:r>
          <w:r w:rsidR="00AC4F92" w:rsidRPr="00BD5157">
            <w:rPr>
              <w:b w:val="0"/>
              <w:bCs w:val="0"/>
              <w:noProof/>
              <w:sz w:val="24"/>
              <w:szCs w:val="24"/>
            </w:rPr>
            <w:tab/>
          </w:r>
          <w:r w:rsidR="004C7C88">
            <w:rPr>
              <w:b w:val="0"/>
              <w:bCs w:val="0"/>
              <w:noProof/>
              <w:sz w:val="24"/>
              <w:szCs w:val="24"/>
            </w:rPr>
            <w:t>0</w:t>
          </w:r>
          <w:r w:rsidR="008123AB">
            <w:rPr>
              <w:b w:val="0"/>
              <w:bCs w:val="0"/>
              <w:sz w:val="24"/>
              <w:szCs w:val="24"/>
            </w:rPr>
            <w:t>3</w:t>
          </w:r>
        </w:p>
        <w:p w14:paraId="29974545" w14:textId="7DD5F876" w:rsidR="00AF7113" w:rsidRPr="00AF7113" w:rsidRDefault="008123AB" w:rsidP="00CB4BC9">
          <w:pPr>
            <w:pStyle w:val="TOC1"/>
            <w:tabs>
              <w:tab w:val="left" w:pos="2310"/>
              <w:tab w:val="right" w:pos="8828"/>
            </w:tabs>
            <w:spacing w:before="0" w:line="360" w:lineRule="auto"/>
            <w:jc w:val="both"/>
            <w:rPr>
              <w:b w:val="0"/>
              <w:bCs w:val="0"/>
              <w:sz w:val="24"/>
              <w:szCs w:val="24"/>
            </w:rPr>
          </w:pPr>
          <w:r w:rsidRPr="008123AB">
            <w:rPr>
              <w:b w:val="0"/>
              <w:bCs w:val="0"/>
              <w:noProof/>
              <w:sz w:val="24"/>
              <w:szCs w:val="24"/>
            </w:rPr>
            <w:t>Account activation</w:t>
          </w:r>
          <w:r w:rsidR="00AC4F92" w:rsidRPr="00BD5157">
            <w:rPr>
              <w:b w:val="0"/>
              <w:bCs w:val="0"/>
              <w:noProof/>
              <w:sz w:val="24"/>
              <w:szCs w:val="24"/>
            </w:rPr>
            <w:tab/>
          </w:r>
          <w:r w:rsidR="00CB4BC9">
            <w:rPr>
              <w:b w:val="0"/>
              <w:bCs w:val="0"/>
              <w:noProof/>
              <w:sz w:val="24"/>
              <w:szCs w:val="24"/>
            </w:rPr>
            <w:tab/>
          </w:r>
          <w:r w:rsidR="004C7C88">
            <w:rPr>
              <w:b w:val="0"/>
              <w:bCs w:val="0"/>
              <w:noProof/>
              <w:sz w:val="24"/>
              <w:szCs w:val="24"/>
            </w:rPr>
            <w:t>0</w:t>
          </w:r>
          <w:r w:rsidR="00AC4F92" w:rsidRPr="00BD5157">
            <w:rPr>
              <w:b w:val="0"/>
              <w:bCs w:val="0"/>
              <w:sz w:val="24"/>
              <w:szCs w:val="24"/>
            </w:rPr>
            <w:t>4</w:t>
          </w:r>
        </w:p>
        <w:p w14:paraId="60D35824" w14:textId="539170DD" w:rsidR="00CF007A" w:rsidRDefault="008123AB" w:rsidP="00CB4BC9">
          <w:pPr>
            <w:pStyle w:val="TOC1"/>
            <w:tabs>
              <w:tab w:val="right" w:pos="8828"/>
            </w:tabs>
            <w:spacing w:before="0" w:line="360" w:lineRule="auto"/>
            <w:jc w:val="both"/>
            <w:rPr>
              <w:b w:val="0"/>
              <w:bCs w:val="0"/>
              <w:noProof/>
              <w:sz w:val="24"/>
              <w:szCs w:val="24"/>
            </w:rPr>
          </w:pPr>
          <w:r w:rsidRPr="008123AB">
            <w:rPr>
              <w:b w:val="0"/>
              <w:bCs w:val="0"/>
              <w:noProof/>
              <w:sz w:val="24"/>
              <w:szCs w:val="24"/>
            </w:rPr>
            <w:t>Accepting or rejecting bookings</w:t>
          </w:r>
          <w:r w:rsidR="00AC4F92" w:rsidRPr="00BD5157">
            <w:rPr>
              <w:b w:val="0"/>
              <w:bCs w:val="0"/>
              <w:noProof/>
              <w:sz w:val="24"/>
              <w:szCs w:val="24"/>
            </w:rPr>
            <w:tab/>
          </w:r>
          <w:r w:rsidR="00CB4BC9">
            <w:rPr>
              <w:b w:val="0"/>
              <w:bCs w:val="0"/>
              <w:noProof/>
              <w:sz w:val="24"/>
              <w:szCs w:val="24"/>
            </w:rPr>
            <w:t>10</w:t>
          </w:r>
        </w:p>
        <w:p w14:paraId="2946DB82" w14:textId="4110C08F" w:rsidR="00AC4F92" w:rsidRPr="007F4DBB" w:rsidRDefault="00CB4BC9" w:rsidP="00CB4BC9">
          <w:pPr>
            <w:pStyle w:val="TOC1"/>
            <w:tabs>
              <w:tab w:val="right" w:pos="8828"/>
            </w:tabs>
            <w:spacing w:before="0" w:line="360" w:lineRule="auto"/>
            <w:jc w:val="both"/>
            <w:rPr>
              <w:b w:val="0"/>
              <w:bCs w:val="0"/>
              <w:noProof/>
              <w:sz w:val="24"/>
              <w:szCs w:val="24"/>
            </w:rPr>
          </w:pPr>
          <w:r>
            <w:rPr>
              <w:b w:val="0"/>
              <w:bCs w:val="0"/>
              <w:noProof/>
              <w:sz w:val="24"/>
              <w:szCs w:val="24"/>
            </w:rPr>
            <w:t>Updating availability</w:t>
          </w:r>
          <w:r w:rsidR="00AC4F92" w:rsidRPr="00BD5157">
            <w:rPr>
              <w:b w:val="0"/>
              <w:bCs w:val="0"/>
              <w:noProof/>
              <w:sz w:val="24"/>
              <w:szCs w:val="24"/>
            </w:rPr>
            <w:tab/>
          </w:r>
          <w:r>
            <w:rPr>
              <w:b w:val="0"/>
              <w:bCs w:val="0"/>
              <w:noProof/>
              <w:sz w:val="24"/>
              <w:szCs w:val="24"/>
            </w:rPr>
            <w:t>12</w:t>
          </w:r>
        </w:p>
      </w:sdtContent>
    </w:sdt>
    <w:p w14:paraId="5997CC1D" w14:textId="77777777" w:rsidR="00860A90" w:rsidRDefault="00860A90" w:rsidP="00CB4BC9">
      <w:pPr>
        <w:jc w:val="both"/>
      </w:pPr>
    </w:p>
    <w:p w14:paraId="2CDE820D" w14:textId="77777777" w:rsidR="00AC4F92" w:rsidRDefault="006C4964" w:rsidP="00CB4BC9">
      <w:pPr>
        <w:jc w:val="both"/>
      </w:pPr>
      <w:r w:rsidRPr="007A1495">
        <w:rPr>
          <w:rFonts w:ascii="Avenir Medium" w:hAnsi="Avenir Medium"/>
          <w:noProof/>
          <w:sz w:val="16"/>
          <w:szCs w:val="16"/>
          <w:lang w:eastAsia="ja-JP"/>
        </w:rPr>
        <w:drawing>
          <wp:anchor distT="0" distB="0" distL="114300" distR="114300" simplePos="0" relativeHeight="251680768" behindDoc="1" locked="0" layoutInCell="1" allowOverlap="1" wp14:anchorId="39C30E20" wp14:editId="4A049868">
            <wp:simplePos x="0" y="0"/>
            <wp:positionH relativeFrom="page">
              <wp:align>right</wp:align>
            </wp:positionH>
            <wp:positionV relativeFrom="paragraph">
              <wp:posOffset>3178175</wp:posOffset>
            </wp:positionV>
            <wp:extent cx="3300661" cy="3607435"/>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300661" cy="3607435"/>
                    </a:xfrm>
                    <a:prstGeom prst="rect">
                      <a:avLst/>
                    </a:prstGeom>
                  </pic:spPr>
                </pic:pic>
              </a:graphicData>
            </a:graphic>
            <wp14:sizeRelH relativeFrom="page">
              <wp14:pctWidth>0</wp14:pctWidth>
            </wp14:sizeRelH>
            <wp14:sizeRelV relativeFrom="page">
              <wp14:pctHeight>0</wp14:pctHeight>
            </wp14:sizeRelV>
          </wp:anchor>
        </w:drawing>
      </w:r>
      <w:r w:rsidR="00AC4F92">
        <w:br w:type="page"/>
      </w:r>
    </w:p>
    <w:p w14:paraId="110FFD37" w14:textId="77777777" w:rsidR="000B455A" w:rsidRDefault="000B455A" w:rsidP="00CB4BC9">
      <w:pPr>
        <w:jc w:val="both"/>
      </w:pPr>
    </w:p>
    <w:p w14:paraId="6B699379" w14:textId="77777777" w:rsidR="00224298" w:rsidRDefault="00224298" w:rsidP="00CB4BC9">
      <w:pPr>
        <w:jc w:val="both"/>
      </w:pPr>
    </w:p>
    <w:p w14:paraId="08423271" w14:textId="77777777" w:rsidR="00706C96" w:rsidRPr="00AF7113" w:rsidRDefault="00AF7113" w:rsidP="00CB4BC9">
      <w:pPr>
        <w:jc w:val="both"/>
        <w:rPr>
          <w:rFonts w:ascii="Tw Cen MT Condensed Extra Bold" w:hAnsi="Tw Cen MT Condensed Extra Bold"/>
          <w:sz w:val="72"/>
          <w:szCs w:val="72"/>
        </w:rPr>
      </w:pPr>
      <w:r w:rsidRPr="00AF7113">
        <w:rPr>
          <w:rFonts w:ascii="Avenir LT Std 55 Roman" w:hAnsi="Avenir LT Std 55 Roman"/>
          <w:sz w:val="72"/>
          <w:szCs w:val="72"/>
        </w:rPr>
        <w:t>Summary</w:t>
      </w:r>
    </w:p>
    <w:p w14:paraId="3FE9F23F" w14:textId="77777777" w:rsidR="007A1495" w:rsidRDefault="007A1495" w:rsidP="00CB4BC9">
      <w:pPr>
        <w:jc w:val="both"/>
        <w:rPr>
          <w:rFonts w:ascii="Avenir Medium" w:hAnsi="Avenir Medium"/>
          <w:sz w:val="16"/>
          <w:szCs w:val="16"/>
        </w:rPr>
      </w:pPr>
    </w:p>
    <w:p w14:paraId="1F72F646" w14:textId="77777777" w:rsidR="00AF7113" w:rsidRDefault="00AF7113" w:rsidP="00CB4BC9">
      <w:pPr>
        <w:jc w:val="both"/>
        <w:rPr>
          <w:rFonts w:ascii="Avenir Medium" w:hAnsi="Avenir Medium"/>
          <w:sz w:val="16"/>
          <w:szCs w:val="16"/>
        </w:rPr>
      </w:pPr>
    </w:p>
    <w:p w14:paraId="08CE6F91" w14:textId="77777777" w:rsidR="00AF7113" w:rsidRDefault="00AF7113" w:rsidP="00CB4BC9">
      <w:pPr>
        <w:jc w:val="both"/>
        <w:rPr>
          <w:rFonts w:ascii="Avenir Medium" w:hAnsi="Avenir Medium"/>
          <w:sz w:val="16"/>
          <w:szCs w:val="16"/>
        </w:rPr>
      </w:pPr>
    </w:p>
    <w:p w14:paraId="61CDCEAD" w14:textId="77777777" w:rsidR="00AF7113" w:rsidRDefault="00AF7113" w:rsidP="00CB4BC9">
      <w:pPr>
        <w:jc w:val="both"/>
        <w:rPr>
          <w:rFonts w:ascii="Avenir Medium" w:hAnsi="Avenir Medium"/>
          <w:sz w:val="16"/>
          <w:szCs w:val="16"/>
        </w:rPr>
      </w:pPr>
    </w:p>
    <w:p w14:paraId="6BB9E253" w14:textId="77777777" w:rsidR="005A1722" w:rsidRDefault="005A1722" w:rsidP="00CB4BC9">
      <w:pPr>
        <w:jc w:val="both"/>
        <w:rPr>
          <w:rFonts w:cstheme="minorHAnsi"/>
        </w:rPr>
      </w:pPr>
    </w:p>
    <w:p w14:paraId="38AB8619" w14:textId="77777777" w:rsidR="005A1722" w:rsidRDefault="00AF7113" w:rsidP="00CB4BC9">
      <w:pPr>
        <w:jc w:val="both"/>
        <w:rPr>
          <w:rFonts w:cstheme="minorHAnsi"/>
        </w:rPr>
      </w:pPr>
      <w:r w:rsidRPr="005A1722">
        <w:rPr>
          <w:rFonts w:cstheme="minorHAnsi"/>
        </w:rPr>
        <w:t xml:space="preserve">This simple step by step guide is designed to help </w:t>
      </w:r>
      <w:r w:rsidR="00B06C45">
        <w:rPr>
          <w:rFonts w:cstheme="minorHAnsi"/>
        </w:rPr>
        <w:t xml:space="preserve">IEPA’s </w:t>
      </w:r>
      <w:r w:rsidRPr="005A1722">
        <w:rPr>
          <w:rFonts w:cstheme="minorHAnsi"/>
        </w:rPr>
        <w:t xml:space="preserve">navigate the EPA Portal. </w:t>
      </w:r>
    </w:p>
    <w:p w14:paraId="23DE523C" w14:textId="77777777" w:rsidR="005A1722" w:rsidRDefault="005A1722" w:rsidP="00CB4BC9">
      <w:pPr>
        <w:jc w:val="both"/>
        <w:rPr>
          <w:rFonts w:cstheme="minorHAnsi"/>
        </w:rPr>
      </w:pPr>
    </w:p>
    <w:p w14:paraId="5BE2AEAA" w14:textId="6DEB421C" w:rsidR="005A1722" w:rsidRDefault="00AF7113" w:rsidP="00CB4BC9">
      <w:pPr>
        <w:jc w:val="both"/>
        <w:rPr>
          <w:rFonts w:cstheme="minorHAnsi"/>
        </w:rPr>
      </w:pPr>
      <w:r w:rsidRPr="005A1722">
        <w:rPr>
          <w:rFonts w:cstheme="minorHAnsi"/>
        </w:rPr>
        <w:t>The guid</w:t>
      </w:r>
      <w:r w:rsidR="005A1722">
        <w:rPr>
          <w:rFonts w:cstheme="minorHAnsi"/>
        </w:rPr>
        <w:t xml:space="preserve">e </w:t>
      </w:r>
      <w:r w:rsidR="005A1722" w:rsidRPr="00C0790F">
        <w:rPr>
          <w:rFonts w:cstheme="minorHAnsi"/>
          <w:noProof/>
        </w:rPr>
        <w:t>is split</w:t>
      </w:r>
      <w:r w:rsidR="00B06C45">
        <w:rPr>
          <w:rFonts w:cstheme="minorHAnsi"/>
        </w:rPr>
        <w:t xml:space="preserve"> into t</w:t>
      </w:r>
      <w:r w:rsidR="001A00DF">
        <w:rPr>
          <w:rFonts w:cstheme="minorHAnsi"/>
        </w:rPr>
        <w:t>hree</w:t>
      </w:r>
      <w:r w:rsidR="005A1722">
        <w:rPr>
          <w:rFonts w:cstheme="minorHAnsi"/>
        </w:rPr>
        <w:t xml:space="preserve"> sections:</w:t>
      </w:r>
    </w:p>
    <w:p w14:paraId="52E56223" w14:textId="77777777" w:rsidR="00B726E2" w:rsidRPr="00B06C45" w:rsidRDefault="00B726E2" w:rsidP="00CB4BC9">
      <w:pPr>
        <w:jc w:val="both"/>
        <w:rPr>
          <w:rFonts w:cstheme="minorHAnsi"/>
        </w:rPr>
      </w:pPr>
    </w:p>
    <w:p w14:paraId="7C65B740" w14:textId="77777777" w:rsidR="00D33B53" w:rsidRPr="005A1722" w:rsidRDefault="00B06C45" w:rsidP="00CB4BC9">
      <w:pPr>
        <w:jc w:val="both"/>
        <w:rPr>
          <w:rFonts w:cstheme="minorHAnsi"/>
        </w:rPr>
      </w:pPr>
      <w:r>
        <w:rPr>
          <w:rFonts w:cstheme="minorHAnsi"/>
          <w:noProof/>
        </w:rPr>
        <w:t>Account activation</w:t>
      </w:r>
    </w:p>
    <w:p w14:paraId="0F3D748C" w14:textId="6356A256" w:rsidR="00A804C2" w:rsidRDefault="00B06C45" w:rsidP="00CB4BC9">
      <w:pPr>
        <w:pStyle w:val="ListParagraph"/>
        <w:numPr>
          <w:ilvl w:val="0"/>
          <w:numId w:val="5"/>
        </w:numPr>
        <w:jc w:val="both"/>
        <w:rPr>
          <w:rFonts w:cstheme="minorHAnsi"/>
        </w:rPr>
      </w:pPr>
      <w:r>
        <w:rPr>
          <w:rFonts w:cstheme="minorHAnsi"/>
        </w:rPr>
        <w:t>Checking your details and activating your account.</w:t>
      </w:r>
    </w:p>
    <w:p w14:paraId="0D9EB189" w14:textId="4A6E4B94" w:rsidR="001A00DF" w:rsidRPr="00A804C2" w:rsidRDefault="001A00DF" w:rsidP="00CB4BC9">
      <w:pPr>
        <w:pStyle w:val="ListParagraph"/>
        <w:numPr>
          <w:ilvl w:val="0"/>
          <w:numId w:val="5"/>
        </w:numPr>
        <w:jc w:val="both"/>
        <w:rPr>
          <w:rFonts w:cstheme="minorHAnsi"/>
        </w:rPr>
      </w:pPr>
      <w:r>
        <w:rPr>
          <w:rFonts w:cstheme="minorHAnsi"/>
        </w:rPr>
        <w:t>Saving the EPA Portal URL</w:t>
      </w:r>
    </w:p>
    <w:p w14:paraId="07547A01" w14:textId="77777777" w:rsidR="00D33B53" w:rsidRPr="00B726E2" w:rsidRDefault="00D33B53" w:rsidP="00CB4BC9">
      <w:pPr>
        <w:pStyle w:val="ListParagraph"/>
        <w:jc w:val="both"/>
        <w:rPr>
          <w:rFonts w:cstheme="minorHAnsi"/>
        </w:rPr>
      </w:pPr>
    </w:p>
    <w:p w14:paraId="3F36FF03" w14:textId="77777777" w:rsidR="005A1722" w:rsidRDefault="00B06C45" w:rsidP="00CB4BC9">
      <w:pPr>
        <w:jc w:val="both"/>
        <w:rPr>
          <w:rFonts w:cstheme="minorHAnsi"/>
        </w:rPr>
      </w:pPr>
      <w:r>
        <w:rPr>
          <w:rFonts w:cstheme="minorHAnsi"/>
        </w:rPr>
        <w:t xml:space="preserve">Accepting or rejecting bookings </w:t>
      </w:r>
    </w:p>
    <w:p w14:paraId="5F57E46B" w14:textId="10ABCAAE" w:rsidR="001A00DF" w:rsidRDefault="00B06C45" w:rsidP="00CB4BC9">
      <w:pPr>
        <w:pStyle w:val="ListParagraph"/>
        <w:numPr>
          <w:ilvl w:val="0"/>
          <w:numId w:val="2"/>
        </w:numPr>
        <w:jc w:val="both"/>
        <w:rPr>
          <w:rFonts w:cstheme="minorHAnsi"/>
        </w:rPr>
      </w:pPr>
      <w:r w:rsidRPr="00C0790F">
        <w:rPr>
          <w:rFonts w:cstheme="minorHAnsi"/>
          <w:noProof/>
        </w:rPr>
        <w:t>Checking your av</w:t>
      </w:r>
      <w:r w:rsidR="00D71368" w:rsidRPr="00C0790F">
        <w:rPr>
          <w:rFonts w:cstheme="minorHAnsi"/>
          <w:noProof/>
        </w:rPr>
        <w:t>ailabili</w:t>
      </w:r>
      <w:r w:rsidRPr="00C0790F">
        <w:rPr>
          <w:rFonts w:cstheme="minorHAnsi"/>
          <w:noProof/>
        </w:rPr>
        <w:t>ty and the endpoint assessment</w:t>
      </w:r>
      <w:r w:rsidR="001A00DF">
        <w:rPr>
          <w:rFonts w:cstheme="minorHAnsi"/>
          <w:noProof/>
        </w:rPr>
        <w:t>s</w:t>
      </w:r>
    </w:p>
    <w:p w14:paraId="298B3055" w14:textId="1D1DB797" w:rsidR="001A00DF" w:rsidRDefault="001A00DF" w:rsidP="00CB4BC9">
      <w:pPr>
        <w:jc w:val="both"/>
        <w:rPr>
          <w:rFonts w:cstheme="minorHAnsi"/>
        </w:rPr>
      </w:pPr>
    </w:p>
    <w:p w14:paraId="1818D447" w14:textId="2E1A63AE" w:rsidR="001A00DF" w:rsidRDefault="00CB4BC9" w:rsidP="00CB4BC9">
      <w:pPr>
        <w:jc w:val="both"/>
        <w:rPr>
          <w:rFonts w:cstheme="minorHAnsi"/>
        </w:rPr>
      </w:pPr>
      <w:r>
        <w:rPr>
          <w:rFonts w:cstheme="minorHAnsi"/>
        </w:rPr>
        <w:t>Updating</w:t>
      </w:r>
      <w:r w:rsidR="001A00DF">
        <w:rPr>
          <w:rFonts w:cstheme="minorHAnsi"/>
        </w:rPr>
        <w:t xml:space="preserve"> availability</w:t>
      </w:r>
    </w:p>
    <w:p w14:paraId="456ED73D" w14:textId="17744D98" w:rsidR="00CB4BC9" w:rsidRPr="00CB4BC9" w:rsidRDefault="00CB4BC9" w:rsidP="00CB4BC9">
      <w:pPr>
        <w:pStyle w:val="ListParagraph"/>
        <w:numPr>
          <w:ilvl w:val="0"/>
          <w:numId w:val="2"/>
        </w:numPr>
        <w:jc w:val="both"/>
        <w:rPr>
          <w:rFonts w:cstheme="minorHAnsi"/>
        </w:rPr>
      </w:pPr>
      <w:r>
        <w:rPr>
          <w:rFonts w:cstheme="minorHAnsi"/>
        </w:rPr>
        <w:t>Changing your availability or unavailability</w:t>
      </w:r>
    </w:p>
    <w:p w14:paraId="5043CB0F" w14:textId="77777777" w:rsidR="008636C6" w:rsidRDefault="008636C6" w:rsidP="00CB4BC9">
      <w:pPr>
        <w:pStyle w:val="ListParagraph"/>
        <w:jc w:val="both"/>
        <w:rPr>
          <w:rFonts w:cstheme="minorHAnsi"/>
        </w:rPr>
      </w:pPr>
    </w:p>
    <w:p w14:paraId="07459315" w14:textId="77777777" w:rsidR="00AF7113" w:rsidRPr="00B06C45" w:rsidRDefault="00AF7113" w:rsidP="00CB4BC9">
      <w:pPr>
        <w:pStyle w:val="ListParagraph"/>
        <w:jc w:val="both"/>
        <w:rPr>
          <w:rFonts w:cstheme="minorHAnsi"/>
        </w:rPr>
      </w:pPr>
    </w:p>
    <w:p w14:paraId="6537F28F" w14:textId="77777777" w:rsidR="00AF7113" w:rsidRPr="005A1722" w:rsidRDefault="00AF7113" w:rsidP="00CB4BC9">
      <w:pPr>
        <w:jc w:val="both"/>
        <w:rPr>
          <w:rFonts w:cstheme="minorHAnsi"/>
        </w:rPr>
      </w:pPr>
    </w:p>
    <w:p w14:paraId="6DFB9E20" w14:textId="77777777" w:rsidR="00AF7113" w:rsidRPr="005A1722" w:rsidRDefault="00AF7113" w:rsidP="00CB4BC9">
      <w:pPr>
        <w:jc w:val="both"/>
        <w:rPr>
          <w:rFonts w:cstheme="minorHAnsi"/>
        </w:rPr>
      </w:pPr>
    </w:p>
    <w:p w14:paraId="70DF9E56" w14:textId="77777777" w:rsidR="00AF7113" w:rsidRPr="005A1722" w:rsidRDefault="00AF7113" w:rsidP="00CB4BC9">
      <w:pPr>
        <w:jc w:val="both"/>
        <w:rPr>
          <w:rFonts w:cstheme="minorHAnsi"/>
        </w:rPr>
      </w:pPr>
    </w:p>
    <w:p w14:paraId="44E871BC" w14:textId="77777777" w:rsidR="00AF7113" w:rsidRPr="005A1722" w:rsidRDefault="00AF7113" w:rsidP="00CB4BC9">
      <w:pPr>
        <w:jc w:val="both"/>
        <w:rPr>
          <w:rFonts w:cstheme="minorHAnsi"/>
        </w:rPr>
      </w:pPr>
    </w:p>
    <w:p w14:paraId="144A5D23" w14:textId="77777777" w:rsidR="00AF7113" w:rsidRPr="005A1722" w:rsidRDefault="00AF7113" w:rsidP="00CB4BC9">
      <w:pPr>
        <w:jc w:val="both"/>
        <w:rPr>
          <w:rFonts w:cstheme="minorHAnsi"/>
        </w:rPr>
      </w:pPr>
    </w:p>
    <w:p w14:paraId="738610EB" w14:textId="77777777" w:rsidR="00AF7113" w:rsidRPr="005A1722" w:rsidRDefault="00AF7113" w:rsidP="00CB4BC9">
      <w:pPr>
        <w:jc w:val="both"/>
        <w:rPr>
          <w:rFonts w:cstheme="minorHAnsi"/>
        </w:rPr>
      </w:pPr>
    </w:p>
    <w:p w14:paraId="637805D2" w14:textId="77777777" w:rsidR="00AF7113" w:rsidRPr="005A1722" w:rsidRDefault="00AF7113" w:rsidP="00CB4BC9">
      <w:pPr>
        <w:jc w:val="both"/>
        <w:rPr>
          <w:rFonts w:cstheme="minorHAnsi"/>
        </w:rPr>
      </w:pPr>
    </w:p>
    <w:p w14:paraId="463F29E8" w14:textId="77777777" w:rsidR="00AF7113" w:rsidRPr="005A1722" w:rsidRDefault="00AF7113" w:rsidP="00CB4BC9">
      <w:pPr>
        <w:jc w:val="both"/>
        <w:rPr>
          <w:rFonts w:cstheme="minorHAnsi"/>
        </w:rPr>
      </w:pPr>
    </w:p>
    <w:p w14:paraId="3B7B4B86" w14:textId="77777777" w:rsidR="00AF7113" w:rsidRPr="005A1722" w:rsidRDefault="00AF7113" w:rsidP="00CB4BC9">
      <w:pPr>
        <w:jc w:val="both"/>
        <w:rPr>
          <w:rFonts w:cstheme="minorHAnsi"/>
        </w:rPr>
      </w:pPr>
    </w:p>
    <w:p w14:paraId="3A0FF5F2" w14:textId="77777777" w:rsidR="00AF7113" w:rsidRPr="005A1722" w:rsidRDefault="00AF7113" w:rsidP="00CB4BC9">
      <w:pPr>
        <w:jc w:val="both"/>
        <w:rPr>
          <w:rFonts w:cstheme="minorHAnsi"/>
        </w:rPr>
      </w:pPr>
    </w:p>
    <w:p w14:paraId="5630AD66" w14:textId="77777777" w:rsidR="00AF7113" w:rsidRPr="005A1722" w:rsidRDefault="00AF7113" w:rsidP="00CB4BC9">
      <w:pPr>
        <w:jc w:val="both"/>
        <w:rPr>
          <w:rFonts w:cstheme="minorHAnsi"/>
        </w:rPr>
      </w:pPr>
    </w:p>
    <w:p w14:paraId="61829076" w14:textId="77777777" w:rsidR="00AF7113" w:rsidRPr="005A1722" w:rsidRDefault="00AF7113" w:rsidP="00CB4BC9">
      <w:pPr>
        <w:jc w:val="both"/>
        <w:rPr>
          <w:rFonts w:cstheme="minorHAnsi"/>
        </w:rPr>
      </w:pPr>
    </w:p>
    <w:p w14:paraId="2BA226A1" w14:textId="77777777" w:rsidR="00AF7113" w:rsidRPr="005A1722" w:rsidRDefault="00AF7113" w:rsidP="00CB4BC9">
      <w:pPr>
        <w:jc w:val="both"/>
        <w:rPr>
          <w:rFonts w:cstheme="minorHAnsi"/>
        </w:rPr>
      </w:pPr>
    </w:p>
    <w:p w14:paraId="17AD93B2" w14:textId="77777777" w:rsidR="00AF7113" w:rsidRPr="005A1722" w:rsidRDefault="00AF7113" w:rsidP="00CB4BC9">
      <w:pPr>
        <w:jc w:val="both"/>
        <w:rPr>
          <w:rFonts w:cstheme="minorHAnsi"/>
        </w:rPr>
      </w:pPr>
    </w:p>
    <w:p w14:paraId="0DE4B5B7" w14:textId="77777777" w:rsidR="00AF7113" w:rsidRPr="005A1722" w:rsidRDefault="00AF7113" w:rsidP="00CB4BC9">
      <w:pPr>
        <w:jc w:val="both"/>
        <w:rPr>
          <w:rFonts w:cstheme="minorHAnsi"/>
        </w:rPr>
      </w:pPr>
    </w:p>
    <w:p w14:paraId="66204FF1" w14:textId="77777777" w:rsidR="00AF7113" w:rsidRPr="005A1722" w:rsidRDefault="00AF7113" w:rsidP="00CB4BC9">
      <w:pPr>
        <w:jc w:val="both"/>
        <w:rPr>
          <w:rFonts w:cstheme="minorHAnsi"/>
        </w:rPr>
      </w:pPr>
    </w:p>
    <w:p w14:paraId="2DBF0D7D" w14:textId="77777777" w:rsidR="00AF7113" w:rsidRPr="005A1722" w:rsidRDefault="00AF7113" w:rsidP="00CB4BC9">
      <w:pPr>
        <w:jc w:val="both"/>
        <w:rPr>
          <w:rFonts w:cstheme="minorHAnsi"/>
        </w:rPr>
      </w:pPr>
    </w:p>
    <w:p w14:paraId="6B62F1B3" w14:textId="77777777" w:rsidR="00AF7113" w:rsidRPr="005A1722" w:rsidRDefault="00AF7113" w:rsidP="00CB4BC9">
      <w:pPr>
        <w:jc w:val="both"/>
        <w:rPr>
          <w:rFonts w:cstheme="minorHAnsi"/>
        </w:rPr>
      </w:pPr>
    </w:p>
    <w:p w14:paraId="02F2C34E" w14:textId="77777777" w:rsidR="00AF7113" w:rsidRPr="005A1722" w:rsidRDefault="00AF7113" w:rsidP="00CB4BC9">
      <w:pPr>
        <w:jc w:val="both"/>
        <w:rPr>
          <w:rFonts w:cstheme="minorHAnsi"/>
        </w:rPr>
      </w:pPr>
    </w:p>
    <w:p w14:paraId="680A4E5D" w14:textId="77777777" w:rsidR="00AF7113" w:rsidRPr="005A1722" w:rsidRDefault="00AF7113" w:rsidP="00CB4BC9">
      <w:pPr>
        <w:jc w:val="both"/>
        <w:rPr>
          <w:rFonts w:cstheme="minorHAnsi"/>
        </w:rPr>
      </w:pPr>
    </w:p>
    <w:p w14:paraId="19219836" w14:textId="77777777" w:rsidR="00AF7113" w:rsidRPr="005A1722" w:rsidRDefault="00AF7113" w:rsidP="00CB4BC9">
      <w:pPr>
        <w:jc w:val="both"/>
        <w:rPr>
          <w:rFonts w:cstheme="minorHAnsi"/>
        </w:rPr>
      </w:pPr>
    </w:p>
    <w:p w14:paraId="296FEF7D" w14:textId="77777777" w:rsidR="00B06C45" w:rsidRDefault="00B06C45" w:rsidP="00CB4BC9">
      <w:pPr>
        <w:jc w:val="both"/>
        <w:rPr>
          <w:rFonts w:cstheme="minorHAnsi"/>
        </w:rPr>
      </w:pPr>
    </w:p>
    <w:p w14:paraId="7194DBDC" w14:textId="77777777" w:rsidR="00B06C45" w:rsidRDefault="00B06C45" w:rsidP="00CB4BC9">
      <w:pPr>
        <w:jc w:val="both"/>
        <w:rPr>
          <w:rFonts w:cstheme="minorHAnsi"/>
        </w:rPr>
      </w:pPr>
    </w:p>
    <w:p w14:paraId="0B9F79B6" w14:textId="7F4AB0E8" w:rsidR="00AF7113" w:rsidRDefault="00720F00" w:rsidP="00CB4BC9">
      <w:pPr>
        <w:jc w:val="both"/>
        <w:rPr>
          <w:rFonts w:ascii="Avenir LT Std 55 Roman" w:hAnsi="Avenir LT Std 55 Roman"/>
          <w:sz w:val="72"/>
          <w:szCs w:val="72"/>
        </w:rPr>
      </w:pPr>
      <w:r>
        <w:rPr>
          <w:rFonts w:ascii="Avenir LT Std 55 Roman" w:hAnsi="Avenir LT Std 55 Roman"/>
          <w:sz w:val="72"/>
          <w:szCs w:val="72"/>
        </w:rPr>
        <w:lastRenderedPageBreak/>
        <w:t>Account activation</w:t>
      </w:r>
    </w:p>
    <w:p w14:paraId="125D9D6D" w14:textId="2B7A6D07" w:rsidR="00CB4BC9" w:rsidRPr="005A1722" w:rsidRDefault="00CB4BC9" w:rsidP="00CB4BC9">
      <w:pPr>
        <w:jc w:val="both"/>
        <w:rPr>
          <w:rFonts w:cstheme="minorHAnsi"/>
        </w:rPr>
      </w:pPr>
    </w:p>
    <w:p w14:paraId="55EA5C29" w14:textId="0F473F11" w:rsidR="00720F00" w:rsidRPr="00A804C2" w:rsidRDefault="00720F00" w:rsidP="00CB4BC9">
      <w:pPr>
        <w:pStyle w:val="ListParagraph"/>
        <w:numPr>
          <w:ilvl w:val="0"/>
          <w:numId w:val="26"/>
        </w:numPr>
        <w:jc w:val="both"/>
      </w:pPr>
      <w:r w:rsidRPr="00A804C2">
        <w:rPr>
          <w:rFonts w:cstheme="minorHAnsi"/>
        </w:rPr>
        <w:t xml:space="preserve">Once we have received your details an activation email from the City &amp; Guilds EPA Administrator will be sent to your email account. </w:t>
      </w:r>
      <w:r w:rsidR="00A804C2" w:rsidRPr="00A804C2">
        <w:rPr>
          <w:rFonts w:cstheme="minorHAnsi"/>
        </w:rPr>
        <w:t xml:space="preserve"> </w:t>
      </w:r>
      <w:r w:rsidR="00A804C2">
        <w:t xml:space="preserve">If you have not received your activation email, please check your spam folder before contacting the EPA Admin team. If you have not received your activation after checking your spam folder, please email the EPA Admin team - </w:t>
      </w:r>
      <w:hyperlink r:id="rId14" w:history="1">
        <w:r w:rsidR="00A804C2" w:rsidRPr="00A42CEC">
          <w:rPr>
            <w:rStyle w:val="Hyperlink"/>
          </w:rPr>
          <w:t>EPA@cityandguilds.com</w:t>
        </w:r>
      </w:hyperlink>
      <w:r w:rsidR="00A804C2">
        <w:t xml:space="preserve"> where the team will be happy to help.</w:t>
      </w:r>
    </w:p>
    <w:p w14:paraId="36FEB5B0" w14:textId="77777777" w:rsidR="00720F00" w:rsidRPr="00720F00" w:rsidRDefault="00720F00" w:rsidP="00CB4BC9">
      <w:pPr>
        <w:pStyle w:val="ListParagraph"/>
        <w:jc w:val="both"/>
        <w:rPr>
          <w:rFonts w:cstheme="minorHAnsi"/>
        </w:rPr>
      </w:pPr>
    </w:p>
    <w:p w14:paraId="30D7AA69" w14:textId="77777777" w:rsidR="00B06C45" w:rsidRDefault="00720F00" w:rsidP="00CB4BC9">
      <w:pPr>
        <w:jc w:val="both"/>
        <w:rPr>
          <w:rFonts w:cstheme="minorHAnsi"/>
        </w:rPr>
      </w:pPr>
      <w:r>
        <w:rPr>
          <w:noProof/>
          <w:lang w:eastAsia="ja-JP"/>
        </w:rPr>
        <w:drawing>
          <wp:inline distT="0" distB="0" distL="0" distR="0" wp14:anchorId="3A81EE2E" wp14:editId="259B2B8F">
            <wp:extent cx="3476625" cy="651867"/>
            <wp:effectExtent l="19050" t="19050" r="9525"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0484" cy="663841"/>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7196D064" w14:textId="77777777" w:rsidR="00B06C45" w:rsidRDefault="00B06C45" w:rsidP="00CB4BC9">
      <w:pPr>
        <w:jc w:val="both"/>
        <w:rPr>
          <w:rFonts w:cstheme="minorHAnsi"/>
        </w:rPr>
      </w:pPr>
    </w:p>
    <w:p w14:paraId="61307DF9" w14:textId="49471C93" w:rsidR="00B06C45" w:rsidRPr="00A804C2" w:rsidRDefault="00720F00" w:rsidP="00CB4BC9">
      <w:pPr>
        <w:pStyle w:val="ListParagraph"/>
        <w:numPr>
          <w:ilvl w:val="0"/>
          <w:numId w:val="26"/>
        </w:numPr>
        <w:jc w:val="both"/>
        <w:rPr>
          <w:rFonts w:cstheme="minorHAnsi"/>
        </w:rPr>
      </w:pPr>
      <w:r w:rsidRPr="00A804C2">
        <w:rPr>
          <w:rFonts w:cstheme="minorHAnsi"/>
          <w:noProof/>
        </w:rPr>
        <w:t>Once you have read the email click on the hyperlink “LINK” to start the activation process.</w:t>
      </w:r>
      <w:r w:rsidRPr="00A804C2">
        <w:rPr>
          <w:rFonts w:cstheme="minorHAnsi"/>
        </w:rPr>
        <w:t xml:space="preserve"> </w:t>
      </w:r>
    </w:p>
    <w:p w14:paraId="34FF1C98" w14:textId="77777777" w:rsidR="00720F00" w:rsidRDefault="00720F00" w:rsidP="00CB4BC9">
      <w:pPr>
        <w:jc w:val="both"/>
        <w:rPr>
          <w:rFonts w:cstheme="minorHAnsi"/>
        </w:rPr>
      </w:pPr>
    </w:p>
    <w:p w14:paraId="6D072C0D" w14:textId="77777777" w:rsidR="00720F00" w:rsidRPr="00720F00" w:rsidRDefault="008123AB" w:rsidP="00CB4BC9">
      <w:pPr>
        <w:jc w:val="both"/>
        <w:rPr>
          <w:rFonts w:cstheme="minorHAnsi"/>
        </w:rPr>
      </w:pPr>
      <w:r>
        <w:rPr>
          <w:rFonts w:cstheme="minorHAnsi"/>
          <w:noProof/>
          <w:lang w:eastAsia="ja-JP"/>
        </w:rPr>
        <w:drawing>
          <wp:inline distT="0" distB="0" distL="0" distR="0" wp14:anchorId="716A77F7" wp14:editId="07777777">
            <wp:extent cx="4914900" cy="2674162"/>
            <wp:effectExtent l="19050" t="19050" r="19050" b="1206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3865" cy="2684481"/>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48A21919" w14:textId="239C69CA" w:rsidR="00CB4BC9" w:rsidRDefault="00CB4BC9" w:rsidP="00CB4BC9">
      <w:pPr>
        <w:jc w:val="both"/>
        <w:rPr>
          <w:rFonts w:cstheme="minorHAnsi"/>
        </w:rPr>
      </w:pPr>
      <w:r>
        <w:rPr>
          <w:rFonts w:cstheme="minorHAnsi"/>
        </w:rPr>
        <w:br w:type="page"/>
      </w:r>
    </w:p>
    <w:p w14:paraId="42933AC8" w14:textId="77777777" w:rsidR="00B61470" w:rsidRDefault="00B61470" w:rsidP="00CB4BC9">
      <w:pPr>
        <w:jc w:val="both"/>
        <w:rPr>
          <w:rFonts w:cstheme="minorHAnsi"/>
        </w:rPr>
      </w:pPr>
    </w:p>
    <w:p w14:paraId="57D2DA6C" w14:textId="762A083D" w:rsidR="00CB4BC9" w:rsidRDefault="00720F00" w:rsidP="00CB4BC9">
      <w:pPr>
        <w:pStyle w:val="ListParagraph"/>
        <w:numPr>
          <w:ilvl w:val="0"/>
          <w:numId w:val="26"/>
        </w:numPr>
        <w:jc w:val="both"/>
        <w:rPr>
          <w:rFonts w:cstheme="minorHAnsi"/>
        </w:rPr>
      </w:pPr>
      <w:r w:rsidRPr="00CB4BC9">
        <w:rPr>
          <w:rFonts w:cstheme="minorHAnsi"/>
          <w:noProof/>
        </w:rPr>
        <w:t>Once you have read the introductory page click “START” to continue.</w:t>
      </w:r>
    </w:p>
    <w:p w14:paraId="458AF8CE" w14:textId="77777777" w:rsidR="00CB4BC9" w:rsidRDefault="00CB4BC9" w:rsidP="00CB4BC9">
      <w:pPr>
        <w:pStyle w:val="ListParagraph"/>
        <w:jc w:val="both"/>
        <w:rPr>
          <w:rFonts w:cstheme="minorHAnsi"/>
        </w:rPr>
      </w:pPr>
    </w:p>
    <w:p w14:paraId="238601FE" w14:textId="12A17A05" w:rsidR="00720F00" w:rsidRPr="00CB4BC9" w:rsidRDefault="00720F00" w:rsidP="00CB4BC9">
      <w:pPr>
        <w:pStyle w:val="ListParagraph"/>
        <w:jc w:val="both"/>
        <w:rPr>
          <w:rFonts w:cstheme="minorHAnsi"/>
        </w:rPr>
      </w:pPr>
      <w:r>
        <w:rPr>
          <w:noProof/>
          <w:lang w:eastAsia="ja-JP"/>
        </w:rPr>
        <w:drawing>
          <wp:inline distT="0" distB="0" distL="0" distR="0" wp14:anchorId="7187A936" wp14:editId="702C39DA">
            <wp:extent cx="3502800" cy="2545200"/>
            <wp:effectExtent l="19050" t="19050" r="21590" b="2667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2800" cy="2545200"/>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3EDD7748" w14:textId="77777777" w:rsidR="00B61470" w:rsidRPr="00720F00" w:rsidRDefault="00B61470" w:rsidP="00CB4BC9">
      <w:pPr>
        <w:jc w:val="both"/>
        <w:rPr>
          <w:rFonts w:cstheme="minorHAnsi"/>
        </w:rPr>
      </w:pPr>
    </w:p>
    <w:p w14:paraId="50C2FF0B" w14:textId="77777777" w:rsidR="00B06C45" w:rsidRDefault="00F94E6A" w:rsidP="00CB4BC9">
      <w:pPr>
        <w:pStyle w:val="ListParagraph"/>
        <w:numPr>
          <w:ilvl w:val="0"/>
          <w:numId w:val="26"/>
        </w:numPr>
        <w:jc w:val="both"/>
        <w:rPr>
          <w:rFonts w:cstheme="minorHAnsi"/>
        </w:rPr>
      </w:pPr>
      <w:r>
        <w:rPr>
          <w:rFonts w:cstheme="minorHAnsi"/>
        </w:rPr>
        <w:t>Create your account password and click “CONTINUE”.</w:t>
      </w:r>
    </w:p>
    <w:p w14:paraId="0F3CABC7" w14:textId="77777777" w:rsidR="00F94E6A" w:rsidRDefault="00F94E6A" w:rsidP="00CB4BC9">
      <w:pPr>
        <w:pStyle w:val="ListParagraph"/>
        <w:jc w:val="both"/>
        <w:rPr>
          <w:rFonts w:cstheme="minorHAnsi"/>
        </w:rPr>
      </w:pPr>
    </w:p>
    <w:p w14:paraId="5B08B5D1" w14:textId="77777777" w:rsidR="00F94E6A" w:rsidRPr="00F94E6A" w:rsidRDefault="00F94E6A" w:rsidP="00CB4BC9">
      <w:pPr>
        <w:jc w:val="both"/>
        <w:rPr>
          <w:rFonts w:cstheme="minorHAnsi"/>
        </w:rPr>
      </w:pPr>
      <w:r>
        <w:rPr>
          <w:noProof/>
          <w:lang w:eastAsia="ja-JP"/>
        </w:rPr>
        <w:drawing>
          <wp:inline distT="0" distB="0" distL="0" distR="0" wp14:anchorId="5C1D8ABE" wp14:editId="746079E1">
            <wp:extent cx="3440113" cy="3248025"/>
            <wp:effectExtent l="19050" t="19050" r="273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3288" cy="3251023"/>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16DEB4AB" w14:textId="77777777" w:rsidR="00B06C45" w:rsidRDefault="00B06C45" w:rsidP="00CB4BC9">
      <w:pPr>
        <w:jc w:val="both"/>
        <w:rPr>
          <w:rFonts w:cstheme="minorHAnsi"/>
        </w:rPr>
      </w:pPr>
    </w:p>
    <w:p w14:paraId="7CAFAE61" w14:textId="77777777" w:rsidR="00B61470" w:rsidRDefault="00B61470" w:rsidP="00CB4BC9">
      <w:pPr>
        <w:jc w:val="both"/>
        <w:rPr>
          <w:rFonts w:cstheme="minorHAnsi"/>
        </w:rPr>
      </w:pPr>
      <w:r>
        <w:rPr>
          <w:rFonts w:cstheme="minorHAnsi"/>
        </w:rPr>
        <w:br w:type="page"/>
      </w:r>
    </w:p>
    <w:p w14:paraId="344D22F8" w14:textId="73BEE04C" w:rsidR="00F94E6A" w:rsidRDefault="00F94E6A" w:rsidP="00CB4BC9">
      <w:pPr>
        <w:pStyle w:val="ListParagraph"/>
        <w:numPr>
          <w:ilvl w:val="0"/>
          <w:numId w:val="26"/>
        </w:numPr>
        <w:jc w:val="both"/>
        <w:rPr>
          <w:rFonts w:cstheme="minorHAnsi"/>
        </w:rPr>
      </w:pPr>
      <w:r>
        <w:rPr>
          <w:rFonts w:cstheme="minorHAnsi"/>
        </w:rPr>
        <w:lastRenderedPageBreak/>
        <w:t xml:space="preserve">Double check your </w:t>
      </w:r>
      <w:r w:rsidRPr="00C0790F">
        <w:rPr>
          <w:rFonts w:cstheme="minorHAnsi"/>
          <w:noProof/>
        </w:rPr>
        <w:t>personal</w:t>
      </w:r>
      <w:r>
        <w:rPr>
          <w:rFonts w:cstheme="minorHAnsi"/>
        </w:rPr>
        <w:t xml:space="preserve"> details. </w:t>
      </w:r>
      <w:r w:rsidRPr="00D71368">
        <w:rPr>
          <w:rFonts w:cstheme="minorHAnsi"/>
          <w:noProof/>
        </w:rPr>
        <w:t>If the</w:t>
      </w:r>
      <w:r>
        <w:rPr>
          <w:rFonts w:cstheme="minorHAnsi"/>
        </w:rPr>
        <w:t xml:space="preserve"> details are </w:t>
      </w:r>
      <w:r w:rsidRPr="00D71368">
        <w:rPr>
          <w:rFonts w:cstheme="minorHAnsi"/>
          <w:noProof/>
        </w:rPr>
        <w:t>incorrect</w:t>
      </w:r>
      <w:r w:rsidR="00D71368">
        <w:rPr>
          <w:rFonts w:cstheme="minorHAnsi"/>
          <w:noProof/>
        </w:rPr>
        <w:t>,</w:t>
      </w:r>
      <w:r>
        <w:rPr>
          <w:rFonts w:cstheme="minorHAnsi"/>
        </w:rPr>
        <w:t xml:space="preserve"> you can edit these by clicking on the “Edit my details” link. </w:t>
      </w:r>
    </w:p>
    <w:p w14:paraId="663043C6" w14:textId="77777777" w:rsidR="00F94E6A" w:rsidRDefault="00F94E6A" w:rsidP="00CB4BC9">
      <w:pPr>
        <w:pStyle w:val="ListParagraph"/>
        <w:numPr>
          <w:ilvl w:val="0"/>
          <w:numId w:val="24"/>
        </w:numPr>
        <w:jc w:val="both"/>
        <w:rPr>
          <w:rFonts w:cstheme="minorHAnsi"/>
        </w:rPr>
      </w:pPr>
      <w:r>
        <w:rPr>
          <w:rFonts w:cstheme="minorHAnsi"/>
        </w:rPr>
        <w:t xml:space="preserve">Please note you will not be able to edit your Primary role. </w:t>
      </w:r>
    </w:p>
    <w:p w14:paraId="0AD9C6F4" w14:textId="77777777" w:rsidR="00930978" w:rsidRDefault="00930978" w:rsidP="00CB4BC9">
      <w:pPr>
        <w:jc w:val="both"/>
        <w:rPr>
          <w:rFonts w:cstheme="minorHAnsi"/>
        </w:rPr>
      </w:pPr>
    </w:p>
    <w:p w14:paraId="4B1F511A" w14:textId="77777777" w:rsidR="00B06C45" w:rsidRDefault="00930978" w:rsidP="00CB4BC9">
      <w:pPr>
        <w:jc w:val="both"/>
        <w:rPr>
          <w:rFonts w:cstheme="minorHAnsi"/>
        </w:rPr>
      </w:pPr>
      <w:r>
        <w:rPr>
          <w:noProof/>
          <w:lang w:eastAsia="ja-JP"/>
        </w:rPr>
        <w:drawing>
          <wp:inline distT="0" distB="0" distL="0" distR="0" wp14:anchorId="4E58A9D8" wp14:editId="3A789956">
            <wp:extent cx="3410873" cy="3876675"/>
            <wp:effectExtent l="19050" t="19050" r="1841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0314" cy="3887405"/>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65F9C3DC" w14:textId="77777777" w:rsidR="00930978" w:rsidRDefault="00930978" w:rsidP="00CB4BC9">
      <w:pPr>
        <w:jc w:val="both"/>
        <w:rPr>
          <w:rFonts w:cstheme="minorHAnsi"/>
        </w:rPr>
      </w:pPr>
    </w:p>
    <w:p w14:paraId="2358EDB4" w14:textId="77777777" w:rsidR="00B06C45" w:rsidRDefault="00930978" w:rsidP="00CB4BC9">
      <w:pPr>
        <w:pStyle w:val="ListParagraph"/>
        <w:numPr>
          <w:ilvl w:val="0"/>
          <w:numId w:val="26"/>
        </w:numPr>
        <w:jc w:val="both"/>
        <w:rPr>
          <w:rFonts w:cstheme="minorHAnsi"/>
        </w:rPr>
      </w:pPr>
      <w:r>
        <w:rPr>
          <w:rFonts w:cstheme="minorHAnsi"/>
        </w:rPr>
        <w:t>Click “GOT IT”</w:t>
      </w:r>
      <w:r w:rsidR="008123AB">
        <w:rPr>
          <w:rFonts w:cstheme="minorHAnsi"/>
        </w:rPr>
        <w:t xml:space="preserve"> to </w:t>
      </w:r>
      <w:r>
        <w:rPr>
          <w:rFonts w:cstheme="minorHAnsi"/>
        </w:rPr>
        <w:t xml:space="preserve">set your </w:t>
      </w:r>
      <w:r w:rsidRPr="00D71368">
        <w:rPr>
          <w:rFonts w:cstheme="minorHAnsi"/>
          <w:noProof/>
        </w:rPr>
        <w:t>avail</w:t>
      </w:r>
      <w:r w:rsidR="00D71368">
        <w:rPr>
          <w:rFonts w:cstheme="minorHAnsi"/>
          <w:noProof/>
        </w:rPr>
        <w:t>ab</w:t>
      </w:r>
      <w:r w:rsidRPr="00D71368">
        <w:rPr>
          <w:rFonts w:cstheme="minorHAnsi"/>
          <w:noProof/>
        </w:rPr>
        <w:t>ility</w:t>
      </w:r>
      <w:r>
        <w:rPr>
          <w:rFonts w:cstheme="minorHAnsi"/>
        </w:rPr>
        <w:t xml:space="preserve">. </w:t>
      </w:r>
    </w:p>
    <w:p w14:paraId="1F3B1409" w14:textId="77777777" w:rsidR="00930978" w:rsidRDefault="00930978" w:rsidP="00CB4BC9">
      <w:pPr>
        <w:jc w:val="both"/>
        <w:rPr>
          <w:rFonts w:cstheme="minorHAnsi"/>
        </w:rPr>
      </w:pPr>
    </w:p>
    <w:p w14:paraId="562C75D1" w14:textId="77777777" w:rsidR="00930978" w:rsidRPr="00930978" w:rsidRDefault="00930978" w:rsidP="00CB4BC9">
      <w:pPr>
        <w:jc w:val="both"/>
        <w:rPr>
          <w:rFonts w:cstheme="minorHAnsi"/>
        </w:rPr>
      </w:pPr>
      <w:r>
        <w:rPr>
          <w:noProof/>
          <w:lang w:eastAsia="ja-JP"/>
        </w:rPr>
        <w:drawing>
          <wp:inline distT="0" distB="0" distL="0" distR="0" wp14:anchorId="7D51ADBD" wp14:editId="418322DF">
            <wp:extent cx="2914650" cy="2853217"/>
            <wp:effectExtent l="19050" t="19050" r="19050" b="234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815" cy="2860231"/>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664355AD" w14:textId="77777777" w:rsidR="00B06C45" w:rsidRDefault="00B06C45" w:rsidP="00CB4BC9">
      <w:pPr>
        <w:jc w:val="both"/>
        <w:rPr>
          <w:rFonts w:cstheme="minorHAnsi"/>
        </w:rPr>
      </w:pPr>
    </w:p>
    <w:p w14:paraId="3092B7F0" w14:textId="77777777" w:rsidR="00B61470" w:rsidRDefault="00B61470" w:rsidP="00CB4BC9">
      <w:pPr>
        <w:jc w:val="both"/>
        <w:rPr>
          <w:rFonts w:cstheme="minorHAnsi"/>
        </w:rPr>
      </w:pPr>
      <w:r>
        <w:rPr>
          <w:rFonts w:cstheme="minorHAnsi"/>
        </w:rPr>
        <w:br w:type="page"/>
      </w:r>
    </w:p>
    <w:p w14:paraId="6CF30087" w14:textId="10176386" w:rsidR="001A00DF" w:rsidRPr="001A00DF" w:rsidRDefault="00930978" w:rsidP="00CB4BC9">
      <w:pPr>
        <w:pStyle w:val="ListParagraph"/>
        <w:numPr>
          <w:ilvl w:val="0"/>
          <w:numId w:val="26"/>
        </w:numPr>
        <w:jc w:val="both"/>
        <w:rPr>
          <w:rFonts w:cstheme="minorHAnsi"/>
        </w:rPr>
      </w:pPr>
      <w:r w:rsidRPr="001A00DF">
        <w:rPr>
          <w:rFonts w:cstheme="minorHAnsi"/>
        </w:rPr>
        <w:lastRenderedPageBreak/>
        <w:t xml:space="preserve">Set your </w:t>
      </w:r>
      <w:r w:rsidRPr="001A00DF">
        <w:rPr>
          <w:rFonts w:cstheme="minorHAnsi"/>
          <w:noProof/>
        </w:rPr>
        <w:t>avail</w:t>
      </w:r>
      <w:r w:rsidR="00D71368" w:rsidRPr="001A00DF">
        <w:rPr>
          <w:rFonts w:cstheme="minorHAnsi"/>
          <w:noProof/>
        </w:rPr>
        <w:t>ab</w:t>
      </w:r>
      <w:r w:rsidRPr="001A00DF">
        <w:rPr>
          <w:rFonts w:cstheme="minorHAnsi"/>
          <w:noProof/>
        </w:rPr>
        <w:t>ility</w:t>
      </w:r>
      <w:r w:rsidRPr="001A00DF">
        <w:rPr>
          <w:rFonts w:cstheme="minorHAnsi"/>
        </w:rPr>
        <w:t xml:space="preserve"> by selecting the day and the time of day.</w:t>
      </w:r>
      <w:r w:rsidR="001A00DF" w:rsidRPr="001A00DF">
        <w:rPr>
          <w:rFonts w:cstheme="minorHAnsi"/>
        </w:rPr>
        <w:t xml:space="preserve"> </w:t>
      </w:r>
      <w:r w:rsidR="001A00DF">
        <w:t xml:space="preserve">Each day is broken down into three session, morning, afternoon and evening. </w:t>
      </w:r>
    </w:p>
    <w:p w14:paraId="7DF4E37C" w14:textId="77777777" w:rsidR="00930978" w:rsidRPr="00930978" w:rsidRDefault="00930978" w:rsidP="00CB4BC9">
      <w:pPr>
        <w:jc w:val="both"/>
        <w:rPr>
          <w:rFonts w:cstheme="minorHAnsi"/>
        </w:rPr>
      </w:pPr>
      <w:r>
        <w:rPr>
          <w:noProof/>
          <w:lang w:eastAsia="ja-JP"/>
        </w:rPr>
        <w:drawing>
          <wp:inline distT="0" distB="0" distL="0" distR="0" wp14:anchorId="08FE6478" wp14:editId="226102B2">
            <wp:extent cx="3905250" cy="3255605"/>
            <wp:effectExtent l="19050" t="19050" r="19050" b="215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18842" cy="3266936"/>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44FB30F8" w14:textId="77777777" w:rsidR="00B06C45" w:rsidRDefault="00B06C45" w:rsidP="00CB4BC9">
      <w:pPr>
        <w:jc w:val="both"/>
        <w:rPr>
          <w:rFonts w:cstheme="minorHAnsi"/>
        </w:rPr>
      </w:pPr>
    </w:p>
    <w:p w14:paraId="3CE9EE24" w14:textId="6844E632" w:rsidR="00930978" w:rsidRDefault="00930978" w:rsidP="00CB4BC9">
      <w:pPr>
        <w:jc w:val="both"/>
        <w:rPr>
          <w:rFonts w:cstheme="minorHAnsi"/>
        </w:rPr>
      </w:pPr>
      <w:r>
        <w:rPr>
          <w:rFonts w:cstheme="minorHAnsi"/>
        </w:rPr>
        <w:t xml:space="preserve">You can also </w:t>
      </w:r>
      <w:r w:rsidRPr="00930978">
        <w:rPr>
          <w:rFonts w:cstheme="minorHAnsi"/>
        </w:rPr>
        <w:t>automatically</w:t>
      </w:r>
      <w:r>
        <w:rPr>
          <w:rFonts w:cstheme="minorHAnsi"/>
        </w:rPr>
        <w:t xml:space="preserve"> set </w:t>
      </w:r>
      <w:r w:rsidR="003F6940">
        <w:rPr>
          <w:rFonts w:cstheme="minorHAnsi"/>
        </w:rPr>
        <w:t>all</w:t>
      </w:r>
      <w:r>
        <w:rPr>
          <w:rFonts w:cstheme="minorHAnsi"/>
        </w:rPr>
        <w:t xml:space="preserve"> </w:t>
      </w:r>
      <w:r w:rsidR="003F6940">
        <w:rPr>
          <w:rFonts w:cstheme="minorHAnsi"/>
        </w:rPr>
        <w:t xml:space="preserve">days and times as available or not </w:t>
      </w:r>
      <w:r w:rsidR="008123AB">
        <w:rPr>
          <w:rFonts w:cstheme="minorHAnsi"/>
        </w:rPr>
        <w:t>un</w:t>
      </w:r>
      <w:r w:rsidR="003F6940">
        <w:rPr>
          <w:rFonts w:cstheme="minorHAnsi"/>
        </w:rPr>
        <w:t xml:space="preserve">available by </w:t>
      </w:r>
      <w:r w:rsidR="003F6940" w:rsidRPr="00D71368">
        <w:rPr>
          <w:rFonts w:cstheme="minorHAnsi"/>
          <w:noProof/>
        </w:rPr>
        <w:t>s</w:t>
      </w:r>
      <w:r w:rsidR="00D71368">
        <w:rPr>
          <w:rFonts w:cstheme="minorHAnsi"/>
          <w:noProof/>
        </w:rPr>
        <w:t>e</w:t>
      </w:r>
      <w:r w:rsidR="003F6940" w:rsidRPr="00D71368">
        <w:rPr>
          <w:rFonts w:cstheme="minorHAnsi"/>
          <w:noProof/>
        </w:rPr>
        <w:t>lecting</w:t>
      </w:r>
      <w:r w:rsidR="003F6940">
        <w:rPr>
          <w:rFonts w:cstheme="minorHAnsi"/>
        </w:rPr>
        <w:t xml:space="preserve"> the drop downs.</w:t>
      </w:r>
      <w:r w:rsidR="001A00DF">
        <w:rPr>
          <w:rFonts w:cstheme="minorHAnsi"/>
        </w:rPr>
        <w:t xml:space="preserve"> </w:t>
      </w:r>
    </w:p>
    <w:p w14:paraId="1DA6542E" w14:textId="77777777" w:rsidR="00B06C45" w:rsidRDefault="00B06C45" w:rsidP="00CB4BC9">
      <w:pPr>
        <w:jc w:val="both"/>
        <w:rPr>
          <w:rFonts w:cstheme="minorHAnsi"/>
        </w:rPr>
      </w:pPr>
    </w:p>
    <w:p w14:paraId="3041E394" w14:textId="77777777" w:rsidR="00B06C45" w:rsidRDefault="003F6940" w:rsidP="00CB4BC9">
      <w:pPr>
        <w:jc w:val="both"/>
        <w:rPr>
          <w:rFonts w:cstheme="minorHAnsi"/>
        </w:rPr>
      </w:pPr>
      <w:r>
        <w:rPr>
          <w:rFonts w:cstheme="minorHAnsi"/>
          <w:noProof/>
          <w:lang w:eastAsia="ja-JP"/>
        </w:rPr>
        <w:drawing>
          <wp:inline distT="0" distB="0" distL="0" distR="0" wp14:anchorId="420E03E8" wp14:editId="07777777">
            <wp:extent cx="4238625" cy="443788"/>
            <wp:effectExtent l="19050" t="19050" r="9525" b="1397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7371" cy="449939"/>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722B00AE" w14:textId="77777777" w:rsidR="00B06C45" w:rsidRDefault="00B06C45" w:rsidP="00CB4BC9">
      <w:pPr>
        <w:jc w:val="both"/>
        <w:rPr>
          <w:rFonts w:cstheme="minorHAnsi"/>
        </w:rPr>
      </w:pPr>
    </w:p>
    <w:p w14:paraId="1E9AA430" w14:textId="77777777" w:rsidR="00B06C45" w:rsidRDefault="003F6940" w:rsidP="00CB4BC9">
      <w:pPr>
        <w:jc w:val="both"/>
        <w:rPr>
          <w:rFonts w:cstheme="minorHAnsi"/>
        </w:rPr>
      </w:pPr>
      <w:r>
        <w:rPr>
          <w:rFonts w:cstheme="minorHAnsi"/>
        </w:rPr>
        <w:t xml:space="preserve">With the selection </w:t>
      </w:r>
      <w:r w:rsidR="008123AB">
        <w:rPr>
          <w:rFonts w:cstheme="minorHAnsi"/>
        </w:rPr>
        <w:t>from the above option, all mornings of every day</w:t>
      </w:r>
      <w:r>
        <w:rPr>
          <w:rFonts w:cstheme="minorHAnsi"/>
        </w:rPr>
        <w:t xml:space="preserve"> will </w:t>
      </w:r>
      <w:r w:rsidRPr="00C0790F">
        <w:rPr>
          <w:rFonts w:cstheme="minorHAnsi"/>
          <w:noProof/>
        </w:rPr>
        <w:t>be set</w:t>
      </w:r>
      <w:r>
        <w:rPr>
          <w:rFonts w:cstheme="minorHAnsi"/>
        </w:rPr>
        <w:t xml:space="preserve"> as available. </w:t>
      </w:r>
    </w:p>
    <w:p w14:paraId="42C6D796" w14:textId="77777777" w:rsidR="003F6940" w:rsidRDefault="003F6940" w:rsidP="00CB4BC9">
      <w:pPr>
        <w:jc w:val="both"/>
        <w:rPr>
          <w:rFonts w:cstheme="minorHAnsi"/>
        </w:rPr>
      </w:pPr>
    </w:p>
    <w:p w14:paraId="20E831C1" w14:textId="77777777" w:rsidR="003F6940" w:rsidRPr="00FA332F" w:rsidRDefault="003F6940" w:rsidP="00CB4BC9">
      <w:pPr>
        <w:pStyle w:val="ListParagraph"/>
        <w:numPr>
          <w:ilvl w:val="0"/>
          <w:numId w:val="26"/>
        </w:numPr>
        <w:jc w:val="both"/>
        <w:rPr>
          <w:rFonts w:cstheme="minorHAnsi"/>
        </w:rPr>
      </w:pPr>
      <w:r w:rsidRPr="00FA332F">
        <w:rPr>
          <w:rFonts w:cstheme="minorHAnsi"/>
        </w:rPr>
        <w:t xml:space="preserve">Once you have selected your available dates and </w:t>
      </w:r>
      <w:r w:rsidRPr="00FA332F">
        <w:rPr>
          <w:rFonts w:cstheme="minorHAnsi"/>
          <w:noProof/>
        </w:rPr>
        <w:t>times</w:t>
      </w:r>
      <w:r w:rsidR="00D71368" w:rsidRPr="00FA332F">
        <w:rPr>
          <w:rFonts w:cstheme="minorHAnsi"/>
          <w:noProof/>
        </w:rPr>
        <w:t>,</w:t>
      </w:r>
      <w:r w:rsidRPr="00FA332F">
        <w:rPr>
          <w:rFonts w:cstheme="minorHAnsi"/>
        </w:rPr>
        <w:t xml:space="preserve"> you will need to change all the remaining boxes as unavailable by selecting each </w:t>
      </w:r>
      <w:r w:rsidRPr="00FA332F">
        <w:rPr>
          <w:rFonts w:cstheme="minorHAnsi"/>
          <w:noProof/>
        </w:rPr>
        <w:t>rem</w:t>
      </w:r>
      <w:r w:rsidR="00D71368" w:rsidRPr="00FA332F">
        <w:rPr>
          <w:rFonts w:cstheme="minorHAnsi"/>
          <w:noProof/>
        </w:rPr>
        <w:t>ain</w:t>
      </w:r>
      <w:r w:rsidRPr="00FA332F">
        <w:rPr>
          <w:rFonts w:cstheme="minorHAnsi"/>
          <w:noProof/>
        </w:rPr>
        <w:t>ing</w:t>
      </w:r>
      <w:r w:rsidRPr="00FA332F">
        <w:rPr>
          <w:rFonts w:cstheme="minorHAnsi"/>
        </w:rPr>
        <w:t xml:space="preserve"> box twice. </w:t>
      </w:r>
      <w:r w:rsidR="00D71368" w:rsidRPr="00FA332F">
        <w:rPr>
          <w:rFonts w:cstheme="minorHAnsi"/>
        </w:rPr>
        <w:t xml:space="preserve"> </w:t>
      </w:r>
    </w:p>
    <w:p w14:paraId="58437AB7" w14:textId="77777777" w:rsidR="00FA332F" w:rsidRPr="00FA332F" w:rsidRDefault="00FA332F" w:rsidP="00CB4BC9">
      <w:pPr>
        <w:pStyle w:val="ListParagraph"/>
        <w:numPr>
          <w:ilvl w:val="0"/>
          <w:numId w:val="24"/>
        </w:numPr>
        <w:jc w:val="both"/>
        <w:rPr>
          <w:rFonts w:cstheme="minorHAnsi"/>
        </w:rPr>
      </w:pPr>
      <w:r w:rsidRPr="00FA332F">
        <w:rPr>
          <w:rFonts w:cstheme="minorHAnsi"/>
        </w:rPr>
        <w:t xml:space="preserve">If you are unsure </w:t>
      </w:r>
      <w:r>
        <w:rPr>
          <w:rFonts w:cstheme="minorHAnsi"/>
        </w:rPr>
        <w:t xml:space="preserve">of your availability please leave the box as </w:t>
      </w:r>
      <w:r w:rsidRPr="00FA332F">
        <w:rPr>
          <w:rFonts w:cstheme="minorHAnsi"/>
        </w:rPr>
        <w:t>undecided</w:t>
      </w:r>
      <w:r>
        <w:rPr>
          <w:rFonts w:cstheme="minorHAnsi"/>
        </w:rPr>
        <w:t>.</w:t>
      </w:r>
    </w:p>
    <w:p w14:paraId="6E1831B3" w14:textId="77777777" w:rsidR="003F6940" w:rsidRDefault="003F6940" w:rsidP="00CB4BC9">
      <w:pPr>
        <w:pStyle w:val="ListParagraph"/>
        <w:jc w:val="both"/>
        <w:rPr>
          <w:rFonts w:cstheme="minorHAnsi"/>
        </w:rPr>
      </w:pPr>
    </w:p>
    <w:p w14:paraId="330CDB20" w14:textId="77777777" w:rsidR="00B61470" w:rsidRDefault="00B61470" w:rsidP="00CB4BC9">
      <w:pPr>
        <w:jc w:val="both"/>
        <w:rPr>
          <w:rFonts w:cstheme="minorHAnsi"/>
        </w:rPr>
      </w:pPr>
      <w:r>
        <w:rPr>
          <w:rFonts w:cstheme="minorHAnsi"/>
        </w:rPr>
        <w:br w:type="page"/>
      </w:r>
    </w:p>
    <w:p w14:paraId="5A64B7DA" w14:textId="1F37999D" w:rsidR="00C0790F" w:rsidRDefault="003F6940" w:rsidP="00CB4BC9">
      <w:pPr>
        <w:pStyle w:val="ListParagraph"/>
        <w:numPr>
          <w:ilvl w:val="0"/>
          <w:numId w:val="26"/>
        </w:numPr>
        <w:jc w:val="both"/>
        <w:rPr>
          <w:rFonts w:cstheme="minorHAnsi"/>
        </w:rPr>
      </w:pPr>
      <w:r>
        <w:rPr>
          <w:rFonts w:cstheme="minorHAnsi"/>
        </w:rPr>
        <w:lastRenderedPageBreak/>
        <w:t xml:space="preserve">Click “CONTINUE” to complete your activation. </w:t>
      </w:r>
    </w:p>
    <w:p w14:paraId="33D4E510" w14:textId="3C38E9B9" w:rsidR="00C0790F" w:rsidRPr="00FA332F" w:rsidRDefault="00C35ED7" w:rsidP="00CB4BC9">
      <w:pPr>
        <w:pStyle w:val="ListParagraph"/>
        <w:numPr>
          <w:ilvl w:val="0"/>
          <w:numId w:val="24"/>
        </w:numPr>
        <w:jc w:val="both"/>
        <w:rPr>
          <w:rFonts w:cstheme="minorHAnsi"/>
        </w:rPr>
      </w:pPr>
      <w:r w:rsidRPr="001A00DF">
        <w:rPr>
          <w:b/>
        </w:rPr>
        <w:t>It is important that you keep your availability up to</w:t>
      </w:r>
      <w:r>
        <w:rPr>
          <w:b/>
        </w:rPr>
        <w:t xml:space="preserve"> </w:t>
      </w:r>
      <w:r w:rsidRPr="001A00DF">
        <w:rPr>
          <w:b/>
        </w:rPr>
        <w:t>date</w:t>
      </w:r>
      <w:r>
        <w:t xml:space="preserve">. </w:t>
      </w:r>
      <w:r w:rsidR="00FA332F">
        <w:rPr>
          <w:rFonts w:cstheme="minorHAnsi"/>
        </w:rPr>
        <w:t>You</w:t>
      </w:r>
      <w:r w:rsidR="00FA332F" w:rsidRPr="00FA332F">
        <w:rPr>
          <w:rFonts w:cstheme="minorHAnsi"/>
        </w:rPr>
        <w:t xml:space="preserve"> can amend the availabili</w:t>
      </w:r>
      <w:r>
        <w:rPr>
          <w:rFonts w:cstheme="minorHAnsi"/>
        </w:rPr>
        <w:t xml:space="preserve">ty after the activation process (see p12). </w:t>
      </w:r>
    </w:p>
    <w:p w14:paraId="54E11D2A" w14:textId="77777777" w:rsidR="003F6940" w:rsidRPr="00BE5CB0" w:rsidRDefault="003F6940" w:rsidP="00CB4BC9">
      <w:pPr>
        <w:ind w:left="360"/>
        <w:jc w:val="both"/>
        <w:rPr>
          <w:rFonts w:cstheme="minorHAnsi"/>
        </w:rPr>
      </w:pPr>
    </w:p>
    <w:p w14:paraId="29D6B04F" w14:textId="77777777" w:rsidR="003F6940" w:rsidRPr="00BE5CB0" w:rsidRDefault="00BE5CB0" w:rsidP="00CB4BC9">
      <w:pPr>
        <w:jc w:val="both"/>
        <w:rPr>
          <w:rFonts w:cstheme="minorHAnsi"/>
        </w:rPr>
      </w:pPr>
      <w:r>
        <w:rPr>
          <w:noProof/>
          <w:lang w:eastAsia="ja-JP"/>
        </w:rPr>
        <w:drawing>
          <wp:inline distT="0" distB="0" distL="0" distR="0" wp14:anchorId="79440CA0" wp14:editId="42A541F2">
            <wp:extent cx="3429000" cy="2765322"/>
            <wp:effectExtent l="19050" t="19050" r="19050" b="165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37543" cy="2772211"/>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r w:rsidR="003F6940" w:rsidRPr="242ECA62">
        <w:t xml:space="preserve"> </w:t>
      </w:r>
    </w:p>
    <w:p w14:paraId="31126E5D" w14:textId="77777777" w:rsidR="00B06C45" w:rsidRDefault="00B06C45" w:rsidP="00CB4BC9">
      <w:pPr>
        <w:jc w:val="both"/>
        <w:rPr>
          <w:rFonts w:cstheme="minorHAnsi"/>
        </w:rPr>
      </w:pPr>
    </w:p>
    <w:p w14:paraId="23CC48D9" w14:textId="77777777" w:rsidR="003F6940" w:rsidRDefault="003F6940" w:rsidP="00CB4BC9">
      <w:pPr>
        <w:pStyle w:val="ListParagraph"/>
        <w:numPr>
          <w:ilvl w:val="0"/>
          <w:numId w:val="26"/>
        </w:numPr>
        <w:jc w:val="both"/>
        <w:rPr>
          <w:rFonts w:cstheme="minorHAnsi"/>
        </w:rPr>
      </w:pPr>
      <w:r>
        <w:rPr>
          <w:rFonts w:cstheme="minorHAnsi"/>
        </w:rPr>
        <w:t>A</w:t>
      </w:r>
      <w:r w:rsidR="00BE5CB0">
        <w:rPr>
          <w:rFonts w:cstheme="minorHAnsi"/>
        </w:rPr>
        <w:t xml:space="preserve"> </w:t>
      </w:r>
      <w:r>
        <w:rPr>
          <w:rFonts w:cstheme="minorHAnsi"/>
        </w:rPr>
        <w:t xml:space="preserve">confirmation box will </w:t>
      </w:r>
      <w:r w:rsidR="00BE5CB0">
        <w:rPr>
          <w:rFonts w:cstheme="minorHAnsi"/>
        </w:rPr>
        <w:t xml:space="preserve">appear. Click “GET STARTED” to navigate to your account. </w:t>
      </w:r>
    </w:p>
    <w:p w14:paraId="2DE403A5" w14:textId="77777777" w:rsidR="00BE5CB0" w:rsidRDefault="00BE5CB0" w:rsidP="00CB4BC9">
      <w:pPr>
        <w:jc w:val="both"/>
        <w:rPr>
          <w:rFonts w:cstheme="minorHAnsi"/>
        </w:rPr>
      </w:pPr>
    </w:p>
    <w:p w14:paraId="62431CDC" w14:textId="77777777" w:rsidR="00BE5CB0" w:rsidRDefault="00BE5CB0" w:rsidP="00CB4BC9">
      <w:pPr>
        <w:jc w:val="both"/>
        <w:rPr>
          <w:rFonts w:cstheme="minorHAnsi"/>
        </w:rPr>
      </w:pPr>
      <w:r>
        <w:rPr>
          <w:noProof/>
          <w:lang w:eastAsia="ja-JP"/>
        </w:rPr>
        <w:drawing>
          <wp:inline distT="0" distB="0" distL="0" distR="0" wp14:anchorId="706C732A" wp14:editId="0B8B002E">
            <wp:extent cx="3409950" cy="1471203"/>
            <wp:effectExtent l="19050" t="19050" r="19050" b="152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7783" cy="1478897"/>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16287F21" w14:textId="77777777" w:rsidR="00B06C45" w:rsidRDefault="00B06C45" w:rsidP="00CB4BC9">
      <w:pPr>
        <w:jc w:val="both"/>
        <w:rPr>
          <w:rFonts w:cstheme="minorHAnsi"/>
        </w:rPr>
      </w:pPr>
    </w:p>
    <w:p w14:paraId="2B20AFFF" w14:textId="5346D7E9" w:rsidR="00A804C2" w:rsidRDefault="00A804C2" w:rsidP="00CB4BC9">
      <w:pPr>
        <w:pStyle w:val="ListParagraph"/>
        <w:numPr>
          <w:ilvl w:val="0"/>
          <w:numId w:val="26"/>
        </w:numPr>
        <w:jc w:val="both"/>
      </w:pPr>
      <w:r>
        <w:t xml:space="preserve">Once registered, </w:t>
      </w:r>
      <w:r w:rsidR="00B61470">
        <w:t>p</w:t>
      </w:r>
      <w:r>
        <w:t xml:space="preserve">lease note, the web address (URL) for the Assessor EPA Portal is - </w:t>
      </w:r>
      <w:hyperlink r:id="rId25" w:history="1">
        <w:r w:rsidRPr="00A42CEC">
          <w:rPr>
            <w:rStyle w:val="Hyperlink"/>
          </w:rPr>
          <w:t>https://assessor.epaportal.com/login</w:t>
        </w:r>
      </w:hyperlink>
      <w:r>
        <w:t xml:space="preserve"> </w:t>
      </w:r>
    </w:p>
    <w:p w14:paraId="026765CE" w14:textId="77777777" w:rsidR="00B61470" w:rsidRDefault="00B61470" w:rsidP="00CB4BC9">
      <w:pPr>
        <w:jc w:val="both"/>
      </w:pPr>
    </w:p>
    <w:p w14:paraId="1B39A6EC" w14:textId="25552E02" w:rsidR="00A804C2" w:rsidRDefault="00A804C2" w:rsidP="00CB4BC9">
      <w:pPr>
        <w:jc w:val="both"/>
      </w:pPr>
      <w:r>
        <w:t>Please save this to your favourites for easy access in the future.</w:t>
      </w:r>
      <w:r w:rsidR="00B61470">
        <w:t xml:space="preserve"> </w:t>
      </w:r>
      <w:r>
        <w:t>To add a favourite to your browser;</w:t>
      </w:r>
    </w:p>
    <w:p w14:paraId="4FD2BCB8" w14:textId="77777777" w:rsidR="00B61470" w:rsidRDefault="00B61470" w:rsidP="00CB4BC9">
      <w:pPr>
        <w:jc w:val="both"/>
      </w:pPr>
    </w:p>
    <w:p w14:paraId="0DC57D42" w14:textId="77777777" w:rsidR="00A804C2" w:rsidRDefault="00A804C2" w:rsidP="00CB4BC9">
      <w:pPr>
        <w:jc w:val="both"/>
      </w:pPr>
      <w:r w:rsidRPr="005A2BE7">
        <w:rPr>
          <w:b/>
        </w:rPr>
        <w:t>Google Chrome (recommended)</w:t>
      </w:r>
      <w:r>
        <w:t xml:space="preserve"> – Click on the star in the top right of your browser and then click ‘Done’. This will then be available from the favourite selection menu.</w:t>
      </w:r>
    </w:p>
    <w:p w14:paraId="6C63186D" w14:textId="47C3A523" w:rsidR="00B61470" w:rsidRDefault="00A804C2" w:rsidP="00CB4BC9">
      <w:pPr>
        <w:jc w:val="both"/>
      </w:pPr>
      <w:r w:rsidRPr="00BA285D">
        <w:rPr>
          <w:noProof/>
        </w:rPr>
        <w:drawing>
          <wp:inline distT="0" distB="0" distL="0" distR="0" wp14:anchorId="21DF0785" wp14:editId="0F4EBBE3">
            <wp:extent cx="3979469" cy="1572768"/>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r="1987" b="6887"/>
                    <a:stretch/>
                  </pic:blipFill>
                  <pic:spPr bwMode="auto">
                    <a:xfrm>
                      <a:off x="0" y="0"/>
                      <a:ext cx="3993961" cy="1578495"/>
                    </a:xfrm>
                    <a:prstGeom prst="rect">
                      <a:avLst/>
                    </a:prstGeom>
                    <a:ln>
                      <a:noFill/>
                    </a:ln>
                    <a:extLst>
                      <a:ext uri="{53640926-AAD7-44D8-BBD7-CCE9431645EC}">
                        <a14:shadowObscured xmlns:a14="http://schemas.microsoft.com/office/drawing/2010/main"/>
                      </a:ext>
                    </a:extLst>
                  </pic:spPr>
                </pic:pic>
              </a:graphicData>
            </a:graphic>
          </wp:inline>
        </w:drawing>
      </w:r>
    </w:p>
    <w:p w14:paraId="30AD0A6E" w14:textId="77777777" w:rsidR="00A804C2" w:rsidRDefault="00A804C2" w:rsidP="00CB4BC9">
      <w:pPr>
        <w:jc w:val="both"/>
      </w:pPr>
      <w:r w:rsidRPr="005A2BE7">
        <w:rPr>
          <w:b/>
        </w:rPr>
        <w:lastRenderedPageBreak/>
        <w:t>Microsoft Internet Explorer</w:t>
      </w:r>
      <w:r>
        <w:t xml:space="preserve"> – Click on the star in the top right of your browser and then click ‘Add to favourites’. This will then be available from the favourite selection menu.</w:t>
      </w:r>
    </w:p>
    <w:p w14:paraId="7975E91C" w14:textId="5D63B2B4" w:rsidR="00A804C2" w:rsidRDefault="00A804C2" w:rsidP="00CB4BC9">
      <w:pPr>
        <w:jc w:val="both"/>
      </w:pPr>
      <w:r w:rsidRPr="005A2BE7">
        <w:rPr>
          <w:noProof/>
        </w:rPr>
        <w:drawing>
          <wp:inline distT="0" distB="0" distL="0" distR="0" wp14:anchorId="4C8E5BBB" wp14:editId="0C61E51C">
            <wp:extent cx="2126088" cy="2598033"/>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172270" cy="2654466"/>
                    </a:xfrm>
                    <a:prstGeom prst="rect">
                      <a:avLst/>
                    </a:prstGeom>
                  </pic:spPr>
                </pic:pic>
              </a:graphicData>
            </a:graphic>
          </wp:inline>
        </w:drawing>
      </w:r>
    </w:p>
    <w:p w14:paraId="54CB8087" w14:textId="77777777" w:rsidR="00B61470" w:rsidRDefault="00B61470" w:rsidP="00CB4BC9">
      <w:pPr>
        <w:jc w:val="both"/>
      </w:pPr>
    </w:p>
    <w:p w14:paraId="3B7CDE7E" w14:textId="77777777" w:rsidR="00A804C2" w:rsidRDefault="00A804C2" w:rsidP="00CB4BC9">
      <w:pPr>
        <w:jc w:val="both"/>
      </w:pPr>
      <w:r w:rsidRPr="005A2BE7">
        <w:rPr>
          <w:b/>
        </w:rPr>
        <w:t>Microsoft Edge</w:t>
      </w:r>
      <w:r>
        <w:t xml:space="preserve"> - Click on the star in the top right of your browser and then click ‘Add’. This will then be available from the favourite selection menu.</w:t>
      </w:r>
    </w:p>
    <w:p w14:paraId="40706369" w14:textId="77777777" w:rsidR="00A804C2" w:rsidRDefault="00A804C2" w:rsidP="00CB4BC9">
      <w:pPr>
        <w:jc w:val="both"/>
      </w:pPr>
      <w:r w:rsidRPr="00BA285D">
        <w:rPr>
          <w:noProof/>
        </w:rPr>
        <w:drawing>
          <wp:inline distT="0" distB="0" distL="0" distR="0" wp14:anchorId="229F2449" wp14:editId="4E3FD870">
            <wp:extent cx="2125526" cy="261575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147828" cy="2643196"/>
                    </a:xfrm>
                    <a:prstGeom prst="rect">
                      <a:avLst/>
                    </a:prstGeom>
                  </pic:spPr>
                </pic:pic>
              </a:graphicData>
            </a:graphic>
          </wp:inline>
        </w:drawing>
      </w:r>
    </w:p>
    <w:p w14:paraId="32A2929B" w14:textId="77777777" w:rsidR="00A804C2" w:rsidRDefault="00A804C2" w:rsidP="00CB4BC9">
      <w:pPr>
        <w:jc w:val="both"/>
      </w:pPr>
      <w:r>
        <w:br w:type="page"/>
      </w:r>
    </w:p>
    <w:p w14:paraId="7FBCF793" w14:textId="23B25B4F" w:rsidR="00B06C45" w:rsidRDefault="00BE5CB0" w:rsidP="00CB4BC9">
      <w:pPr>
        <w:jc w:val="both"/>
        <w:rPr>
          <w:rFonts w:ascii="Avenir LT Std 55 Roman" w:hAnsi="Avenir LT Std 55 Roman"/>
          <w:sz w:val="72"/>
          <w:szCs w:val="72"/>
        </w:rPr>
      </w:pPr>
      <w:r w:rsidRPr="00BE5CB0">
        <w:rPr>
          <w:rFonts w:ascii="Avenir LT Std 55 Roman" w:hAnsi="Avenir LT Std 55 Roman"/>
          <w:sz w:val="72"/>
          <w:szCs w:val="72"/>
        </w:rPr>
        <w:lastRenderedPageBreak/>
        <w:t>Accepting or rejecting bookings</w:t>
      </w:r>
    </w:p>
    <w:p w14:paraId="0C65A252" w14:textId="77777777" w:rsidR="00CB4BC9" w:rsidRPr="00CB4BC9" w:rsidRDefault="00CB4BC9" w:rsidP="00CB4BC9">
      <w:pPr>
        <w:jc w:val="both"/>
        <w:rPr>
          <w:rFonts w:ascii="Avenir LT Std 55 Roman" w:hAnsi="Avenir LT Std 55 Roman"/>
          <w:sz w:val="36"/>
          <w:szCs w:val="36"/>
        </w:rPr>
      </w:pPr>
    </w:p>
    <w:p w14:paraId="1E15B068" w14:textId="77777777" w:rsidR="00B06C45" w:rsidRDefault="00BE5CB0" w:rsidP="00CB4BC9">
      <w:pPr>
        <w:pStyle w:val="ListParagraph"/>
        <w:numPr>
          <w:ilvl w:val="0"/>
          <w:numId w:val="25"/>
        </w:numPr>
        <w:jc w:val="both"/>
        <w:rPr>
          <w:rFonts w:cstheme="minorHAnsi"/>
        </w:rPr>
      </w:pPr>
      <w:r>
        <w:rPr>
          <w:rFonts w:cstheme="minorHAnsi"/>
        </w:rPr>
        <w:t xml:space="preserve">Once City &amp; Guilds assign you to an </w:t>
      </w:r>
      <w:r w:rsidRPr="00C0790F">
        <w:rPr>
          <w:rFonts w:cstheme="minorHAnsi"/>
          <w:noProof/>
        </w:rPr>
        <w:t>assessment</w:t>
      </w:r>
      <w:r w:rsidR="00C0790F">
        <w:rPr>
          <w:rFonts w:cstheme="minorHAnsi"/>
          <w:noProof/>
        </w:rPr>
        <w:t>,</w:t>
      </w:r>
      <w:r>
        <w:rPr>
          <w:rFonts w:cstheme="minorHAnsi"/>
        </w:rPr>
        <w:t xml:space="preserve"> you will receive a booking created email. </w:t>
      </w:r>
      <w:bookmarkStart w:id="0" w:name="_GoBack"/>
      <w:bookmarkEnd w:id="0"/>
    </w:p>
    <w:p w14:paraId="5AE48A43" w14:textId="77777777" w:rsidR="00BE5CB0" w:rsidRDefault="00BE5CB0" w:rsidP="00CB4BC9">
      <w:pPr>
        <w:pStyle w:val="ListParagraph"/>
        <w:jc w:val="both"/>
        <w:rPr>
          <w:rFonts w:cstheme="minorHAnsi"/>
        </w:rPr>
      </w:pPr>
    </w:p>
    <w:p w14:paraId="50F40DEB" w14:textId="77777777" w:rsidR="00BE5CB0" w:rsidRPr="00BE5CB0" w:rsidRDefault="00BE5CB0" w:rsidP="00CB4BC9">
      <w:pPr>
        <w:jc w:val="both"/>
        <w:rPr>
          <w:rFonts w:cstheme="minorHAnsi"/>
        </w:rPr>
      </w:pPr>
      <w:r>
        <w:rPr>
          <w:noProof/>
          <w:lang w:eastAsia="ja-JP"/>
        </w:rPr>
        <w:drawing>
          <wp:inline distT="0" distB="0" distL="0" distR="0" wp14:anchorId="785A9411" wp14:editId="45EF436A">
            <wp:extent cx="4105275" cy="752475"/>
            <wp:effectExtent l="19050" t="19050" r="28575" b="2857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05275" cy="752475"/>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77A52294" w14:textId="77777777" w:rsidR="00B06C45" w:rsidRDefault="00B06C45" w:rsidP="00CB4BC9">
      <w:pPr>
        <w:jc w:val="both"/>
        <w:rPr>
          <w:rFonts w:cstheme="minorHAnsi"/>
        </w:rPr>
      </w:pPr>
    </w:p>
    <w:p w14:paraId="0C418846" w14:textId="77777777" w:rsidR="00BE5CB0" w:rsidRDefault="00BE5CB0" w:rsidP="00CB4BC9">
      <w:pPr>
        <w:pStyle w:val="ListParagraph"/>
        <w:numPr>
          <w:ilvl w:val="0"/>
          <w:numId w:val="25"/>
        </w:numPr>
        <w:jc w:val="both"/>
        <w:rPr>
          <w:rFonts w:cstheme="minorHAnsi"/>
        </w:rPr>
      </w:pPr>
      <w:r>
        <w:rPr>
          <w:rFonts w:cstheme="minorHAnsi"/>
        </w:rPr>
        <w:t>Once you have read the email</w:t>
      </w:r>
      <w:r w:rsidR="00C0790F">
        <w:rPr>
          <w:rFonts w:cstheme="minorHAnsi"/>
        </w:rPr>
        <w:t>,</w:t>
      </w:r>
      <w:r>
        <w:rPr>
          <w:rFonts w:cstheme="minorHAnsi"/>
        </w:rPr>
        <w:t xml:space="preserve"> </w:t>
      </w:r>
      <w:r w:rsidRPr="00C0790F">
        <w:rPr>
          <w:rFonts w:cstheme="minorHAnsi"/>
          <w:noProof/>
        </w:rPr>
        <w:t>please</w:t>
      </w:r>
      <w:r>
        <w:rPr>
          <w:rFonts w:cstheme="minorHAnsi"/>
        </w:rPr>
        <w:t xml:space="preserve"> click the </w:t>
      </w:r>
      <w:r w:rsidR="006917BF" w:rsidRPr="00C0790F">
        <w:rPr>
          <w:rFonts w:cstheme="minorHAnsi"/>
          <w:noProof/>
        </w:rPr>
        <w:t>hyperlink</w:t>
      </w:r>
      <w:r w:rsidR="006917BF">
        <w:rPr>
          <w:rFonts w:cstheme="minorHAnsi"/>
        </w:rPr>
        <w:t xml:space="preserve"> </w:t>
      </w:r>
      <w:r>
        <w:rPr>
          <w:rFonts w:cstheme="minorHAnsi"/>
        </w:rPr>
        <w:t xml:space="preserve">“portal” in the email to </w:t>
      </w:r>
      <w:r w:rsidRPr="00C0790F">
        <w:rPr>
          <w:rFonts w:cstheme="minorHAnsi"/>
          <w:noProof/>
        </w:rPr>
        <w:t>log</w:t>
      </w:r>
      <w:r w:rsidR="00C0790F">
        <w:rPr>
          <w:rFonts w:cstheme="minorHAnsi"/>
          <w:noProof/>
        </w:rPr>
        <w:t xml:space="preserve"> </w:t>
      </w:r>
      <w:r w:rsidRPr="00C0790F">
        <w:rPr>
          <w:rFonts w:cstheme="minorHAnsi"/>
          <w:noProof/>
        </w:rPr>
        <w:t>in</w:t>
      </w:r>
      <w:r>
        <w:rPr>
          <w:rFonts w:cstheme="minorHAnsi"/>
        </w:rPr>
        <w:t xml:space="preserve"> to your account. </w:t>
      </w:r>
    </w:p>
    <w:p w14:paraId="007DCDA8" w14:textId="77777777" w:rsidR="00BE5CB0" w:rsidRDefault="00BE5CB0" w:rsidP="00CB4BC9">
      <w:pPr>
        <w:jc w:val="both"/>
        <w:rPr>
          <w:rFonts w:cstheme="minorHAnsi"/>
        </w:rPr>
      </w:pPr>
    </w:p>
    <w:p w14:paraId="450EA2D7" w14:textId="77777777" w:rsidR="00BE5CB0" w:rsidRDefault="00BE5CB0" w:rsidP="00CB4BC9">
      <w:pPr>
        <w:jc w:val="both"/>
        <w:rPr>
          <w:rFonts w:cstheme="minorHAnsi"/>
        </w:rPr>
      </w:pPr>
      <w:r>
        <w:rPr>
          <w:noProof/>
          <w:lang w:eastAsia="ja-JP"/>
        </w:rPr>
        <w:drawing>
          <wp:inline distT="0" distB="0" distL="0" distR="0" wp14:anchorId="19B971AF" wp14:editId="7A4B1851">
            <wp:extent cx="5727700" cy="1550856"/>
            <wp:effectExtent l="19050" t="19050" r="25400" b="114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7700" cy="1550856"/>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3DD355C9" w14:textId="77777777" w:rsidR="006917BF" w:rsidRDefault="006917BF" w:rsidP="00CB4BC9">
      <w:pPr>
        <w:jc w:val="both"/>
        <w:rPr>
          <w:rFonts w:cstheme="minorHAnsi"/>
        </w:rPr>
      </w:pPr>
    </w:p>
    <w:p w14:paraId="3968FA07" w14:textId="77777777" w:rsidR="006917BF" w:rsidRPr="006917BF" w:rsidRDefault="006917BF" w:rsidP="00CB4BC9">
      <w:pPr>
        <w:pStyle w:val="ListParagraph"/>
        <w:numPr>
          <w:ilvl w:val="0"/>
          <w:numId w:val="25"/>
        </w:numPr>
        <w:jc w:val="both"/>
        <w:rPr>
          <w:rFonts w:cstheme="minorHAnsi"/>
        </w:rPr>
      </w:pPr>
      <w:r w:rsidRPr="00C0790F">
        <w:rPr>
          <w:rFonts w:cstheme="minorHAnsi"/>
          <w:noProof/>
        </w:rPr>
        <w:t>Ent</w:t>
      </w:r>
      <w:r w:rsidR="00C0790F">
        <w:rPr>
          <w:rFonts w:cstheme="minorHAnsi"/>
          <w:noProof/>
        </w:rPr>
        <w:t>er</w:t>
      </w:r>
      <w:r>
        <w:rPr>
          <w:rFonts w:cstheme="minorHAnsi"/>
        </w:rPr>
        <w:t xml:space="preserve"> your username and password to </w:t>
      </w:r>
      <w:r w:rsidRPr="00C0790F">
        <w:rPr>
          <w:rFonts w:cstheme="minorHAnsi"/>
          <w:noProof/>
        </w:rPr>
        <w:t>log</w:t>
      </w:r>
      <w:r w:rsidR="00C0790F">
        <w:rPr>
          <w:rFonts w:cstheme="minorHAnsi"/>
          <w:noProof/>
        </w:rPr>
        <w:t xml:space="preserve"> </w:t>
      </w:r>
      <w:r w:rsidRPr="00C0790F">
        <w:rPr>
          <w:rFonts w:cstheme="minorHAnsi"/>
          <w:noProof/>
        </w:rPr>
        <w:t>in</w:t>
      </w:r>
      <w:r>
        <w:rPr>
          <w:rFonts w:cstheme="minorHAnsi"/>
        </w:rPr>
        <w:t>.</w:t>
      </w:r>
    </w:p>
    <w:p w14:paraId="1A81F0B1" w14:textId="77777777" w:rsidR="00BE5CB0" w:rsidRDefault="00BE5CB0" w:rsidP="00CB4BC9">
      <w:pPr>
        <w:jc w:val="both"/>
        <w:rPr>
          <w:rFonts w:cstheme="minorHAnsi"/>
        </w:rPr>
      </w:pPr>
    </w:p>
    <w:p w14:paraId="3C0D8121" w14:textId="77777777" w:rsidR="00A92F82" w:rsidRDefault="00A92F82" w:rsidP="00CB4BC9">
      <w:pPr>
        <w:pStyle w:val="ListParagraph"/>
        <w:numPr>
          <w:ilvl w:val="0"/>
          <w:numId w:val="25"/>
        </w:numPr>
        <w:jc w:val="both"/>
        <w:rPr>
          <w:rFonts w:cstheme="minorHAnsi"/>
        </w:rPr>
      </w:pPr>
      <w:r>
        <w:rPr>
          <w:rFonts w:cstheme="minorHAnsi"/>
        </w:rPr>
        <w:t xml:space="preserve">Under your </w:t>
      </w:r>
      <w:r w:rsidR="00C0790F">
        <w:rPr>
          <w:rFonts w:cstheme="minorHAnsi"/>
        </w:rPr>
        <w:t xml:space="preserve">availability </w:t>
      </w:r>
      <w:r w:rsidRPr="00C0790F">
        <w:rPr>
          <w:rFonts w:cstheme="minorHAnsi"/>
          <w:noProof/>
        </w:rPr>
        <w:t>calendar</w:t>
      </w:r>
      <w:r w:rsidR="00C0790F">
        <w:rPr>
          <w:rFonts w:cstheme="minorHAnsi"/>
          <w:noProof/>
        </w:rPr>
        <w:t>,</w:t>
      </w:r>
      <w:r>
        <w:rPr>
          <w:rFonts w:cstheme="minorHAnsi"/>
        </w:rPr>
        <w:t xml:space="preserve"> y</w:t>
      </w:r>
      <w:r w:rsidR="00BE5CB0">
        <w:rPr>
          <w:rFonts w:cstheme="minorHAnsi"/>
        </w:rPr>
        <w:t xml:space="preserve">ou will notice a </w:t>
      </w:r>
      <w:r>
        <w:rPr>
          <w:rFonts w:cstheme="minorHAnsi"/>
        </w:rPr>
        <w:t xml:space="preserve">booking that is </w:t>
      </w:r>
      <w:r w:rsidRPr="00C0790F">
        <w:rPr>
          <w:rFonts w:cstheme="minorHAnsi"/>
          <w:noProof/>
        </w:rPr>
        <w:t>awa</w:t>
      </w:r>
      <w:r w:rsidR="00C0790F">
        <w:rPr>
          <w:rFonts w:cstheme="minorHAnsi"/>
          <w:noProof/>
        </w:rPr>
        <w:t>i</w:t>
      </w:r>
      <w:r w:rsidRPr="00C0790F">
        <w:rPr>
          <w:rFonts w:cstheme="minorHAnsi"/>
          <w:noProof/>
        </w:rPr>
        <w:t>ting</w:t>
      </w:r>
      <w:r>
        <w:rPr>
          <w:rFonts w:cstheme="minorHAnsi"/>
        </w:rPr>
        <w:t xml:space="preserve"> confirmation which you will need to check</w:t>
      </w:r>
      <w:r w:rsidR="006917BF">
        <w:rPr>
          <w:rFonts w:cstheme="minorHAnsi"/>
        </w:rPr>
        <w:t xml:space="preserve"> and choose whether to acce</w:t>
      </w:r>
      <w:r>
        <w:rPr>
          <w:rFonts w:cstheme="minorHAnsi"/>
        </w:rPr>
        <w:t xml:space="preserve">pt or reject. </w:t>
      </w:r>
    </w:p>
    <w:p w14:paraId="717AAFBA" w14:textId="77777777" w:rsidR="00A92F82" w:rsidRDefault="00A92F82" w:rsidP="00CB4BC9">
      <w:pPr>
        <w:jc w:val="both"/>
        <w:rPr>
          <w:rFonts w:cstheme="minorHAnsi"/>
        </w:rPr>
      </w:pPr>
    </w:p>
    <w:p w14:paraId="0A6959E7" w14:textId="77777777" w:rsidR="00BE5CB0" w:rsidRPr="00A92F82" w:rsidRDefault="00A92F82" w:rsidP="00CB4BC9">
      <w:pPr>
        <w:jc w:val="both"/>
        <w:rPr>
          <w:rFonts w:cstheme="minorHAnsi"/>
        </w:rPr>
      </w:pPr>
      <w:r>
        <w:rPr>
          <w:noProof/>
          <w:lang w:eastAsia="ja-JP"/>
        </w:rPr>
        <w:drawing>
          <wp:inline distT="0" distB="0" distL="0" distR="0" wp14:anchorId="0356E588" wp14:editId="37B03B2B">
            <wp:extent cx="5724525" cy="1438275"/>
            <wp:effectExtent l="19050" t="19050" r="28575"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24525" cy="1438275"/>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r w:rsidRPr="242ECA62">
        <w:t xml:space="preserve"> </w:t>
      </w:r>
    </w:p>
    <w:p w14:paraId="56EE48EE" w14:textId="77777777" w:rsidR="00BE5CB0" w:rsidRDefault="00BE5CB0" w:rsidP="00CB4BC9">
      <w:pPr>
        <w:jc w:val="both"/>
        <w:rPr>
          <w:rFonts w:cstheme="minorHAnsi"/>
        </w:rPr>
      </w:pPr>
    </w:p>
    <w:p w14:paraId="18277A21" w14:textId="77777777" w:rsidR="00A92F82" w:rsidRDefault="006917BF" w:rsidP="00CB4BC9">
      <w:pPr>
        <w:jc w:val="both"/>
        <w:rPr>
          <w:rFonts w:cstheme="minorHAnsi"/>
        </w:rPr>
      </w:pPr>
      <w:r>
        <w:rPr>
          <w:rFonts w:cstheme="minorHAnsi"/>
        </w:rPr>
        <w:t>If you reject</w:t>
      </w:r>
      <w:r w:rsidR="00A92F82">
        <w:rPr>
          <w:rFonts w:cstheme="minorHAnsi"/>
        </w:rPr>
        <w:t>, the booking will be removed from your screen</w:t>
      </w:r>
      <w:r>
        <w:rPr>
          <w:rFonts w:cstheme="minorHAnsi"/>
        </w:rPr>
        <w:t xml:space="preserve"> and will notify City &amp; Guilds</w:t>
      </w:r>
      <w:r w:rsidR="00A92F82">
        <w:rPr>
          <w:rFonts w:cstheme="minorHAnsi"/>
        </w:rPr>
        <w:t xml:space="preserve">. </w:t>
      </w:r>
    </w:p>
    <w:p w14:paraId="2908EB2C" w14:textId="77777777" w:rsidR="00A92F82" w:rsidRDefault="00A92F82" w:rsidP="00CB4BC9">
      <w:pPr>
        <w:jc w:val="both"/>
        <w:rPr>
          <w:rFonts w:cstheme="minorHAnsi"/>
        </w:rPr>
      </w:pPr>
    </w:p>
    <w:p w14:paraId="449105A7" w14:textId="77777777" w:rsidR="00CB4BC9" w:rsidRDefault="00CB4BC9" w:rsidP="00CB4BC9">
      <w:pPr>
        <w:jc w:val="both"/>
        <w:rPr>
          <w:rFonts w:cstheme="minorHAnsi"/>
        </w:rPr>
      </w:pPr>
      <w:r>
        <w:rPr>
          <w:rFonts w:cstheme="minorHAnsi"/>
        </w:rPr>
        <w:br w:type="page"/>
      </w:r>
    </w:p>
    <w:p w14:paraId="2CD22A67" w14:textId="3FCD5DB7" w:rsidR="00A92F82" w:rsidRDefault="00A92F82" w:rsidP="00CB4BC9">
      <w:pPr>
        <w:pStyle w:val="ListParagraph"/>
        <w:numPr>
          <w:ilvl w:val="0"/>
          <w:numId w:val="25"/>
        </w:numPr>
        <w:jc w:val="both"/>
        <w:rPr>
          <w:rFonts w:cstheme="minorHAnsi"/>
        </w:rPr>
      </w:pPr>
      <w:r>
        <w:rPr>
          <w:rFonts w:cstheme="minorHAnsi"/>
        </w:rPr>
        <w:lastRenderedPageBreak/>
        <w:t xml:space="preserve">If you accept the </w:t>
      </w:r>
      <w:r w:rsidRPr="00C0790F">
        <w:rPr>
          <w:rFonts w:cstheme="minorHAnsi"/>
          <w:noProof/>
        </w:rPr>
        <w:t>booking</w:t>
      </w:r>
      <w:r w:rsidR="00C0790F">
        <w:rPr>
          <w:rFonts w:cstheme="minorHAnsi"/>
          <w:noProof/>
        </w:rPr>
        <w:t>,</w:t>
      </w:r>
      <w:r>
        <w:rPr>
          <w:rFonts w:cstheme="minorHAnsi"/>
        </w:rPr>
        <w:t xml:space="preserve"> you will notice the booking will move to the “Your bookings” tab.</w:t>
      </w:r>
    </w:p>
    <w:p w14:paraId="121FD38A" w14:textId="77777777" w:rsidR="00A92F82" w:rsidRDefault="00A92F82" w:rsidP="00CB4BC9">
      <w:pPr>
        <w:pStyle w:val="ListParagraph"/>
        <w:jc w:val="both"/>
        <w:rPr>
          <w:rFonts w:cstheme="minorHAnsi"/>
        </w:rPr>
      </w:pPr>
    </w:p>
    <w:p w14:paraId="1FE2DD96" w14:textId="77777777" w:rsidR="00A92F82" w:rsidRPr="00A92F82" w:rsidRDefault="00A92F82" w:rsidP="00CB4BC9">
      <w:pPr>
        <w:jc w:val="both"/>
        <w:rPr>
          <w:rFonts w:cstheme="minorHAnsi"/>
        </w:rPr>
      </w:pPr>
      <w:r>
        <w:rPr>
          <w:noProof/>
          <w:lang w:eastAsia="ja-JP"/>
        </w:rPr>
        <w:drawing>
          <wp:inline distT="0" distB="0" distL="0" distR="0" wp14:anchorId="073CDACA" wp14:editId="44A23E31">
            <wp:extent cx="5724525" cy="1438275"/>
            <wp:effectExtent l="19050" t="19050" r="28575" b="285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4525" cy="1438275"/>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27357532" w14:textId="77777777" w:rsidR="00BE5CB0" w:rsidRDefault="00BE5CB0" w:rsidP="00CB4BC9">
      <w:pPr>
        <w:jc w:val="both"/>
        <w:rPr>
          <w:rFonts w:cstheme="minorHAnsi"/>
        </w:rPr>
      </w:pPr>
    </w:p>
    <w:p w14:paraId="07F023C8" w14:textId="77777777" w:rsidR="00BE5CB0" w:rsidRDefault="00BE5CB0" w:rsidP="00CB4BC9">
      <w:pPr>
        <w:jc w:val="both"/>
        <w:rPr>
          <w:rFonts w:cstheme="minorHAnsi"/>
        </w:rPr>
      </w:pPr>
    </w:p>
    <w:p w14:paraId="1249FEB0" w14:textId="77777777" w:rsidR="00BE5CB0" w:rsidRDefault="00A92F82" w:rsidP="00CB4BC9">
      <w:pPr>
        <w:pStyle w:val="ListParagraph"/>
        <w:numPr>
          <w:ilvl w:val="0"/>
          <w:numId w:val="25"/>
        </w:numPr>
        <w:jc w:val="both"/>
        <w:rPr>
          <w:rFonts w:cstheme="minorHAnsi"/>
        </w:rPr>
      </w:pPr>
      <w:r>
        <w:rPr>
          <w:rFonts w:cstheme="minorHAnsi"/>
        </w:rPr>
        <w:t xml:space="preserve">The booking date and time will also show on your calendar marked in blue. </w:t>
      </w:r>
    </w:p>
    <w:p w14:paraId="1D6AE47D" w14:textId="77777777" w:rsidR="008123AB" w:rsidRDefault="008123AB" w:rsidP="00CB4BC9">
      <w:pPr>
        <w:pStyle w:val="ListParagraph"/>
        <w:numPr>
          <w:ilvl w:val="0"/>
          <w:numId w:val="24"/>
        </w:numPr>
        <w:jc w:val="both"/>
        <w:rPr>
          <w:rFonts w:cstheme="minorHAnsi"/>
        </w:rPr>
      </w:pPr>
      <w:r>
        <w:rPr>
          <w:rFonts w:cstheme="minorHAnsi"/>
        </w:rPr>
        <w:t>Notice below the morning of the 9</w:t>
      </w:r>
      <w:r w:rsidRPr="008123AB">
        <w:rPr>
          <w:rFonts w:cstheme="minorHAnsi"/>
          <w:vertAlign w:val="superscript"/>
        </w:rPr>
        <w:t>th</w:t>
      </w:r>
      <w:r>
        <w:rPr>
          <w:rFonts w:cstheme="minorHAnsi"/>
        </w:rPr>
        <w:t xml:space="preserve"> </w:t>
      </w:r>
      <w:r w:rsidRPr="00C0790F">
        <w:rPr>
          <w:rFonts w:cstheme="minorHAnsi"/>
          <w:noProof/>
        </w:rPr>
        <w:t>is marked</w:t>
      </w:r>
      <w:r>
        <w:rPr>
          <w:rFonts w:cstheme="minorHAnsi"/>
        </w:rPr>
        <w:t xml:space="preserve"> in blue. </w:t>
      </w:r>
    </w:p>
    <w:p w14:paraId="08644BFB" w14:textId="77777777" w:rsidR="00FA332F" w:rsidRPr="00FA332F" w:rsidRDefault="00FA332F" w:rsidP="00CB4BC9">
      <w:pPr>
        <w:pStyle w:val="ListParagraph"/>
        <w:numPr>
          <w:ilvl w:val="0"/>
          <w:numId w:val="24"/>
        </w:numPr>
        <w:jc w:val="both"/>
        <w:rPr>
          <w:rFonts w:cstheme="minorHAnsi"/>
        </w:rPr>
      </w:pPr>
      <w:r w:rsidRPr="00FA332F">
        <w:rPr>
          <w:rFonts w:cstheme="minorHAnsi"/>
        </w:rPr>
        <w:t>You will be unable to change the availability of time slot when a booking has been scheduled.</w:t>
      </w:r>
    </w:p>
    <w:p w14:paraId="4BDB5498" w14:textId="77777777" w:rsidR="00A92F82" w:rsidRDefault="00A92F82" w:rsidP="00CB4BC9">
      <w:pPr>
        <w:jc w:val="both"/>
        <w:rPr>
          <w:rFonts w:cstheme="minorHAnsi"/>
        </w:rPr>
      </w:pPr>
    </w:p>
    <w:p w14:paraId="2916C19D" w14:textId="77777777" w:rsidR="00A92F82" w:rsidRPr="00A92F82" w:rsidRDefault="008123AB" w:rsidP="00CB4BC9">
      <w:pPr>
        <w:jc w:val="both"/>
        <w:rPr>
          <w:rFonts w:cstheme="minorHAnsi"/>
        </w:rPr>
      </w:pPr>
      <w:r>
        <w:rPr>
          <w:rFonts w:cstheme="minorHAnsi"/>
          <w:noProof/>
          <w:lang w:eastAsia="ja-JP"/>
        </w:rPr>
        <w:drawing>
          <wp:inline distT="0" distB="0" distL="0" distR="0" wp14:anchorId="5AD13F6D" wp14:editId="54DB4DAF">
            <wp:extent cx="5724000" cy="3229200"/>
            <wp:effectExtent l="19050" t="19050" r="10160" b="2857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24000" cy="3229200"/>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74869460" w14:textId="77777777" w:rsidR="00BE5CB0" w:rsidRDefault="00BE5CB0" w:rsidP="00CB4BC9">
      <w:pPr>
        <w:jc w:val="both"/>
        <w:rPr>
          <w:rFonts w:cstheme="minorHAnsi"/>
        </w:rPr>
      </w:pPr>
    </w:p>
    <w:p w14:paraId="187F57B8" w14:textId="77777777" w:rsidR="00BE5CB0" w:rsidRDefault="00BE5CB0" w:rsidP="00CB4BC9">
      <w:pPr>
        <w:jc w:val="both"/>
        <w:rPr>
          <w:rFonts w:cstheme="minorHAnsi"/>
        </w:rPr>
      </w:pPr>
    </w:p>
    <w:p w14:paraId="54738AF4" w14:textId="084805BA" w:rsidR="00B61470" w:rsidRDefault="00B61470" w:rsidP="00CB4BC9">
      <w:pPr>
        <w:jc w:val="both"/>
        <w:rPr>
          <w:rFonts w:cstheme="minorHAnsi"/>
        </w:rPr>
      </w:pPr>
      <w:r>
        <w:rPr>
          <w:rFonts w:cstheme="minorHAnsi"/>
        </w:rPr>
        <w:br w:type="page"/>
      </w:r>
    </w:p>
    <w:p w14:paraId="796FBF6F" w14:textId="6CEAB37D" w:rsidR="00B61470" w:rsidRDefault="00B61470" w:rsidP="00CB4BC9">
      <w:pPr>
        <w:jc w:val="both"/>
        <w:rPr>
          <w:rFonts w:ascii="Avenir LT Std 55 Roman" w:hAnsi="Avenir LT Std 55 Roman"/>
          <w:sz w:val="72"/>
          <w:szCs w:val="72"/>
        </w:rPr>
      </w:pPr>
      <w:r>
        <w:rPr>
          <w:rFonts w:ascii="Avenir LT Std 55 Roman" w:hAnsi="Avenir LT Std 55 Roman"/>
          <w:sz w:val="72"/>
          <w:szCs w:val="72"/>
        </w:rPr>
        <w:lastRenderedPageBreak/>
        <w:t xml:space="preserve">Changing </w:t>
      </w:r>
      <w:r w:rsidR="001A00DF">
        <w:rPr>
          <w:rFonts w:ascii="Avenir LT Std 55 Roman" w:hAnsi="Avenir LT Std 55 Roman"/>
          <w:sz w:val="72"/>
          <w:szCs w:val="72"/>
        </w:rPr>
        <w:t xml:space="preserve">Your </w:t>
      </w:r>
      <w:r>
        <w:rPr>
          <w:rFonts w:ascii="Avenir LT Std 55 Roman" w:hAnsi="Avenir LT Std 55 Roman"/>
          <w:sz w:val="72"/>
          <w:szCs w:val="72"/>
        </w:rPr>
        <w:t>Availability</w:t>
      </w:r>
    </w:p>
    <w:p w14:paraId="02F4BE1F" w14:textId="77777777" w:rsidR="00CB4BC9" w:rsidRPr="00CB4BC9" w:rsidRDefault="00CB4BC9" w:rsidP="00CB4BC9">
      <w:pPr>
        <w:jc w:val="both"/>
        <w:rPr>
          <w:rFonts w:ascii="Avenir LT Std 55 Roman" w:hAnsi="Avenir LT Std 55 Roman"/>
          <w:sz w:val="36"/>
          <w:szCs w:val="36"/>
        </w:rPr>
      </w:pPr>
    </w:p>
    <w:p w14:paraId="03702BE4" w14:textId="77777777" w:rsidR="00C93D48" w:rsidRDefault="00C93D48" w:rsidP="00CB4BC9">
      <w:pPr>
        <w:jc w:val="both"/>
      </w:pPr>
      <w:r w:rsidRPr="001A00DF">
        <w:rPr>
          <w:b/>
        </w:rPr>
        <w:t xml:space="preserve">It is </w:t>
      </w:r>
      <w:proofErr w:type="gramStart"/>
      <w:r>
        <w:rPr>
          <w:b/>
        </w:rPr>
        <w:t xml:space="preserve">really </w:t>
      </w:r>
      <w:r w:rsidRPr="001A00DF">
        <w:rPr>
          <w:b/>
        </w:rPr>
        <w:t>important</w:t>
      </w:r>
      <w:proofErr w:type="gramEnd"/>
      <w:r w:rsidRPr="001A00DF">
        <w:rPr>
          <w:b/>
        </w:rPr>
        <w:t xml:space="preserve"> that you keep your availability up to</w:t>
      </w:r>
      <w:r>
        <w:rPr>
          <w:b/>
        </w:rPr>
        <w:t xml:space="preserve"> </w:t>
      </w:r>
      <w:r w:rsidRPr="001A00DF">
        <w:rPr>
          <w:b/>
        </w:rPr>
        <w:t>date</w:t>
      </w:r>
      <w:r>
        <w:t xml:space="preserve">. When you’ve set yourself as available an EPA Admin will book you without checking with you. When you’ve set yourself as unavailable an EPA Admin will never book you or contact you asking you if you’re available. When you’ve set yourself as negotiable, you may be called to ask if you can carry out an ad hoc assessment. </w:t>
      </w:r>
    </w:p>
    <w:p w14:paraId="6AD60DA1" w14:textId="77777777" w:rsidR="00C93D48" w:rsidRPr="00B61470" w:rsidRDefault="00C93D48" w:rsidP="00CB4BC9">
      <w:pPr>
        <w:jc w:val="both"/>
        <w:rPr>
          <w:rFonts w:ascii="Arial Narrow" w:hAnsi="Arial Narrow" w:cstheme="minorHAnsi"/>
        </w:rPr>
      </w:pPr>
    </w:p>
    <w:p w14:paraId="263F1F89" w14:textId="77777777" w:rsidR="00B61470" w:rsidRDefault="00B61470" w:rsidP="00CB4BC9">
      <w:pPr>
        <w:jc w:val="both"/>
      </w:pPr>
      <w:r w:rsidRPr="00CD5D27">
        <w:rPr>
          <w:noProof/>
        </w:rPr>
        <w:drawing>
          <wp:inline distT="0" distB="0" distL="0" distR="0" wp14:anchorId="75032405" wp14:editId="7CFA5BE7">
            <wp:extent cx="5936400" cy="2829600"/>
            <wp:effectExtent l="0" t="0" r="762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36400" cy="2829600"/>
                    </a:xfrm>
                    <a:prstGeom prst="rect">
                      <a:avLst/>
                    </a:prstGeom>
                  </pic:spPr>
                </pic:pic>
              </a:graphicData>
            </a:graphic>
          </wp:inline>
        </w:drawing>
      </w:r>
    </w:p>
    <w:p w14:paraId="1DDDC626" w14:textId="77777777" w:rsidR="00C93D48" w:rsidRDefault="00C93D48" w:rsidP="00CB4BC9">
      <w:pPr>
        <w:jc w:val="both"/>
      </w:pPr>
    </w:p>
    <w:p w14:paraId="2C1B0939" w14:textId="1BBDAB0A" w:rsidR="00C93D48" w:rsidRDefault="00B61470" w:rsidP="00CB4BC9">
      <w:pPr>
        <w:jc w:val="both"/>
      </w:pPr>
      <w:r>
        <w:t>If you need to change your ava</w:t>
      </w:r>
      <w:r w:rsidR="00CB4BC9">
        <w:t>ilability, go to your Assessor D</w:t>
      </w:r>
      <w:r>
        <w:t>ashboard (</w:t>
      </w:r>
      <w:r w:rsidR="00CB4BC9">
        <w:t xml:space="preserve">the </w:t>
      </w:r>
      <w:r>
        <w:t>home screen once logged in)</w:t>
      </w:r>
      <w:r w:rsidR="001A00DF">
        <w:t xml:space="preserve">. Use the </w:t>
      </w:r>
      <w:r>
        <w:t>left mouse</w:t>
      </w:r>
      <w:r w:rsidR="001A00DF">
        <w:t xml:space="preserve"> to</w:t>
      </w:r>
      <w:r>
        <w:t xml:space="preserve"> click </w:t>
      </w:r>
      <w:r w:rsidR="001A00DF">
        <w:t xml:space="preserve">on </w:t>
      </w:r>
      <w:r>
        <w:t>the date you want change you</w:t>
      </w:r>
      <w:r w:rsidR="001A00DF">
        <w:t>r</w:t>
      </w:r>
      <w:r>
        <w:t xml:space="preserve"> availability for and a menu </w:t>
      </w:r>
      <w:proofErr w:type="gramStart"/>
      <w:r>
        <w:t>similar to</w:t>
      </w:r>
      <w:proofErr w:type="gramEnd"/>
      <w:r>
        <w:t xml:space="preserve"> the one you saw when setting your general availability will appear on the right side of the calendar. Each day is broken down into three session, morning, afternoon and evening. </w:t>
      </w:r>
    </w:p>
    <w:p w14:paraId="5F856C31" w14:textId="77777777" w:rsidR="00C93D48" w:rsidRDefault="00C93D48" w:rsidP="00CB4BC9">
      <w:pPr>
        <w:jc w:val="both"/>
      </w:pPr>
    </w:p>
    <w:p w14:paraId="7A2F9D7F" w14:textId="25D12E39" w:rsidR="001A00DF" w:rsidRDefault="00B61470" w:rsidP="00CB4BC9">
      <w:pPr>
        <w:jc w:val="both"/>
      </w:pPr>
      <w:r>
        <w:t>When selecting your availability there are three options per session:</w:t>
      </w:r>
      <w:r w:rsidR="00C93D48">
        <w:t xml:space="preserve"> a</w:t>
      </w:r>
      <w:r>
        <w:t xml:space="preserve">vailable (green tick), unavailable (red cross) and negotiable (greyed out question mark). </w:t>
      </w:r>
    </w:p>
    <w:p w14:paraId="317BEBCF" w14:textId="77777777" w:rsidR="00B61470" w:rsidRDefault="00B61470" w:rsidP="00CB4BC9">
      <w:pPr>
        <w:jc w:val="both"/>
      </w:pPr>
    </w:p>
    <w:p w14:paraId="611E5564" w14:textId="77777777" w:rsidR="00C93D48" w:rsidRDefault="00C93D48" w:rsidP="00CB4BC9">
      <w:pPr>
        <w:jc w:val="both"/>
      </w:pPr>
      <w:r>
        <w:br w:type="page"/>
      </w:r>
    </w:p>
    <w:p w14:paraId="1109706B" w14:textId="174C31C7" w:rsidR="00B61470" w:rsidRDefault="00B61470" w:rsidP="00CB4BC9">
      <w:pPr>
        <w:jc w:val="both"/>
      </w:pPr>
      <w:r>
        <w:lastRenderedPageBreak/>
        <w:t xml:space="preserve">You can also select multiple days, up to one month, by multi-selecting days on the calendar. To do this, hold down CTRL on your keyboard and left click the days you want edit and when the day session menu appears on the right of the screen, you can select the sessions for all highlighted days and they will change accordingly. </w:t>
      </w:r>
    </w:p>
    <w:p w14:paraId="1102AE73" w14:textId="3148000D" w:rsidR="00C35ED7" w:rsidRDefault="00C35ED7" w:rsidP="00CB4BC9">
      <w:pPr>
        <w:jc w:val="both"/>
      </w:pPr>
    </w:p>
    <w:p w14:paraId="5B7EEAF6" w14:textId="77777777" w:rsidR="00C35ED7" w:rsidRDefault="00C35ED7" w:rsidP="00CB4BC9">
      <w:pPr>
        <w:jc w:val="both"/>
      </w:pPr>
    </w:p>
    <w:p w14:paraId="2F08CE1D" w14:textId="77777777" w:rsidR="00C35ED7" w:rsidRDefault="00C35ED7" w:rsidP="00CB4BC9">
      <w:pPr>
        <w:jc w:val="both"/>
      </w:pPr>
      <w:r w:rsidRPr="000A389C">
        <w:rPr>
          <w:noProof/>
          <w:lang w:eastAsia="en-GB"/>
        </w:rPr>
        <w:drawing>
          <wp:inline distT="0" distB="0" distL="0" distR="0" wp14:anchorId="1AB27FFC" wp14:editId="476FB7D1">
            <wp:extent cx="5738400" cy="2844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38400" cy="2844000"/>
                    </a:xfrm>
                    <a:prstGeom prst="rect">
                      <a:avLst/>
                    </a:prstGeom>
                  </pic:spPr>
                </pic:pic>
              </a:graphicData>
            </a:graphic>
          </wp:inline>
        </w:drawing>
      </w:r>
    </w:p>
    <w:p w14:paraId="5144F46A" w14:textId="77777777" w:rsidR="00C93D48" w:rsidRDefault="00C93D48" w:rsidP="00CB4BC9">
      <w:pPr>
        <w:jc w:val="both"/>
        <w:rPr>
          <w:b/>
        </w:rPr>
      </w:pPr>
    </w:p>
    <w:p w14:paraId="7FD7F3D7" w14:textId="3069433B" w:rsidR="00C35ED7" w:rsidRPr="005A2BE7" w:rsidRDefault="00C35ED7" w:rsidP="00CB4BC9">
      <w:pPr>
        <w:jc w:val="both"/>
        <w:rPr>
          <w:b/>
        </w:rPr>
      </w:pPr>
      <w:r>
        <w:rPr>
          <w:b/>
        </w:rPr>
        <w:t>If you have previously accepted bookings for EPA events or have any training days, associate EPA meetings etc. please add these to your calendar as ‘unavailable’ to ensure you are not double booked.</w:t>
      </w:r>
    </w:p>
    <w:p w14:paraId="3236CD16" w14:textId="77777777" w:rsidR="00C35ED7" w:rsidRDefault="00C35ED7" w:rsidP="00CB4BC9">
      <w:pPr>
        <w:jc w:val="both"/>
      </w:pPr>
    </w:p>
    <w:p w14:paraId="5C8C6B09" w14:textId="77777777" w:rsidR="00BE5CB0" w:rsidRDefault="00BE5CB0" w:rsidP="00CB4BC9">
      <w:pPr>
        <w:jc w:val="both"/>
        <w:rPr>
          <w:rFonts w:cstheme="minorHAnsi"/>
        </w:rPr>
      </w:pPr>
    </w:p>
    <w:p w14:paraId="3382A365" w14:textId="77777777" w:rsidR="00BE5CB0" w:rsidRDefault="00BE5CB0" w:rsidP="00CB4BC9">
      <w:pPr>
        <w:jc w:val="both"/>
        <w:rPr>
          <w:rFonts w:cstheme="minorHAnsi"/>
        </w:rPr>
      </w:pPr>
    </w:p>
    <w:p w14:paraId="5C71F136" w14:textId="77777777" w:rsidR="00BE5CB0" w:rsidRDefault="00BE5CB0" w:rsidP="00CB4BC9">
      <w:pPr>
        <w:jc w:val="both"/>
        <w:rPr>
          <w:rFonts w:cstheme="minorHAnsi"/>
        </w:rPr>
      </w:pPr>
    </w:p>
    <w:p w14:paraId="62199465" w14:textId="77777777" w:rsidR="00BE5CB0" w:rsidRDefault="00BE5CB0" w:rsidP="00CB4BC9">
      <w:pPr>
        <w:jc w:val="both"/>
        <w:rPr>
          <w:rFonts w:cstheme="minorHAnsi"/>
        </w:rPr>
      </w:pPr>
    </w:p>
    <w:p w14:paraId="0DA123B1" w14:textId="77777777" w:rsidR="00BE5CB0" w:rsidRDefault="00BE5CB0" w:rsidP="00CB4BC9">
      <w:pPr>
        <w:jc w:val="both"/>
        <w:rPr>
          <w:rFonts w:cstheme="minorHAnsi"/>
        </w:rPr>
      </w:pPr>
    </w:p>
    <w:p w14:paraId="4C4CEA3D" w14:textId="77777777" w:rsidR="00BE5CB0" w:rsidRDefault="00BE5CB0" w:rsidP="00CB4BC9">
      <w:pPr>
        <w:jc w:val="both"/>
        <w:rPr>
          <w:rFonts w:cstheme="minorHAnsi"/>
        </w:rPr>
      </w:pPr>
    </w:p>
    <w:p w14:paraId="50895670" w14:textId="77777777" w:rsidR="00BE5CB0" w:rsidRDefault="00BE5CB0" w:rsidP="00CB4BC9">
      <w:pPr>
        <w:jc w:val="both"/>
        <w:rPr>
          <w:rFonts w:cstheme="minorHAnsi"/>
        </w:rPr>
      </w:pPr>
    </w:p>
    <w:p w14:paraId="38C1F859" w14:textId="77777777" w:rsidR="00BE5CB0" w:rsidRDefault="00BE5CB0" w:rsidP="00CB4BC9">
      <w:pPr>
        <w:jc w:val="both"/>
        <w:rPr>
          <w:rFonts w:cstheme="minorHAnsi"/>
        </w:rPr>
      </w:pPr>
    </w:p>
    <w:p w14:paraId="0C8FE7CE" w14:textId="77777777" w:rsidR="00BE5CB0" w:rsidRDefault="00BE5CB0" w:rsidP="00CB4BC9">
      <w:pPr>
        <w:jc w:val="both"/>
        <w:rPr>
          <w:rFonts w:cstheme="minorHAnsi"/>
        </w:rPr>
      </w:pPr>
    </w:p>
    <w:p w14:paraId="41004F19" w14:textId="77777777" w:rsidR="00BE5CB0" w:rsidRDefault="00BE5CB0" w:rsidP="00CB4BC9">
      <w:pPr>
        <w:jc w:val="both"/>
        <w:rPr>
          <w:rFonts w:cstheme="minorHAnsi"/>
        </w:rPr>
      </w:pPr>
    </w:p>
    <w:p w14:paraId="67C0C651" w14:textId="77777777" w:rsidR="002A3F10" w:rsidRDefault="002A3F10" w:rsidP="00CB4BC9">
      <w:pPr>
        <w:jc w:val="both"/>
        <w:rPr>
          <w:rFonts w:cstheme="minorHAnsi"/>
        </w:rPr>
      </w:pPr>
    </w:p>
    <w:p w14:paraId="6C68F85D" w14:textId="77777777" w:rsidR="00C35ED7" w:rsidRDefault="00C35ED7" w:rsidP="00CB4BC9">
      <w:pPr>
        <w:jc w:val="both"/>
        <w:rPr>
          <w:rFonts w:ascii="Avenir LT Std 55 Roman" w:hAnsi="Avenir LT Std 55 Roman"/>
          <w:sz w:val="72"/>
          <w:szCs w:val="72"/>
        </w:rPr>
      </w:pPr>
      <w:r>
        <w:rPr>
          <w:rFonts w:ascii="Avenir LT Std 55 Roman" w:hAnsi="Avenir LT Std 55 Roman"/>
          <w:sz w:val="72"/>
          <w:szCs w:val="72"/>
        </w:rPr>
        <w:br w:type="page"/>
      </w:r>
    </w:p>
    <w:p w14:paraId="0E467B99" w14:textId="01531C15" w:rsidR="007A1495" w:rsidRPr="00602A76" w:rsidRDefault="006808A8" w:rsidP="00CB4BC9">
      <w:pPr>
        <w:jc w:val="both"/>
        <w:rPr>
          <w:rFonts w:cstheme="minorHAnsi"/>
        </w:rPr>
      </w:pPr>
      <w:r>
        <w:rPr>
          <w:rFonts w:ascii="Avenir LT Std 55 Roman" w:hAnsi="Avenir LT Std 55 Roman"/>
          <w:sz w:val="72"/>
          <w:szCs w:val="72"/>
        </w:rPr>
        <w:lastRenderedPageBreak/>
        <w:t>Back page</w:t>
      </w:r>
    </w:p>
    <w:p w14:paraId="308D56CC" w14:textId="77777777" w:rsidR="006808A8" w:rsidRPr="006808A8" w:rsidRDefault="006808A8" w:rsidP="00CB4BC9">
      <w:pPr>
        <w:jc w:val="both"/>
        <w:rPr>
          <w:rFonts w:ascii="Avenir LT Std 35 Light" w:hAnsi="Avenir LT Std 35 Light"/>
          <w:sz w:val="72"/>
          <w:szCs w:val="72"/>
        </w:rPr>
      </w:pPr>
    </w:p>
    <w:p w14:paraId="1A83E9E8" w14:textId="77777777" w:rsidR="006808A8" w:rsidRPr="006808A8" w:rsidRDefault="006808A8" w:rsidP="00CB4BC9">
      <w:pPr>
        <w:jc w:val="both"/>
        <w:rPr>
          <w:rFonts w:ascii="Avenir LT Std 35 Light" w:hAnsi="Avenir LT Std 35 Light" w:cs="Arial"/>
          <w:color w:val="000000" w:themeColor="text1"/>
          <w:sz w:val="18"/>
        </w:rPr>
      </w:pPr>
      <w:r w:rsidRPr="006808A8">
        <w:rPr>
          <w:rFonts w:ascii="Avenir LT Std 35 Light" w:hAnsi="Avenir LT Std 35 Light" w:cs="Arial"/>
          <w:color w:val="000000" w:themeColor="text1"/>
          <w:sz w:val="18"/>
        </w:rPr>
        <w:t xml:space="preserve">Every effort has been made to ensure that the information contained in this publication is true and correct </w:t>
      </w:r>
      <w:r>
        <w:rPr>
          <w:rFonts w:ascii="Avenir LT Std 35 Light" w:hAnsi="Avenir LT Std 35 Light" w:cs="Arial"/>
          <w:color w:val="000000" w:themeColor="text1"/>
          <w:sz w:val="18"/>
        </w:rPr>
        <w:br/>
      </w:r>
      <w:r w:rsidRPr="00C0790F">
        <w:rPr>
          <w:rFonts w:ascii="Avenir LT Std 35 Light" w:hAnsi="Avenir LT Std 35 Light" w:cs="Arial"/>
          <w:noProof/>
          <w:color w:val="000000" w:themeColor="text1"/>
          <w:sz w:val="18"/>
        </w:rPr>
        <w:t>at</w:t>
      </w:r>
      <w:r w:rsidRPr="006808A8">
        <w:rPr>
          <w:rFonts w:ascii="Avenir LT Std 35 Light" w:hAnsi="Avenir LT Std 35 Light" w:cs="Arial"/>
          <w:color w:val="000000" w:themeColor="text1"/>
          <w:sz w:val="18"/>
        </w:rPr>
        <w:t xml:space="preserve"> </w:t>
      </w:r>
      <w:r w:rsidRPr="00C0790F">
        <w:rPr>
          <w:rFonts w:ascii="Avenir LT Std 35 Light" w:hAnsi="Avenir LT Std 35 Light" w:cs="Arial"/>
          <w:noProof/>
          <w:color w:val="000000" w:themeColor="text1"/>
          <w:sz w:val="18"/>
        </w:rPr>
        <w:t>time</w:t>
      </w:r>
      <w:r w:rsidRPr="006808A8">
        <w:rPr>
          <w:rFonts w:ascii="Avenir LT Std 35 Light" w:hAnsi="Avenir LT Std 35 Light" w:cs="Arial"/>
          <w:color w:val="000000" w:themeColor="text1"/>
          <w:sz w:val="18"/>
        </w:rPr>
        <w:t xml:space="preserve"> of going to press. However, City &amp; Guilds’ products and services are subject to continuous </w:t>
      </w:r>
      <w:r>
        <w:rPr>
          <w:rFonts w:ascii="Avenir LT Std 35 Light" w:hAnsi="Avenir LT Std 35 Light" w:cs="Arial"/>
          <w:color w:val="000000" w:themeColor="text1"/>
          <w:sz w:val="18"/>
        </w:rPr>
        <w:br/>
      </w:r>
      <w:r w:rsidRPr="006808A8">
        <w:rPr>
          <w:rFonts w:ascii="Avenir LT Std 35 Light" w:hAnsi="Avenir LT Std 35 Light" w:cs="Arial"/>
          <w:color w:val="000000" w:themeColor="text1"/>
          <w:sz w:val="18"/>
        </w:rPr>
        <w:t xml:space="preserve">development and improvement and the right </w:t>
      </w:r>
      <w:r w:rsidRPr="00C0790F">
        <w:rPr>
          <w:rFonts w:ascii="Avenir LT Std 35 Light" w:hAnsi="Avenir LT Std 35 Light" w:cs="Arial"/>
          <w:noProof/>
          <w:color w:val="000000" w:themeColor="text1"/>
          <w:sz w:val="18"/>
        </w:rPr>
        <w:t>is</w:t>
      </w:r>
      <w:r w:rsidRPr="006808A8">
        <w:rPr>
          <w:rFonts w:ascii="Avenir LT Std 35 Light" w:hAnsi="Avenir LT Std 35 Light" w:cs="Arial"/>
          <w:color w:val="000000" w:themeColor="text1"/>
          <w:sz w:val="18"/>
        </w:rPr>
        <w:t xml:space="preserve"> reserved to change products and services from time to time. </w:t>
      </w:r>
      <w:r>
        <w:rPr>
          <w:rFonts w:ascii="Avenir LT Std 35 Light" w:hAnsi="Avenir LT Std 35 Light" w:cs="Arial"/>
          <w:color w:val="000000" w:themeColor="text1"/>
          <w:sz w:val="18"/>
        </w:rPr>
        <w:br/>
      </w:r>
      <w:r w:rsidRPr="006808A8">
        <w:rPr>
          <w:rFonts w:ascii="Avenir LT Std 35 Light" w:hAnsi="Avenir LT Std 35 Light" w:cs="Arial"/>
          <w:color w:val="000000" w:themeColor="text1"/>
          <w:sz w:val="18"/>
        </w:rPr>
        <w:t>City &amp; Guilds cannot accept responsibility for any loss or damage arising from the use of information in this publication.</w:t>
      </w:r>
    </w:p>
    <w:p w14:paraId="572049B4" w14:textId="77777777" w:rsidR="006808A8" w:rsidRPr="006808A8" w:rsidRDefault="006808A8" w:rsidP="00CB4BC9">
      <w:pPr>
        <w:jc w:val="both"/>
        <w:rPr>
          <w:rFonts w:ascii="Avenir LT Std 35 Light" w:hAnsi="Avenir LT Std 35 Light" w:cs="Arial"/>
          <w:color w:val="000000" w:themeColor="text1"/>
          <w:sz w:val="18"/>
        </w:rPr>
      </w:pPr>
      <w:r>
        <w:rPr>
          <w:rFonts w:ascii="Avenir LT Std 35 Light" w:hAnsi="Avenir LT Std 35 Light" w:cs="Arial"/>
          <w:color w:val="000000" w:themeColor="text1"/>
          <w:sz w:val="18"/>
        </w:rPr>
        <w:br/>
      </w:r>
      <w:r w:rsidRPr="006808A8">
        <w:rPr>
          <w:rFonts w:ascii="Avenir LT Std 35 Light" w:hAnsi="Avenir LT Std 35 Light" w:cs="Arial"/>
          <w:color w:val="000000" w:themeColor="text1"/>
          <w:sz w:val="18"/>
        </w:rPr>
        <w:t xml:space="preserve">©2018 The City &amp; Guilds of London Institute. All rights reserved. City &amp; Guilds is a </w:t>
      </w:r>
      <w:r w:rsidRPr="00C0790F">
        <w:rPr>
          <w:rFonts w:ascii="Avenir LT Std 35 Light" w:hAnsi="Avenir LT Std 35 Light" w:cs="Arial"/>
          <w:noProof/>
          <w:color w:val="000000" w:themeColor="text1"/>
          <w:sz w:val="18"/>
        </w:rPr>
        <w:t>trade mark</w:t>
      </w:r>
      <w:r w:rsidRPr="006808A8">
        <w:rPr>
          <w:rFonts w:ascii="Avenir LT Std 35 Light" w:hAnsi="Avenir LT Std 35 Light" w:cs="Arial"/>
          <w:color w:val="000000" w:themeColor="text1"/>
          <w:sz w:val="18"/>
        </w:rPr>
        <w:t xml:space="preserve"> of the </w:t>
      </w:r>
      <w:r>
        <w:rPr>
          <w:rFonts w:ascii="Avenir LT Std 35 Light" w:hAnsi="Avenir LT Std 35 Light" w:cs="Arial"/>
          <w:color w:val="000000" w:themeColor="text1"/>
          <w:sz w:val="18"/>
        </w:rPr>
        <w:br/>
      </w:r>
      <w:r w:rsidRPr="006808A8">
        <w:rPr>
          <w:rFonts w:ascii="Avenir LT Std 35 Light" w:hAnsi="Avenir LT Std 35 Light" w:cs="Arial"/>
          <w:color w:val="000000" w:themeColor="text1"/>
          <w:sz w:val="18"/>
        </w:rPr>
        <w:t xml:space="preserve">City &amp; Guilds of London Institute, a charity established to promote education and training registered in </w:t>
      </w:r>
      <w:r>
        <w:rPr>
          <w:rFonts w:ascii="Avenir LT Std 35 Light" w:hAnsi="Avenir LT Std 35 Light" w:cs="Arial"/>
          <w:color w:val="000000" w:themeColor="text1"/>
          <w:sz w:val="18"/>
        </w:rPr>
        <w:br/>
      </w:r>
      <w:r w:rsidRPr="006808A8">
        <w:rPr>
          <w:rFonts w:ascii="Avenir LT Std 35 Light" w:hAnsi="Avenir LT Std 35 Light" w:cs="Arial"/>
          <w:color w:val="000000" w:themeColor="text1"/>
          <w:sz w:val="18"/>
        </w:rPr>
        <w:t>England &amp; Wales (312832) and Scotland (SC039576).</w:t>
      </w:r>
    </w:p>
    <w:p w14:paraId="36BDBB87" w14:textId="77777777" w:rsidR="006808A8" w:rsidRPr="006808A8" w:rsidRDefault="006808A8" w:rsidP="00CB4BC9">
      <w:pPr>
        <w:jc w:val="both"/>
        <w:rPr>
          <w:rFonts w:ascii="Avenir LT Std 35 Light" w:hAnsi="Avenir LT Std 35 Light" w:cs="Arial"/>
          <w:color w:val="000000" w:themeColor="text1"/>
          <w:sz w:val="18"/>
        </w:rPr>
      </w:pPr>
      <w:r w:rsidRPr="006808A8">
        <w:rPr>
          <w:rFonts w:ascii="Avenir LT Std 35 Light" w:hAnsi="Avenir LT Std 35 Light" w:cs="Arial"/>
          <w:color w:val="000000" w:themeColor="text1"/>
          <w:sz w:val="18"/>
        </w:rPr>
        <w:t xml:space="preserve">1 </w:t>
      </w:r>
      <w:proofErr w:type="spellStart"/>
      <w:r w:rsidRPr="006808A8">
        <w:rPr>
          <w:rFonts w:ascii="Avenir LT Std 35 Light" w:hAnsi="Avenir LT Std 35 Light" w:cs="Arial"/>
          <w:color w:val="000000" w:themeColor="text1"/>
          <w:sz w:val="18"/>
        </w:rPr>
        <w:t>Giltspur</w:t>
      </w:r>
      <w:proofErr w:type="spellEnd"/>
      <w:r w:rsidRPr="006808A8">
        <w:rPr>
          <w:rFonts w:ascii="Avenir LT Std 35 Light" w:hAnsi="Avenir LT Std 35 Light" w:cs="Arial"/>
          <w:color w:val="000000" w:themeColor="text1"/>
          <w:sz w:val="18"/>
        </w:rPr>
        <w:t xml:space="preserve"> Street, London EC1A 9DD. </w:t>
      </w:r>
      <w:r w:rsidRPr="006808A8">
        <w:rPr>
          <w:rFonts w:ascii="Avenir LT Std 35 Light" w:hAnsi="Avenir LT Std 35 Light" w:cs="Arial"/>
          <w:color w:val="000000" w:themeColor="text1"/>
          <w:sz w:val="18"/>
        </w:rPr>
        <w:br/>
        <w:t xml:space="preserve">T +44 (0)20 7294 2468 </w:t>
      </w:r>
      <w:r w:rsidRPr="006808A8">
        <w:rPr>
          <w:rFonts w:ascii="Avenir LT Std 35 Light" w:hAnsi="Avenir LT Std 35 Light" w:cs="Arial"/>
          <w:color w:val="000000" w:themeColor="text1"/>
          <w:sz w:val="18"/>
        </w:rPr>
        <w:br/>
        <w:t>F +44 (0)20 7294 2400</w:t>
      </w:r>
    </w:p>
    <w:p w14:paraId="1C015768" w14:textId="77777777" w:rsidR="006808A8" w:rsidRPr="006808A8" w:rsidRDefault="006808A8" w:rsidP="00CB4BC9">
      <w:pPr>
        <w:jc w:val="both"/>
        <w:rPr>
          <w:rFonts w:ascii="Avenir LT Std 35 Light" w:hAnsi="Avenir LT Std 35 Light" w:cs="Arial"/>
          <w:color w:val="000000" w:themeColor="text1"/>
          <w:sz w:val="18"/>
        </w:rPr>
      </w:pPr>
      <w:r w:rsidRPr="006808A8">
        <w:rPr>
          <w:rFonts w:ascii="Avenir LT Std 35 Light" w:hAnsi="Avenir LT Std 35 Light" w:cs="Arial"/>
          <w:color w:val="000000" w:themeColor="text1"/>
          <w:sz w:val="18"/>
        </w:rPr>
        <w:t>cityandguilds.com</w:t>
      </w:r>
    </w:p>
    <w:p w14:paraId="797E50C6" w14:textId="77777777" w:rsidR="006808A8" w:rsidRPr="00706C96" w:rsidRDefault="006808A8" w:rsidP="00CB4BC9">
      <w:pPr>
        <w:jc w:val="both"/>
        <w:rPr>
          <w:rFonts w:ascii="Avenir Medium" w:hAnsi="Avenir Medium"/>
          <w:sz w:val="16"/>
          <w:szCs w:val="16"/>
        </w:rPr>
      </w:pPr>
    </w:p>
    <w:sectPr w:rsidR="006808A8" w:rsidRPr="00706C96" w:rsidSect="00706C96">
      <w:footerReference w:type="even" r:id="rId36"/>
      <w:footerReference w:type="default" r:id="rId37"/>
      <w:footerReference w:type="first" r:id="rId38"/>
      <w:pgSz w:w="11900" w:h="16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C698B" w14:textId="77777777" w:rsidR="00A2550A" w:rsidRDefault="00A2550A" w:rsidP="00706C96">
      <w:r>
        <w:separator/>
      </w:r>
    </w:p>
  </w:endnote>
  <w:endnote w:type="continuationSeparator" w:id="0">
    <w:p w14:paraId="1A939487" w14:textId="77777777" w:rsidR="00A2550A" w:rsidRDefault="00A2550A" w:rsidP="0070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venir Medium">
    <w:altName w:val="Trebuchet MS"/>
    <w:charset w:val="00"/>
    <w:family w:val="auto"/>
    <w:pitch w:val="variable"/>
    <w:sig w:usb0="00000001" w:usb1="5000204A" w:usb2="00000000" w:usb3="00000000" w:csb0="0000009B" w:csb1="00000000"/>
  </w:font>
  <w:font w:name="Avenir LT Std 55 Roman">
    <w:altName w:val="Tw Cen MT Condensed Extra Bold"/>
    <w:panose1 w:val="00000000000000000000"/>
    <w:charset w:val="00"/>
    <w:family w:val="swiss"/>
    <w:notTrueType/>
    <w:pitch w:val="variable"/>
    <w:sig w:usb0="800000AF" w:usb1="4000204A"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2A0212" w:rsidRDefault="002A0212" w:rsidP="007A149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04FA47" w14:textId="77777777" w:rsidR="002A0212" w:rsidRDefault="002A0212" w:rsidP="007A149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137FC7F3" w:rsidR="002A0212" w:rsidRDefault="002A0212" w:rsidP="007A149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B4BC9">
      <w:rPr>
        <w:rStyle w:val="PageNumber"/>
        <w:noProof/>
      </w:rPr>
      <w:t>14</w:t>
    </w:r>
    <w:r>
      <w:rPr>
        <w:rStyle w:val="PageNumber"/>
      </w:rPr>
      <w:fldChar w:fldCharType="end"/>
    </w:r>
  </w:p>
  <w:p w14:paraId="30DCCCAD" w14:textId="77777777" w:rsidR="002A0212" w:rsidRDefault="002A0212" w:rsidP="007A1495">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77FE" w14:textId="21ADAEBD" w:rsidR="00CB4BC9" w:rsidRDefault="00CB4BC9">
    <w:pPr>
      <w:pStyle w:val="Footer"/>
    </w:pPr>
    <w:r>
      <w:t>Update 4</w:t>
    </w:r>
    <w:r w:rsidRPr="00CB4BC9">
      <w:rPr>
        <w:vertAlign w:val="superscript"/>
      </w:rPr>
      <w:t>th</w:t>
    </w:r>
    <w:r>
      <w:t xml:space="preserve">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58D8" w14:textId="77777777" w:rsidR="00A2550A" w:rsidRDefault="00A2550A" w:rsidP="00706C96">
      <w:r>
        <w:separator/>
      </w:r>
    </w:p>
  </w:footnote>
  <w:footnote w:type="continuationSeparator" w:id="0">
    <w:p w14:paraId="6FFBD3EC" w14:textId="77777777" w:rsidR="00A2550A" w:rsidRDefault="00A2550A" w:rsidP="00706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C23"/>
    <w:multiLevelType w:val="hybridMultilevel"/>
    <w:tmpl w:val="E946E5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C3541"/>
    <w:multiLevelType w:val="hybridMultilevel"/>
    <w:tmpl w:val="6CD45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F416D"/>
    <w:multiLevelType w:val="hybridMultilevel"/>
    <w:tmpl w:val="FD5C3D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224880"/>
    <w:multiLevelType w:val="hybridMultilevel"/>
    <w:tmpl w:val="072C7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85F40"/>
    <w:multiLevelType w:val="hybridMultilevel"/>
    <w:tmpl w:val="FDAA2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3B156D"/>
    <w:multiLevelType w:val="hybridMultilevel"/>
    <w:tmpl w:val="8A00C3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3A334A"/>
    <w:multiLevelType w:val="hybridMultilevel"/>
    <w:tmpl w:val="0EF63B40"/>
    <w:lvl w:ilvl="0" w:tplc="F2A08864">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BC4EA6"/>
    <w:multiLevelType w:val="hybridMultilevel"/>
    <w:tmpl w:val="E00CA9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DA087A"/>
    <w:multiLevelType w:val="hybridMultilevel"/>
    <w:tmpl w:val="4026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C7FB1"/>
    <w:multiLevelType w:val="hybridMultilevel"/>
    <w:tmpl w:val="2528D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4466A1"/>
    <w:multiLevelType w:val="hybridMultilevel"/>
    <w:tmpl w:val="429A8B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F53E21"/>
    <w:multiLevelType w:val="hybridMultilevel"/>
    <w:tmpl w:val="0460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E19CD"/>
    <w:multiLevelType w:val="hybridMultilevel"/>
    <w:tmpl w:val="12C435C4"/>
    <w:lvl w:ilvl="0" w:tplc="33D4B314">
      <w:start w:val="1"/>
      <w:numFmt w:val="bullet"/>
      <w:lvlText w:val="o"/>
      <w:lvlJc w:val="left"/>
      <w:pPr>
        <w:ind w:left="1440" w:hanging="360"/>
      </w:pPr>
      <w:rPr>
        <w:rFonts w:ascii="Courier New" w:hAnsi="Courier New" w:cs="Courier New" w:hint="default"/>
        <w:sz w:val="21"/>
        <w:szCs w:val="2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D72957"/>
    <w:multiLevelType w:val="hybridMultilevel"/>
    <w:tmpl w:val="4FF612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535CB"/>
    <w:multiLevelType w:val="hybridMultilevel"/>
    <w:tmpl w:val="E28E09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49099D"/>
    <w:multiLevelType w:val="hybridMultilevel"/>
    <w:tmpl w:val="A288A5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A2A04B3"/>
    <w:multiLevelType w:val="hybridMultilevel"/>
    <w:tmpl w:val="DDA47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5930D4"/>
    <w:multiLevelType w:val="hybridMultilevel"/>
    <w:tmpl w:val="D14AA48C"/>
    <w:lvl w:ilvl="0" w:tplc="33D4B314">
      <w:start w:val="1"/>
      <w:numFmt w:val="bullet"/>
      <w:lvlText w:val="o"/>
      <w:lvlJc w:val="left"/>
      <w:pPr>
        <w:ind w:left="1440" w:hanging="360"/>
      </w:pPr>
      <w:rPr>
        <w:rFonts w:ascii="Courier New" w:hAnsi="Courier New" w:cs="Courier New" w:hint="default"/>
        <w:sz w:val="21"/>
        <w:szCs w:val="2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567668"/>
    <w:multiLevelType w:val="hybridMultilevel"/>
    <w:tmpl w:val="91B09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8431FB6"/>
    <w:multiLevelType w:val="hybridMultilevel"/>
    <w:tmpl w:val="97146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4938A9"/>
    <w:multiLevelType w:val="hybridMultilevel"/>
    <w:tmpl w:val="C80C2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BF23E7"/>
    <w:multiLevelType w:val="hybridMultilevel"/>
    <w:tmpl w:val="23F253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7B1AEF"/>
    <w:multiLevelType w:val="hybridMultilevel"/>
    <w:tmpl w:val="E28E09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425CAF"/>
    <w:multiLevelType w:val="hybridMultilevel"/>
    <w:tmpl w:val="F31E6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F62E5B"/>
    <w:multiLevelType w:val="hybridMultilevel"/>
    <w:tmpl w:val="5B040DA2"/>
    <w:lvl w:ilvl="0" w:tplc="33D4B314">
      <w:start w:val="1"/>
      <w:numFmt w:val="bullet"/>
      <w:lvlText w:val="o"/>
      <w:lvlJc w:val="left"/>
      <w:pPr>
        <w:ind w:left="1440" w:hanging="360"/>
      </w:pPr>
      <w:rPr>
        <w:rFonts w:ascii="Courier New" w:hAnsi="Courier New" w:cs="Courier New" w:hint="default"/>
        <w:sz w:val="21"/>
        <w:szCs w:val="2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FDD200B"/>
    <w:multiLevelType w:val="hybridMultilevel"/>
    <w:tmpl w:val="B044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5"/>
  </w:num>
  <w:num w:numId="4">
    <w:abstractNumId w:val="19"/>
  </w:num>
  <w:num w:numId="5">
    <w:abstractNumId w:val="20"/>
  </w:num>
  <w:num w:numId="6">
    <w:abstractNumId w:val="24"/>
  </w:num>
  <w:num w:numId="7">
    <w:abstractNumId w:val="4"/>
  </w:num>
  <w:num w:numId="8">
    <w:abstractNumId w:val="3"/>
  </w:num>
  <w:num w:numId="9">
    <w:abstractNumId w:val="17"/>
  </w:num>
  <w:num w:numId="10">
    <w:abstractNumId w:val="22"/>
  </w:num>
  <w:num w:numId="11">
    <w:abstractNumId w:val="12"/>
  </w:num>
  <w:num w:numId="12">
    <w:abstractNumId w:val="13"/>
  </w:num>
  <w:num w:numId="13">
    <w:abstractNumId w:val="16"/>
  </w:num>
  <w:num w:numId="14">
    <w:abstractNumId w:val="10"/>
  </w:num>
  <w:num w:numId="15">
    <w:abstractNumId w:val="21"/>
  </w:num>
  <w:num w:numId="16">
    <w:abstractNumId w:val="1"/>
  </w:num>
  <w:num w:numId="17">
    <w:abstractNumId w:val="15"/>
  </w:num>
  <w:num w:numId="18">
    <w:abstractNumId w:val="7"/>
  </w:num>
  <w:num w:numId="19">
    <w:abstractNumId w:val="14"/>
  </w:num>
  <w:num w:numId="20">
    <w:abstractNumId w:val="18"/>
  </w:num>
  <w:num w:numId="21">
    <w:abstractNumId w:val="2"/>
  </w:num>
  <w:num w:numId="22">
    <w:abstractNumId w:val="0"/>
  </w:num>
  <w:num w:numId="23">
    <w:abstractNumId w:val="9"/>
  </w:num>
  <w:num w:numId="24">
    <w:abstractNumId w:val="5"/>
  </w:num>
  <w:num w:numId="25">
    <w:abstractNumId w:val="23"/>
  </w:num>
  <w:num w:numId="2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0tzS1NDSxMDIyszBX0lEKTi0uzszPAykwrQUAZjvnNywAAAA="/>
  </w:docVars>
  <w:rsids>
    <w:rsidRoot w:val="006433F4"/>
    <w:rsid w:val="00004CB3"/>
    <w:rsid w:val="000116AA"/>
    <w:rsid w:val="00026EFF"/>
    <w:rsid w:val="00031AE0"/>
    <w:rsid w:val="00032892"/>
    <w:rsid w:val="00036D38"/>
    <w:rsid w:val="00055B71"/>
    <w:rsid w:val="00095776"/>
    <w:rsid w:val="000A1882"/>
    <w:rsid w:val="000A728B"/>
    <w:rsid w:val="000B455A"/>
    <w:rsid w:val="000D0E94"/>
    <w:rsid w:val="00106AA3"/>
    <w:rsid w:val="001220B4"/>
    <w:rsid w:val="00122A92"/>
    <w:rsid w:val="001721F4"/>
    <w:rsid w:val="00174354"/>
    <w:rsid w:val="001866C7"/>
    <w:rsid w:val="00197CD2"/>
    <w:rsid w:val="001A00DF"/>
    <w:rsid w:val="001A1874"/>
    <w:rsid w:val="001A31E4"/>
    <w:rsid w:val="001A7774"/>
    <w:rsid w:val="001C3CA3"/>
    <w:rsid w:val="001D6445"/>
    <w:rsid w:val="001E0262"/>
    <w:rsid w:val="001E12BB"/>
    <w:rsid w:val="001E17E4"/>
    <w:rsid w:val="0020095E"/>
    <w:rsid w:val="002102D8"/>
    <w:rsid w:val="00224298"/>
    <w:rsid w:val="002454ED"/>
    <w:rsid w:val="00247E7A"/>
    <w:rsid w:val="00271028"/>
    <w:rsid w:val="00276AD1"/>
    <w:rsid w:val="002A0212"/>
    <w:rsid w:val="002A3F10"/>
    <w:rsid w:val="002C0EE4"/>
    <w:rsid w:val="002C59AF"/>
    <w:rsid w:val="002C5F0A"/>
    <w:rsid w:val="002E0751"/>
    <w:rsid w:val="002E5F41"/>
    <w:rsid w:val="0031584E"/>
    <w:rsid w:val="003357BE"/>
    <w:rsid w:val="003453A4"/>
    <w:rsid w:val="00346ED7"/>
    <w:rsid w:val="00386F31"/>
    <w:rsid w:val="003916C4"/>
    <w:rsid w:val="003B3319"/>
    <w:rsid w:val="003D3D3E"/>
    <w:rsid w:val="003E2D98"/>
    <w:rsid w:val="003F6940"/>
    <w:rsid w:val="003F74BA"/>
    <w:rsid w:val="004141E4"/>
    <w:rsid w:val="00415DB0"/>
    <w:rsid w:val="004246FE"/>
    <w:rsid w:val="004452B4"/>
    <w:rsid w:val="00450CE2"/>
    <w:rsid w:val="00471BB7"/>
    <w:rsid w:val="00481015"/>
    <w:rsid w:val="004863E0"/>
    <w:rsid w:val="004C7121"/>
    <w:rsid w:val="004C7C88"/>
    <w:rsid w:val="004D1A85"/>
    <w:rsid w:val="004D72AB"/>
    <w:rsid w:val="004D7DAB"/>
    <w:rsid w:val="004E0691"/>
    <w:rsid w:val="004E6A86"/>
    <w:rsid w:val="004F7766"/>
    <w:rsid w:val="00553A06"/>
    <w:rsid w:val="0056028C"/>
    <w:rsid w:val="0057626A"/>
    <w:rsid w:val="005804E1"/>
    <w:rsid w:val="00584FE4"/>
    <w:rsid w:val="00591D1F"/>
    <w:rsid w:val="00597107"/>
    <w:rsid w:val="005A1722"/>
    <w:rsid w:val="005A4092"/>
    <w:rsid w:val="005D2F65"/>
    <w:rsid w:val="005E792B"/>
    <w:rsid w:val="005F1775"/>
    <w:rsid w:val="005F7B14"/>
    <w:rsid w:val="005F7FFC"/>
    <w:rsid w:val="00602A76"/>
    <w:rsid w:val="00607975"/>
    <w:rsid w:val="00632CA5"/>
    <w:rsid w:val="00643396"/>
    <w:rsid w:val="006433F4"/>
    <w:rsid w:val="0065217B"/>
    <w:rsid w:val="00653F0D"/>
    <w:rsid w:val="00655446"/>
    <w:rsid w:val="006623D0"/>
    <w:rsid w:val="00671075"/>
    <w:rsid w:val="00674CED"/>
    <w:rsid w:val="006808A8"/>
    <w:rsid w:val="006917BF"/>
    <w:rsid w:val="00693E4D"/>
    <w:rsid w:val="006978EA"/>
    <w:rsid w:val="006A23EE"/>
    <w:rsid w:val="006C4964"/>
    <w:rsid w:val="006D4FD9"/>
    <w:rsid w:val="006F325F"/>
    <w:rsid w:val="006F5499"/>
    <w:rsid w:val="007057FD"/>
    <w:rsid w:val="00706C96"/>
    <w:rsid w:val="007128E7"/>
    <w:rsid w:val="00713101"/>
    <w:rsid w:val="00715A3C"/>
    <w:rsid w:val="00720F00"/>
    <w:rsid w:val="00732D28"/>
    <w:rsid w:val="00734447"/>
    <w:rsid w:val="00740A1B"/>
    <w:rsid w:val="00771814"/>
    <w:rsid w:val="00784C7F"/>
    <w:rsid w:val="007A1495"/>
    <w:rsid w:val="007B173D"/>
    <w:rsid w:val="007C52DF"/>
    <w:rsid w:val="007C6B1E"/>
    <w:rsid w:val="007D2CCC"/>
    <w:rsid w:val="007E5034"/>
    <w:rsid w:val="007F4DBB"/>
    <w:rsid w:val="007F6034"/>
    <w:rsid w:val="008123AB"/>
    <w:rsid w:val="008202C4"/>
    <w:rsid w:val="00860A90"/>
    <w:rsid w:val="008636C6"/>
    <w:rsid w:val="008808BE"/>
    <w:rsid w:val="00893B00"/>
    <w:rsid w:val="008A0CD3"/>
    <w:rsid w:val="008B0428"/>
    <w:rsid w:val="008B0C08"/>
    <w:rsid w:val="008B5F4C"/>
    <w:rsid w:val="008B7CBB"/>
    <w:rsid w:val="008C4AB1"/>
    <w:rsid w:val="008D5676"/>
    <w:rsid w:val="00910BF6"/>
    <w:rsid w:val="00912120"/>
    <w:rsid w:val="009170E8"/>
    <w:rsid w:val="00930978"/>
    <w:rsid w:val="00942CCB"/>
    <w:rsid w:val="00944942"/>
    <w:rsid w:val="00986388"/>
    <w:rsid w:val="00994EDB"/>
    <w:rsid w:val="009A3C10"/>
    <w:rsid w:val="009B022B"/>
    <w:rsid w:val="009B51BB"/>
    <w:rsid w:val="009D0BE3"/>
    <w:rsid w:val="009E0490"/>
    <w:rsid w:val="009E06AF"/>
    <w:rsid w:val="009E2F7E"/>
    <w:rsid w:val="009F081B"/>
    <w:rsid w:val="009F1C47"/>
    <w:rsid w:val="00A022F0"/>
    <w:rsid w:val="00A2550A"/>
    <w:rsid w:val="00A27570"/>
    <w:rsid w:val="00A804C2"/>
    <w:rsid w:val="00A92F82"/>
    <w:rsid w:val="00AC10FE"/>
    <w:rsid w:val="00AC2482"/>
    <w:rsid w:val="00AC4F92"/>
    <w:rsid w:val="00AD66E8"/>
    <w:rsid w:val="00AF7113"/>
    <w:rsid w:val="00B06C45"/>
    <w:rsid w:val="00B15135"/>
    <w:rsid w:val="00B3491D"/>
    <w:rsid w:val="00B61470"/>
    <w:rsid w:val="00B655F2"/>
    <w:rsid w:val="00B6653C"/>
    <w:rsid w:val="00B71638"/>
    <w:rsid w:val="00B726E2"/>
    <w:rsid w:val="00B852EB"/>
    <w:rsid w:val="00BC270D"/>
    <w:rsid w:val="00BC3A33"/>
    <w:rsid w:val="00BC73EB"/>
    <w:rsid w:val="00BD5157"/>
    <w:rsid w:val="00BE5CB0"/>
    <w:rsid w:val="00BF3B62"/>
    <w:rsid w:val="00C06306"/>
    <w:rsid w:val="00C0790F"/>
    <w:rsid w:val="00C120CF"/>
    <w:rsid w:val="00C1392E"/>
    <w:rsid w:val="00C14EAF"/>
    <w:rsid w:val="00C25291"/>
    <w:rsid w:val="00C35ED7"/>
    <w:rsid w:val="00C52D65"/>
    <w:rsid w:val="00C86257"/>
    <w:rsid w:val="00C93D48"/>
    <w:rsid w:val="00CB1A03"/>
    <w:rsid w:val="00CB3AB7"/>
    <w:rsid w:val="00CB4BC9"/>
    <w:rsid w:val="00CC6946"/>
    <w:rsid w:val="00CD76BC"/>
    <w:rsid w:val="00CE6C72"/>
    <w:rsid w:val="00CF007A"/>
    <w:rsid w:val="00CF22D6"/>
    <w:rsid w:val="00CF7C35"/>
    <w:rsid w:val="00D0296B"/>
    <w:rsid w:val="00D143A3"/>
    <w:rsid w:val="00D33B53"/>
    <w:rsid w:val="00D71368"/>
    <w:rsid w:val="00D75D2F"/>
    <w:rsid w:val="00D86318"/>
    <w:rsid w:val="00D93A32"/>
    <w:rsid w:val="00DA48D1"/>
    <w:rsid w:val="00DB3A51"/>
    <w:rsid w:val="00DB3E1B"/>
    <w:rsid w:val="00DC6D16"/>
    <w:rsid w:val="00DD27F1"/>
    <w:rsid w:val="00DE33EA"/>
    <w:rsid w:val="00DF3E76"/>
    <w:rsid w:val="00DF4D10"/>
    <w:rsid w:val="00DF6C94"/>
    <w:rsid w:val="00E01269"/>
    <w:rsid w:val="00E06CF1"/>
    <w:rsid w:val="00E12126"/>
    <w:rsid w:val="00E43CE1"/>
    <w:rsid w:val="00E84A4E"/>
    <w:rsid w:val="00E9161D"/>
    <w:rsid w:val="00EA15C7"/>
    <w:rsid w:val="00EC017B"/>
    <w:rsid w:val="00EC124D"/>
    <w:rsid w:val="00EC1AD9"/>
    <w:rsid w:val="00EF323C"/>
    <w:rsid w:val="00F06DC0"/>
    <w:rsid w:val="00F2144D"/>
    <w:rsid w:val="00F31611"/>
    <w:rsid w:val="00F4336F"/>
    <w:rsid w:val="00F506FC"/>
    <w:rsid w:val="00F859FB"/>
    <w:rsid w:val="00F91624"/>
    <w:rsid w:val="00F92584"/>
    <w:rsid w:val="00F94E6A"/>
    <w:rsid w:val="00FA332F"/>
    <w:rsid w:val="00FB6BCC"/>
    <w:rsid w:val="00FE2BDD"/>
    <w:rsid w:val="242ECA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D238"/>
  <w14:defaultImageDpi w14:val="330"/>
  <w15:chartTrackingRefBased/>
  <w15:docId w15:val="{49391D8B-1723-4118-801A-21998956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12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12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C7121"/>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4C7121"/>
    <w:pPr>
      <w:ind w:left="240"/>
    </w:pPr>
    <w:rPr>
      <w:i/>
      <w:iCs/>
      <w:sz w:val="22"/>
      <w:szCs w:val="22"/>
    </w:rPr>
  </w:style>
  <w:style w:type="paragraph" w:styleId="TOC1">
    <w:name w:val="toc 1"/>
    <w:basedOn w:val="Normal"/>
    <w:next w:val="Normal"/>
    <w:autoRedefine/>
    <w:uiPriority w:val="39"/>
    <w:unhideWhenUsed/>
    <w:rsid w:val="004C7121"/>
    <w:pPr>
      <w:spacing w:before="120"/>
    </w:pPr>
    <w:rPr>
      <w:b/>
      <w:bCs/>
      <w:sz w:val="22"/>
      <w:szCs w:val="22"/>
    </w:rPr>
  </w:style>
  <w:style w:type="paragraph" w:styleId="TOC3">
    <w:name w:val="toc 3"/>
    <w:basedOn w:val="Normal"/>
    <w:next w:val="Normal"/>
    <w:autoRedefine/>
    <w:uiPriority w:val="39"/>
    <w:unhideWhenUsed/>
    <w:rsid w:val="004C7121"/>
    <w:pPr>
      <w:ind w:left="480"/>
    </w:pPr>
    <w:rPr>
      <w:sz w:val="22"/>
      <w:szCs w:val="22"/>
    </w:rPr>
  </w:style>
  <w:style w:type="paragraph" w:styleId="TOC4">
    <w:name w:val="toc 4"/>
    <w:basedOn w:val="Normal"/>
    <w:next w:val="Normal"/>
    <w:autoRedefine/>
    <w:uiPriority w:val="39"/>
    <w:semiHidden/>
    <w:unhideWhenUsed/>
    <w:rsid w:val="004C7121"/>
    <w:pPr>
      <w:ind w:left="720"/>
    </w:pPr>
    <w:rPr>
      <w:sz w:val="20"/>
      <w:szCs w:val="20"/>
    </w:rPr>
  </w:style>
  <w:style w:type="paragraph" w:styleId="TOC5">
    <w:name w:val="toc 5"/>
    <w:basedOn w:val="Normal"/>
    <w:next w:val="Normal"/>
    <w:autoRedefine/>
    <w:uiPriority w:val="39"/>
    <w:semiHidden/>
    <w:unhideWhenUsed/>
    <w:rsid w:val="004C7121"/>
    <w:pPr>
      <w:ind w:left="960"/>
    </w:pPr>
    <w:rPr>
      <w:sz w:val="20"/>
      <w:szCs w:val="20"/>
    </w:rPr>
  </w:style>
  <w:style w:type="paragraph" w:styleId="TOC6">
    <w:name w:val="toc 6"/>
    <w:basedOn w:val="Normal"/>
    <w:next w:val="Normal"/>
    <w:autoRedefine/>
    <w:uiPriority w:val="39"/>
    <w:semiHidden/>
    <w:unhideWhenUsed/>
    <w:rsid w:val="004C7121"/>
    <w:pPr>
      <w:ind w:left="1200"/>
    </w:pPr>
    <w:rPr>
      <w:sz w:val="20"/>
      <w:szCs w:val="20"/>
    </w:rPr>
  </w:style>
  <w:style w:type="paragraph" w:styleId="TOC7">
    <w:name w:val="toc 7"/>
    <w:basedOn w:val="Normal"/>
    <w:next w:val="Normal"/>
    <w:autoRedefine/>
    <w:uiPriority w:val="39"/>
    <w:semiHidden/>
    <w:unhideWhenUsed/>
    <w:rsid w:val="004C7121"/>
    <w:pPr>
      <w:ind w:left="1440"/>
    </w:pPr>
    <w:rPr>
      <w:sz w:val="20"/>
      <w:szCs w:val="20"/>
    </w:rPr>
  </w:style>
  <w:style w:type="paragraph" w:styleId="TOC8">
    <w:name w:val="toc 8"/>
    <w:basedOn w:val="Normal"/>
    <w:next w:val="Normal"/>
    <w:autoRedefine/>
    <w:uiPriority w:val="39"/>
    <w:semiHidden/>
    <w:unhideWhenUsed/>
    <w:rsid w:val="004C7121"/>
    <w:pPr>
      <w:ind w:left="1680"/>
    </w:pPr>
    <w:rPr>
      <w:sz w:val="20"/>
      <w:szCs w:val="20"/>
    </w:rPr>
  </w:style>
  <w:style w:type="paragraph" w:styleId="TOC9">
    <w:name w:val="toc 9"/>
    <w:basedOn w:val="Normal"/>
    <w:next w:val="Normal"/>
    <w:autoRedefine/>
    <w:uiPriority w:val="39"/>
    <w:semiHidden/>
    <w:unhideWhenUsed/>
    <w:rsid w:val="004C7121"/>
    <w:pPr>
      <w:ind w:left="1920"/>
    </w:pPr>
    <w:rPr>
      <w:sz w:val="20"/>
      <w:szCs w:val="20"/>
    </w:rPr>
  </w:style>
  <w:style w:type="paragraph" w:styleId="Footer">
    <w:name w:val="footer"/>
    <w:basedOn w:val="Normal"/>
    <w:link w:val="FooterChar"/>
    <w:uiPriority w:val="99"/>
    <w:unhideWhenUsed/>
    <w:rsid w:val="00706C96"/>
    <w:pPr>
      <w:tabs>
        <w:tab w:val="center" w:pos="4513"/>
        <w:tab w:val="right" w:pos="9026"/>
      </w:tabs>
    </w:pPr>
  </w:style>
  <w:style w:type="character" w:customStyle="1" w:styleId="FooterChar">
    <w:name w:val="Footer Char"/>
    <w:basedOn w:val="DefaultParagraphFont"/>
    <w:link w:val="Footer"/>
    <w:uiPriority w:val="99"/>
    <w:rsid w:val="00706C96"/>
  </w:style>
  <w:style w:type="character" w:styleId="PageNumber">
    <w:name w:val="page number"/>
    <w:basedOn w:val="DefaultParagraphFont"/>
    <w:uiPriority w:val="99"/>
    <w:semiHidden/>
    <w:unhideWhenUsed/>
    <w:rsid w:val="00706C96"/>
  </w:style>
  <w:style w:type="paragraph" w:styleId="NoSpacing">
    <w:name w:val="No Spacing"/>
    <w:link w:val="NoSpacingChar"/>
    <w:uiPriority w:val="1"/>
    <w:qFormat/>
    <w:rsid w:val="00706C96"/>
    <w:rPr>
      <w:rFonts w:eastAsiaTheme="minorEastAsia"/>
      <w:sz w:val="22"/>
      <w:szCs w:val="22"/>
      <w:lang w:val="en-US" w:eastAsia="zh-CN"/>
    </w:rPr>
  </w:style>
  <w:style w:type="character" w:customStyle="1" w:styleId="NoSpacingChar">
    <w:name w:val="No Spacing Char"/>
    <w:basedOn w:val="DefaultParagraphFont"/>
    <w:link w:val="NoSpacing"/>
    <w:uiPriority w:val="1"/>
    <w:rsid w:val="00706C96"/>
    <w:rPr>
      <w:rFonts w:eastAsiaTheme="minorEastAsia"/>
      <w:sz w:val="22"/>
      <w:szCs w:val="22"/>
      <w:lang w:val="en-US" w:eastAsia="zh-CN"/>
    </w:rPr>
  </w:style>
  <w:style w:type="paragraph" w:styleId="Header">
    <w:name w:val="header"/>
    <w:basedOn w:val="Normal"/>
    <w:link w:val="HeaderChar"/>
    <w:uiPriority w:val="99"/>
    <w:unhideWhenUsed/>
    <w:rsid w:val="00706C96"/>
    <w:pPr>
      <w:tabs>
        <w:tab w:val="center" w:pos="4513"/>
        <w:tab w:val="right" w:pos="9026"/>
      </w:tabs>
    </w:pPr>
  </w:style>
  <w:style w:type="character" w:customStyle="1" w:styleId="HeaderChar">
    <w:name w:val="Header Char"/>
    <w:basedOn w:val="DefaultParagraphFont"/>
    <w:link w:val="Header"/>
    <w:uiPriority w:val="99"/>
    <w:rsid w:val="00706C96"/>
  </w:style>
  <w:style w:type="paragraph" w:styleId="ListParagraph">
    <w:name w:val="List Paragraph"/>
    <w:basedOn w:val="Normal"/>
    <w:uiPriority w:val="34"/>
    <w:qFormat/>
    <w:rsid w:val="00004CB3"/>
    <w:pPr>
      <w:ind w:left="720"/>
      <w:contextualSpacing/>
    </w:pPr>
  </w:style>
  <w:style w:type="character" w:styleId="Hyperlink">
    <w:name w:val="Hyperlink"/>
    <w:basedOn w:val="DefaultParagraphFont"/>
    <w:uiPriority w:val="99"/>
    <w:unhideWhenUsed/>
    <w:rsid w:val="000A728B"/>
    <w:rPr>
      <w:color w:val="0563C1" w:themeColor="hyperlink"/>
      <w:u w:val="single"/>
    </w:rPr>
  </w:style>
  <w:style w:type="character" w:styleId="FollowedHyperlink">
    <w:name w:val="FollowedHyperlink"/>
    <w:basedOn w:val="DefaultParagraphFont"/>
    <w:uiPriority w:val="99"/>
    <w:semiHidden/>
    <w:unhideWhenUsed/>
    <w:rsid w:val="000A728B"/>
    <w:rPr>
      <w:color w:val="954F72" w:themeColor="followedHyperlink"/>
      <w:u w:val="single"/>
    </w:rPr>
  </w:style>
  <w:style w:type="paragraph" w:styleId="CommentText">
    <w:name w:val="annotation text"/>
    <w:basedOn w:val="Normal"/>
    <w:link w:val="CommentTextChar"/>
    <w:uiPriority w:val="99"/>
    <w:semiHidden/>
    <w:unhideWhenUsed/>
    <w:rsid w:val="00DE33EA"/>
    <w:rPr>
      <w:sz w:val="20"/>
      <w:szCs w:val="20"/>
    </w:rPr>
  </w:style>
  <w:style w:type="character" w:customStyle="1" w:styleId="CommentTextChar">
    <w:name w:val="Comment Text Char"/>
    <w:basedOn w:val="DefaultParagraphFont"/>
    <w:link w:val="CommentText"/>
    <w:uiPriority w:val="99"/>
    <w:semiHidden/>
    <w:rsid w:val="00DE33EA"/>
    <w:rPr>
      <w:sz w:val="20"/>
      <w:szCs w:val="20"/>
    </w:rPr>
  </w:style>
  <w:style w:type="paragraph" w:styleId="BalloonText">
    <w:name w:val="Balloon Text"/>
    <w:basedOn w:val="Normal"/>
    <w:link w:val="BalloonTextChar"/>
    <w:uiPriority w:val="99"/>
    <w:semiHidden/>
    <w:unhideWhenUsed/>
    <w:rsid w:val="00276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AD1"/>
    <w:rPr>
      <w:rFonts w:ascii="Segoe UI" w:hAnsi="Segoe UI" w:cs="Segoe UI"/>
      <w:sz w:val="18"/>
      <w:szCs w:val="18"/>
    </w:rPr>
  </w:style>
  <w:style w:type="character" w:styleId="CommentReference">
    <w:name w:val="annotation reference"/>
    <w:basedOn w:val="DefaultParagraphFont"/>
    <w:uiPriority w:val="99"/>
    <w:semiHidden/>
    <w:unhideWhenUsed/>
    <w:rsid w:val="00D71368"/>
    <w:rPr>
      <w:sz w:val="16"/>
      <w:szCs w:val="16"/>
    </w:rPr>
  </w:style>
  <w:style w:type="paragraph" w:styleId="CommentSubject">
    <w:name w:val="annotation subject"/>
    <w:basedOn w:val="CommentText"/>
    <w:next w:val="CommentText"/>
    <w:link w:val="CommentSubjectChar"/>
    <w:uiPriority w:val="99"/>
    <w:semiHidden/>
    <w:unhideWhenUsed/>
    <w:rsid w:val="00D71368"/>
    <w:rPr>
      <w:b/>
      <w:bCs/>
    </w:rPr>
  </w:style>
  <w:style w:type="character" w:customStyle="1" w:styleId="CommentSubjectChar">
    <w:name w:val="Comment Subject Char"/>
    <w:basedOn w:val="CommentTextChar"/>
    <w:link w:val="CommentSubject"/>
    <w:uiPriority w:val="99"/>
    <w:semiHidden/>
    <w:rsid w:val="00D71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53">
      <w:bodyDiv w:val="1"/>
      <w:marLeft w:val="0"/>
      <w:marRight w:val="0"/>
      <w:marTop w:val="0"/>
      <w:marBottom w:val="0"/>
      <w:divBdr>
        <w:top w:val="none" w:sz="0" w:space="0" w:color="auto"/>
        <w:left w:val="none" w:sz="0" w:space="0" w:color="auto"/>
        <w:bottom w:val="none" w:sz="0" w:space="0" w:color="auto"/>
        <w:right w:val="none" w:sz="0" w:space="0" w:color="auto"/>
      </w:divBdr>
    </w:div>
    <w:div w:id="734475828">
      <w:bodyDiv w:val="1"/>
      <w:marLeft w:val="0"/>
      <w:marRight w:val="0"/>
      <w:marTop w:val="0"/>
      <w:marBottom w:val="0"/>
      <w:divBdr>
        <w:top w:val="none" w:sz="0" w:space="0" w:color="auto"/>
        <w:left w:val="none" w:sz="0" w:space="0" w:color="auto"/>
        <w:bottom w:val="none" w:sz="0" w:space="0" w:color="auto"/>
        <w:right w:val="none" w:sz="0" w:space="0" w:color="auto"/>
      </w:divBdr>
    </w:div>
    <w:div w:id="1017775039">
      <w:bodyDiv w:val="1"/>
      <w:marLeft w:val="0"/>
      <w:marRight w:val="0"/>
      <w:marTop w:val="0"/>
      <w:marBottom w:val="0"/>
      <w:divBdr>
        <w:top w:val="none" w:sz="0" w:space="0" w:color="auto"/>
        <w:left w:val="none" w:sz="0" w:space="0" w:color="auto"/>
        <w:bottom w:val="none" w:sz="0" w:space="0" w:color="auto"/>
        <w:right w:val="none" w:sz="0" w:space="0" w:color="auto"/>
      </w:divBdr>
    </w:div>
    <w:div w:id="1165629954">
      <w:bodyDiv w:val="1"/>
      <w:marLeft w:val="0"/>
      <w:marRight w:val="0"/>
      <w:marTop w:val="0"/>
      <w:marBottom w:val="0"/>
      <w:divBdr>
        <w:top w:val="none" w:sz="0" w:space="0" w:color="auto"/>
        <w:left w:val="none" w:sz="0" w:space="0" w:color="auto"/>
        <w:bottom w:val="none" w:sz="0" w:space="0" w:color="auto"/>
        <w:right w:val="none" w:sz="0" w:space="0" w:color="auto"/>
      </w:divBdr>
    </w:div>
    <w:div w:id="1269123400">
      <w:bodyDiv w:val="1"/>
      <w:marLeft w:val="0"/>
      <w:marRight w:val="0"/>
      <w:marTop w:val="0"/>
      <w:marBottom w:val="0"/>
      <w:divBdr>
        <w:top w:val="none" w:sz="0" w:space="0" w:color="auto"/>
        <w:left w:val="none" w:sz="0" w:space="0" w:color="auto"/>
        <w:bottom w:val="none" w:sz="0" w:space="0" w:color="auto"/>
        <w:right w:val="none" w:sz="0" w:space="0" w:color="auto"/>
      </w:divBdr>
    </w:div>
    <w:div w:id="1375547486">
      <w:bodyDiv w:val="1"/>
      <w:marLeft w:val="0"/>
      <w:marRight w:val="0"/>
      <w:marTop w:val="0"/>
      <w:marBottom w:val="0"/>
      <w:divBdr>
        <w:top w:val="none" w:sz="0" w:space="0" w:color="auto"/>
        <w:left w:val="none" w:sz="0" w:space="0" w:color="auto"/>
        <w:bottom w:val="none" w:sz="0" w:space="0" w:color="auto"/>
        <w:right w:val="none" w:sz="0" w:space="0" w:color="auto"/>
      </w:divBdr>
    </w:div>
    <w:div w:id="2119643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2.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assessor.epaportal.com/login" TargetMode="External"/><Relationship Id="rId33" Type="http://schemas.openxmlformats.org/officeDocument/2006/relationships/image" Target="media/image21.png"/><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PA@cityandguilds.com" TargetMode="External"/><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D9120554FFD4497D99653F87B6C4D" ma:contentTypeVersion="9" ma:contentTypeDescription="Create a new document." ma:contentTypeScope="" ma:versionID="ef8015d91f18cefb1d4c56f6e302177c">
  <xsd:schema xmlns:xsd="http://www.w3.org/2001/XMLSchema" xmlns:xs="http://www.w3.org/2001/XMLSchema" xmlns:p="http://schemas.microsoft.com/office/2006/metadata/properties" xmlns:ns2="8e185601-3742-4057-857d-912bb7c7bd01" xmlns:ns3="7b2f6592-71b4-47db-9320-4bcf3b95af86" targetNamespace="http://schemas.microsoft.com/office/2006/metadata/properties" ma:root="true" ma:fieldsID="8686bede2d999719a71d58e25a8bbf3b" ns2:_="" ns3:_="">
    <xsd:import namespace="8e185601-3742-4057-857d-912bb7c7bd01"/>
    <xsd:import namespace="7b2f6592-71b4-47db-9320-4bcf3b95af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85601-3742-4057-857d-912bb7c7b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2f6592-71b4-47db-9320-4bcf3b95af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672B1D-B822-40FD-9514-9D19DE56A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85601-3742-4057-857d-912bb7c7bd01"/>
    <ds:schemaRef ds:uri="7b2f6592-71b4-47db-9320-4bcf3b95a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69C99-D808-484D-8592-925D5DB92169}">
  <ds:schemaRefs>
    <ds:schemaRef ds:uri="http://schemas.microsoft.com/office/2006/metadata/properties"/>
    <ds:schemaRef ds:uri="http://purl.org/dc/terms/"/>
    <ds:schemaRef ds:uri="7b2f6592-71b4-47db-9320-4bcf3b95af86"/>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8e185601-3742-4057-857d-912bb7c7bd01"/>
    <ds:schemaRef ds:uri="http://www.w3.org/XML/1998/namespace"/>
  </ds:schemaRefs>
</ds:datastoreItem>
</file>

<file path=customXml/itemProps3.xml><?xml version="1.0" encoding="utf-8"?>
<ds:datastoreItem xmlns:ds="http://schemas.openxmlformats.org/officeDocument/2006/customXml" ds:itemID="{6D5A45E2-8A62-427B-AAE7-7394A49D79DB}">
  <ds:schemaRefs>
    <ds:schemaRef ds:uri="http://schemas.microsoft.com/sharepoint/v3/contenttype/forms"/>
  </ds:schemaRefs>
</ds:datastoreItem>
</file>

<file path=customXml/itemProps4.xml><?xml version="1.0" encoding="utf-8"?>
<ds:datastoreItem xmlns:ds="http://schemas.openxmlformats.org/officeDocument/2006/customXml" ds:itemID="{21BB72A7-5980-46A8-B8C8-2F8C7BE2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Harrison</dc:creator>
  <cp:keywords/>
  <dc:description/>
  <cp:lastModifiedBy>Jane Goodwin</cp:lastModifiedBy>
  <cp:revision>6</cp:revision>
  <dcterms:created xsi:type="dcterms:W3CDTF">2019-02-04T14:01:00Z</dcterms:created>
  <dcterms:modified xsi:type="dcterms:W3CDTF">2019-02-04T14:55:00Z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0x01010011FD9120554FFD4497D99653F87B6C4D</vt:lpwstr>
  </property>
</Properties>
</file>