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CEB9E" w14:textId="1D90C1ED" w:rsidR="00347565" w:rsidRDefault="00347565">
      <w:bookmarkStart w:id="0" w:name="_GoBack"/>
      <w:bookmarkEnd w:id="0"/>
      <w:r>
        <w:t xml:space="preserve">How to quickly identify if the apprentice has a working webcam: </w:t>
      </w:r>
    </w:p>
    <w:p w14:paraId="556C63DC" w14:textId="3C25090F" w:rsidR="00347565" w:rsidRPr="00347565" w:rsidRDefault="00347565">
      <w:pPr>
        <w:rPr>
          <w:b/>
          <w:bCs/>
        </w:rPr>
      </w:pPr>
      <w:r>
        <w:rPr>
          <w:b/>
          <w:bCs/>
        </w:rPr>
        <w:t>When apprentice has clicked on GoToMeeting link</w:t>
      </w:r>
    </w:p>
    <w:p w14:paraId="68324079" w14:textId="77777777" w:rsidR="00347565" w:rsidRPr="00347565" w:rsidRDefault="00347565" w:rsidP="00347565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Click the Camera icon to preview your feed.</w:t>
      </w:r>
    </w:p>
    <w:p w14:paraId="6AE04097" w14:textId="77777777" w:rsidR="00347565" w:rsidRPr="00347565" w:rsidRDefault="00347565" w:rsidP="00347565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To change your camera device, click the Settings icon and use the Camera drop-down menu.</w:t>
      </w:r>
    </w:p>
    <w:p w14:paraId="381ACA81" w14:textId="77777777" w:rsidR="00347565" w:rsidRPr="00347565" w:rsidRDefault="00347565" w:rsidP="00347565">
      <w:pPr>
        <w:numPr>
          <w:ilvl w:val="0"/>
          <w:numId w:val="4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To join the session with your camera on, click </w:t>
      </w:r>
      <w:r w:rsidRPr="00347565"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>OK, I'm ready</w: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.</w:t>
      </w:r>
    </w:p>
    <w:p w14:paraId="76D79532" w14:textId="73D94CD4" w:rsidR="00347565" w:rsidRDefault="00347565" w:rsidP="00347565">
      <w:pPr>
        <w:shd w:val="clear" w:color="auto" w:fill="FFFFFF"/>
        <w:spacing w:before="240" w:after="240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noProof/>
          <w:color w:val="444444"/>
          <w:spacing w:val="4"/>
          <w:sz w:val="21"/>
          <w:szCs w:val="21"/>
          <w:lang w:eastAsia="en-GB"/>
        </w:rPr>
        <w:drawing>
          <wp:inline distT="0" distB="0" distL="0" distR="0" wp14:anchorId="799D1080" wp14:editId="3B4BF605">
            <wp:extent cx="4286250" cy="3486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4CAF" w14:textId="1226C668" w:rsidR="00347565" w:rsidRPr="00347565" w:rsidRDefault="00347565" w:rsidP="00347565">
      <w:pPr>
        <w:shd w:val="clear" w:color="auto" w:fill="FFFFFF"/>
        <w:spacing w:before="240" w:after="240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If they can see a preview, </w:t>
      </w:r>
      <w:r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 xml:space="preserve">their webcam </w:t>
      </w:r>
      <w:r w:rsidRPr="00347565">
        <w:rPr>
          <w:rFonts w:eastAsia="Times New Roman" w:cs="Arial"/>
          <w:b/>
          <w:bCs/>
          <w:color w:val="444444"/>
          <w:spacing w:val="4"/>
          <w:sz w:val="21"/>
          <w:szCs w:val="21"/>
          <w:u w:val="single"/>
          <w:lang w:eastAsia="en-GB"/>
        </w:rPr>
        <w:t>is</w:t>
      </w:r>
      <w:r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 xml:space="preserve"> working</w:t>
      </w:r>
    </w:p>
    <w:p w14:paraId="4783934E" w14:textId="604A51A8" w:rsidR="00347565" w:rsidRPr="00347565" w:rsidRDefault="00347565" w:rsidP="00347565">
      <w:pPr>
        <w:rPr>
          <w:b/>
          <w:bCs/>
        </w:rPr>
      </w:pPr>
      <w:r w:rsidRPr="00347565">
        <w:rPr>
          <w:b/>
          <w:bCs/>
        </w:rPr>
        <w:t>How to preview your camera during the session</w:t>
      </w:r>
    </w:p>
    <w:p w14:paraId="1DB6DFCB" w14:textId="3163FE34" w:rsidR="00347565" w:rsidRPr="00347565" w:rsidRDefault="00347565" w:rsidP="00347565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While in a meeting, click the Settings</w:t>
      </w:r>
      <w:r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 (Cog)</w: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 icon.</w:t>
      </w:r>
    </w:p>
    <w:p w14:paraId="0BB43B07" w14:textId="77777777" w:rsidR="00347565" w:rsidRPr="00347565" w:rsidRDefault="00347565" w:rsidP="00347565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A preview of your webcam will be displayed. You can use the drop-down menu to select a different webcam device and use the radio buttons to change the size. If you are on a Windows tablet, you may switch camera views from the front to the back view (and vice versa) with these radio buttons.</w:t>
      </w:r>
    </w:p>
    <w:p w14:paraId="1C492B93" w14:textId="77777777" w:rsidR="00347565" w:rsidRPr="00347565" w:rsidRDefault="00347565" w:rsidP="00347565">
      <w:pPr>
        <w:numPr>
          <w:ilvl w:val="0"/>
          <w:numId w:val="5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To start sharing, click the Webcam icon at the bottom of GoToMeeting or in the Control Panel.</w:t>
      </w:r>
    </w:p>
    <w:p w14:paraId="3E196A70" w14:textId="641BDF0A" w:rsidR="00347565" w:rsidRDefault="00347565" w:rsidP="00347565">
      <w:pPr>
        <w:shd w:val="clear" w:color="auto" w:fill="FFFFFF"/>
        <w:spacing w:before="240" w:after="240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noProof/>
          <w:color w:val="444444"/>
          <w:spacing w:val="4"/>
          <w:sz w:val="21"/>
          <w:szCs w:val="21"/>
          <w:lang w:eastAsia="en-GB"/>
        </w:rPr>
        <w:lastRenderedPageBreak/>
        <w:drawing>
          <wp:inline distT="0" distB="0" distL="0" distR="0" wp14:anchorId="198EF377" wp14:editId="5B6FAB5E">
            <wp:extent cx="1905000" cy="453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1249A" w14:textId="555AA036" w:rsidR="00347565" w:rsidRPr="00347565" w:rsidRDefault="00347565" w:rsidP="00347565">
      <w:pPr>
        <w:shd w:val="clear" w:color="auto" w:fill="FFFFFF"/>
        <w:spacing w:before="240" w:after="240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If they can see their preview, but unable to share their webcam, this could be due to local settings, restricting the webcam from being shared. This is </w:t>
      </w:r>
      <w:r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>not</w:t>
      </w:r>
      <w:r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 a GoToMeeting support enquiry follow the below steps: </w:t>
      </w:r>
    </w:p>
    <w:p w14:paraId="25261CE9" w14:textId="77777777" w:rsidR="00347565" w:rsidRPr="00347565" w:rsidRDefault="00347565" w:rsidP="00347565">
      <w:pPr>
        <w:rPr>
          <w:b/>
          <w:bCs/>
        </w:rPr>
      </w:pPr>
      <w:r w:rsidRPr="00347565">
        <w:rPr>
          <w:b/>
          <w:bCs/>
        </w:rPr>
        <w:t xml:space="preserve">What do they need to use the webcam for? </w:t>
      </w:r>
    </w:p>
    <w:p w14:paraId="422FDEF3" w14:textId="20302686" w:rsidR="00347565" w:rsidRDefault="00347565" w:rsidP="00347565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347565">
        <w:rPr>
          <w:sz w:val="21"/>
          <w:szCs w:val="21"/>
        </w:rPr>
        <w:t xml:space="preserve">To share their valid ID </w:t>
      </w:r>
    </w:p>
    <w:p w14:paraId="4188F4FB" w14:textId="07A5A9F0" w:rsidR="00347565" w:rsidRPr="00347565" w:rsidRDefault="00347565" w:rsidP="00347565">
      <w:pPr>
        <w:rPr>
          <w:b/>
          <w:bCs/>
        </w:rPr>
      </w:pPr>
      <w:proofErr w:type="gramStart"/>
      <w:r>
        <w:rPr>
          <w:sz w:val="21"/>
          <w:szCs w:val="21"/>
        </w:rPr>
        <w:t>So</w:t>
      </w:r>
      <w:proofErr w:type="gramEnd"/>
      <w:r>
        <w:rPr>
          <w:sz w:val="21"/>
          <w:szCs w:val="21"/>
        </w:rPr>
        <w:t xml:space="preserve"> the quickest way to get around this is by:</w:t>
      </w:r>
      <w:r w:rsidRPr="00347565">
        <w:rPr>
          <w:b/>
          <w:bCs/>
        </w:rPr>
        <w:t xml:space="preserve"> </w:t>
      </w:r>
    </w:p>
    <w:p w14:paraId="3E2B1FD2" w14:textId="77777777" w:rsidR="00347565" w:rsidRPr="00347565" w:rsidRDefault="00347565" w:rsidP="0034756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47565">
        <w:rPr>
          <w:sz w:val="21"/>
          <w:szCs w:val="21"/>
        </w:rPr>
        <w:t xml:space="preserve">Ask the apprentice to stay on the event on their computer and join via GoToMeeting App, or using </w:t>
      </w:r>
      <w:hyperlink r:id="rId12" w:history="1">
        <w:r w:rsidRPr="00347565">
          <w:rPr>
            <w:rStyle w:val="Hyperlink"/>
            <w:sz w:val="21"/>
            <w:szCs w:val="21"/>
          </w:rPr>
          <w:t>www.gotomeeting.com</w:t>
        </w:r>
      </w:hyperlink>
      <w:r w:rsidRPr="00347565">
        <w:rPr>
          <w:sz w:val="21"/>
          <w:szCs w:val="21"/>
        </w:rPr>
        <w:t xml:space="preserve"> and entering the Meeting ID on their mobile device (Apple, Samsung, phones &amp; tablets fully supported) </w:t>
      </w:r>
    </w:p>
    <w:p w14:paraId="17707E94" w14:textId="77777777" w:rsidR="00347565" w:rsidRPr="00347565" w:rsidRDefault="00347565" w:rsidP="0034756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47565">
        <w:rPr>
          <w:sz w:val="21"/>
          <w:szCs w:val="21"/>
        </w:rPr>
        <w:t xml:space="preserve">Ask the IEPA to start recording this session </w:t>
      </w:r>
    </w:p>
    <w:p w14:paraId="51B4AB96" w14:textId="77777777" w:rsidR="00347565" w:rsidRPr="00347565" w:rsidRDefault="00347565" w:rsidP="0034756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47565">
        <w:rPr>
          <w:sz w:val="21"/>
          <w:szCs w:val="21"/>
        </w:rPr>
        <w:t xml:space="preserve">The apprentice </w:t>
      </w:r>
      <w:r w:rsidRPr="00347565">
        <w:rPr>
          <w:b/>
          <w:bCs/>
          <w:sz w:val="21"/>
          <w:szCs w:val="21"/>
          <w:u w:val="single"/>
        </w:rPr>
        <w:t>will</w:t>
      </w:r>
      <w:r w:rsidRPr="00347565">
        <w:rPr>
          <w:sz w:val="21"/>
          <w:szCs w:val="21"/>
        </w:rPr>
        <w:t xml:space="preserve"> be on the event </w:t>
      </w:r>
      <w:r w:rsidRPr="00347565">
        <w:rPr>
          <w:b/>
          <w:bCs/>
          <w:sz w:val="21"/>
          <w:szCs w:val="21"/>
          <w:u w:val="single"/>
        </w:rPr>
        <w:t>twice</w:t>
      </w:r>
      <w:r w:rsidRPr="00347565">
        <w:rPr>
          <w:sz w:val="21"/>
          <w:szCs w:val="21"/>
        </w:rPr>
        <w:t xml:space="preserve"> this is fine, ask the learner to turn on their camera and the IEPA will need to determine whether they can accept the ID </w:t>
      </w:r>
    </w:p>
    <w:p w14:paraId="1B277FB2" w14:textId="77777777" w:rsidR="00347565" w:rsidRPr="00347565" w:rsidRDefault="00347565" w:rsidP="00347565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347565">
        <w:rPr>
          <w:sz w:val="21"/>
          <w:szCs w:val="21"/>
        </w:rPr>
        <w:t xml:space="preserve">The apprentice can then disconnect on their mobile device </w:t>
      </w:r>
    </w:p>
    <w:p w14:paraId="02ECBD69" w14:textId="77777777" w:rsidR="00347565" w:rsidRDefault="00347565">
      <w:pPr>
        <w:rPr>
          <w:rFonts w:ascii="Times New Roman" w:eastAsia="Times New Roman" w:hAnsi="Times New Roman" w:cs="Times New Roman"/>
          <w:color w:val="444444"/>
          <w:sz w:val="27"/>
          <w:szCs w:val="27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en-GB"/>
        </w:rPr>
        <w:br w:type="page"/>
      </w:r>
    </w:p>
    <w:p w14:paraId="701521D4" w14:textId="14CB2825" w:rsidR="00347565" w:rsidRPr="00347565" w:rsidRDefault="00347565" w:rsidP="00347565">
      <w:pPr>
        <w:spacing w:before="240" w:after="120" w:line="480" w:lineRule="atLeast"/>
        <w:outlineLvl w:val="2"/>
        <w:rPr>
          <w:rFonts w:eastAsia="Times New Roman" w:cs="Arial"/>
          <w:b/>
          <w:bCs/>
          <w:color w:val="444444"/>
          <w:szCs w:val="24"/>
          <w:lang w:eastAsia="en-GB"/>
        </w:rPr>
      </w:pPr>
      <w:r w:rsidRPr="00347565">
        <w:rPr>
          <w:rFonts w:eastAsia="Times New Roman" w:cs="Arial"/>
          <w:b/>
          <w:bCs/>
          <w:color w:val="444444"/>
          <w:szCs w:val="24"/>
          <w:lang w:eastAsia="en-GB"/>
        </w:rPr>
        <w:lastRenderedPageBreak/>
        <w:t>Test at any time (with the desktop app)</w:t>
      </w:r>
    </w:p>
    <w:p w14:paraId="75BFA55E" w14:textId="69B1FC2E" w:rsidR="00347565" w:rsidRDefault="00347565" w:rsidP="00347565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>
        <w:rPr>
          <w:rFonts w:eastAsia="Times New Roman" w:cs="Arial"/>
          <w:noProof/>
          <w:color w:val="444444"/>
          <w:spacing w:val="4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45F3A" wp14:editId="2F634820">
                <wp:simplePos x="0" y="0"/>
                <wp:positionH relativeFrom="column">
                  <wp:posOffset>863600</wp:posOffset>
                </wp:positionH>
                <wp:positionV relativeFrom="paragraph">
                  <wp:posOffset>336550</wp:posOffset>
                </wp:positionV>
                <wp:extent cx="4159250" cy="4527550"/>
                <wp:effectExtent l="38100" t="0" r="31750" b="635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9250" cy="4527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555A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pt;margin-top:26.5pt;width:327.5pt;height:35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eastAsia="Times New Roman" w:cs="Arial"/>
          <w:noProof/>
          <w:color w:val="444444"/>
          <w:spacing w:val="4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F4BDB" wp14:editId="239CA44A">
                <wp:simplePos x="0" y="0"/>
                <wp:positionH relativeFrom="column">
                  <wp:posOffset>984250</wp:posOffset>
                </wp:positionH>
                <wp:positionV relativeFrom="paragraph">
                  <wp:posOffset>323850</wp:posOffset>
                </wp:positionV>
                <wp:extent cx="254000" cy="1530350"/>
                <wp:effectExtent l="57150" t="0" r="31750" b="508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153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EB133" id="Straight Arrow Connector 5" o:spid="_x0000_s1026" type="#_x0000_t32" style="position:absolute;margin-left:77.5pt;margin-top:25.5pt;width:20pt;height:120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" strokecolor="#ed7d31 [3205]" strokeweight="1pt">
                <v:stroke endarrow="block" joinstyle="miter"/>
              </v:shape>
            </w:pict>
          </mc:Fallback>
        </mc:AlternateConten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Right-click on the </w:t>
      </w:r>
      <w:r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Daisy (GoToMeeting Logo)</w: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 icon in your system tray and click </w:t>
      </w:r>
      <w:r w:rsidRPr="00347565"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>Preferences</w: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.</w:t>
      </w:r>
    </w:p>
    <w:p w14:paraId="0942103B" w14:textId="35747CB5" w:rsidR="00347565" w:rsidRDefault="00347565" w:rsidP="00347565">
      <w:pPr>
        <w:shd w:val="clear" w:color="auto" w:fill="FFFFFF"/>
        <w:spacing w:before="100" w:beforeAutospacing="1" w:after="105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>
        <w:rPr>
          <w:noProof/>
        </w:rPr>
        <w:drawing>
          <wp:inline distT="0" distB="0" distL="0" distR="0" wp14:anchorId="50E0F21C" wp14:editId="60B50B83">
            <wp:extent cx="4724400" cy="2962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BF508" w14:textId="77573974" w:rsidR="00347565" w:rsidRPr="00347565" w:rsidRDefault="00347565" w:rsidP="00347565">
      <w:pPr>
        <w:shd w:val="clear" w:color="auto" w:fill="FFFFFF"/>
        <w:spacing w:before="100" w:beforeAutospacing="1" w:after="105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>
        <w:rPr>
          <w:noProof/>
        </w:rPr>
        <w:drawing>
          <wp:inline distT="0" distB="0" distL="0" distR="0" wp14:anchorId="68441E89" wp14:editId="05CCADEF">
            <wp:extent cx="1418289" cy="1778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23974" cy="178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801F4" w14:textId="0ED2B963" w:rsidR="00347565" w:rsidRDefault="00347565" w:rsidP="00347565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Click </w:t>
      </w:r>
      <w:r w:rsidRPr="00347565"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>Webcam</w: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 in the left menu.</w:t>
      </w:r>
    </w:p>
    <w:p w14:paraId="56F29971" w14:textId="7C31E610" w:rsidR="00347565" w:rsidRDefault="00347565" w:rsidP="00347565">
      <w:pPr>
        <w:shd w:val="clear" w:color="auto" w:fill="FFFFFF"/>
        <w:spacing w:before="100" w:beforeAutospacing="1" w:after="105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>
        <w:rPr>
          <w:noProof/>
        </w:rPr>
        <w:drawing>
          <wp:inline distT="0" distB="0" distL="0" distR="0" wp14:anchorId="1354A848" wp14:editId="5B4D3843">
            <wp:extent cx="882447" cy="1543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4944" cy="154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3E6AE" w14:textId="77777777" w:rsidR="00347565" w:rsidRPr="00347565" w:rsidRDefault="00347565" w:rsidP="00347565">
      <w:pPr>
        <w:shd w:val="clear" w:color="auto" w:fill="FFFFFF"/>
        <w:spacing w:before="100" w:beforeAutospacing="1" w:after="105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</w:p>
    <w:p w14:paraId="03AFE2C2" w14:textId="6702B28F" w:rsidR="00347565" w:rsidRDefault="00347565" w:rsidP="00347565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lastRenderedPageBreak/>
        <w:t>If you have a webcam connected, a preview of your webcam will be displayed. You can use the drop-down menu to select a different webcam device and use the radio buttons to change the size.</w:t>
      </w:r>
    </w:p>
    <w:p w14:paraId="6D88FE99" w14:textId="743F4DC4" w:rsidR="00347565" w:rsidRPr="00347565" w:rsidRDefault="00347565" w:rsidP="00347565">
      <w:pPr>
        <w:shd w:val="clear" w:color="auto" w:fill="FFFFFF"/>
        <w:spacing w:before="100" w:beforeAutospacing="1" w:after="105" w:line="360" w:lineRule="atLeast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>
        <w:rPr>
          <w:noProof/>
        </w:rPr>
        <w:drawing>
          <wp:inline distT="0" distB="0" distL="0" distR="0" wp14:anchorId="3B973B55" wp14:editId="659BC583">
            <wp:extent cx="2670903" cy="35687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75870" cy="357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ADC49" w14:textId="23F52515" w:rsidR="00347565" w:rsidRPr="00347565" w:rsidRDefault="00347565" w:rsidP="00347565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Click </w:t>
      </w:r>
      <w:r w:rsidRPr="00347565"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>Advanced</w: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 xml:space="preserve"> if you'd like to open your webcam's software and control advanced settings </w:t>
      </w:r>
    </w:p>
    <w:p w14:paraId="09018BA7" w14:textId="77777777" w:rsidR="00347565" w:rsidRPr="00347565" w:rsidRDefault="00347565" w:rsidP="00347565">
      <w:pPr>
        <w:numPr>
          <w:ilvl w:val="0"/>
          <w:numId w:val="6"/>
        </w:numPr>
        <w:shd w:val="clear" w:color="auto" w:fill="FFFFFF"/>
        <w:spacing w:before="100" w:beforeAutospacing="1" w:after="105" w:line="360" w:lineRule="atLeast"/>
        <w:ind w:left="0"/>
        <w:rPr>
          <w:rFonts w:eastAsia="Times New Roman" w:cs="Arial"/>
          <w:color w:val="444444"/>
          <w:spacing w:val="4"/>
          <w:sz w:val="21"/>
          <w:szCs w:val="21"/>
          <w:lang w:eastAsia="en-GB"/>
        </w:rPr>
      </w:pP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Once set, click </w:t>
      </w:r>
      <w:r w:rsidRPr="00347565">
        <w:rPr>
          <w:rFonts w:eastAsia="Times New Roman" w:cs="Arial"/>
          <w:b/>
          <w:bCs/>
          <w:color w:val="444444"/>
          <w:spacing w:val="4"/>
          <w:sz w:val="21"/>
          <w:szCs w:val="21"/>
          <w:lang w:eastAsia="en-GB"/>
        </w:rPr>
        <w:t>OK</w:t>
      </w:r>
      <w:r w:rsidRPr="00347565">
        <w:rPr>
          <w:rFonts w:eastAsia="Times New Roman" w:cs="Arial"/>
          <w:color w:val="444444"/>
          <w:spacing w:val="4"/>
          <w:sz w:val="21"/>
          <w:szCs w:val="21"/>
          <w:lang w:eastAsia="en-GB"/>
        </w:rPr>
        <w:t>.</w:t>
      </w:r>
    </w:p>
    <w:p w14:paraId="488FCE64" w14:textId="56C378F2" w:rsidR="00347565" w:rsidRDefault="00347565" w:rsidP="00347565"/>
    <w:sectPr w:rsidR="00347565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17D15" w14:textId="77777777" w:rsidR="00347565" w:rsidRDefault="00347565" w:rsidP="00347565">
      <w:pPr>
        <w:spacing w:after="0" w:line="240" w:lineRule="auto"/>
      </w:pPr>
      <w:r>
        <w:separator/>
      </w:r>
    </w:p>
  </w:endnote>
  <w:endnote w:type="continuationSeparator" w:id="0">
    <w:p w14:paraId="08651FE7" w14:textId="77777777" w:rsidR="00347565" w:rsidRDefault="00347565" w:rsidP="0034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1328F" w14:textId="77777777" w:rsidR="00347565" w:rsidRDefault="00347565" w:rsidP="00347565">
      <w:pPr>
        <w:spacing w:after="0" w:line="240" w:lineRule="auto"/>
      </w:pPr>
      <w:r>
        <w:separator/>
      </w:r>
    </w:p>
  </w:footnote>
  <w:footnote w:type="continuationSeparator" w:id="0">
    <w:p w14:paraId="14D769E5" w14:textId="77777777" w:rsidR="00347565" w:rsidRDefault="00347565" w:rsidP="0034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974A6" w14:textId="77777777" w:rsidR="00347565" w:rsidRDefault="00347565" w:rsidP="00347565">
    <w:r>
      <w:t>GoToMeeting – Troubleshoot</w:t>
    </w:r>
  </w:p>
  <w:p w14:paraId="4C143D68" w14:textId="77777777" w:rsidR="00347565" w:rsidRPr="00347565" w:rsidRDefault="00347565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61D51"/>
    <w:multiLevelType w:val="multilevel"/>
    <w:tmpl w:val="EA266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74AEF"/>
    <w:multiLevelType w:val="multilevel"/>
    <w:tmpl w:val="043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22A98"/>
    <w:multiLevelType w:val="multilevel"/>
    <w:tmpl w:val="6C04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99394E"/>
    <w:multiLevelType w:val="hybridMultilevel"/>
    <w:tmpl w:val="5E6C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E2AA0"/>
    <w:multiLevelType w:val="hybridMultilevel"/>
    <w:tmpl w:val="E8B88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24F5C"/>
    <w:multiLevelType w:val="hybridMultilevel"/>
    <w:tmpl w:val="A2C4E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65"/>
    <w:rsid w:val="00347565"/>
    <w:rsid w:val="00564320"/>
    <w:rsid w:val="00AE3C90"/>
    <w:rsid w:val="00AF0863"/>
    <w:rsid w:val="00E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B697"/>
  <w15:chartTrackingRefBased/>
  <w15:docId w15:val="{B13F8F9F-2B55-488C-A7F1-BC462CF1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E2"/>
  </w:style>
  <w:style w:type="paragraph" w:styleId="Heading3">
    <w:name w:val="heading 3"/>
    <w:basedOn w:val="Normal"/>
    <w:link w:val="Heading3Char"/>
    <w:uiPriority w:val="9"/>
    <w:qFormat/>
    <w:rsid w:val="00347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56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475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4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65"/>
  </w:style>
  <w:style w:type="paragraph" w:styleId="Footer">
    <w:name w:val="footer"/>
    <w:basedOn w:val="Normal"/>
    <w:link w:val="FooterChar"/>
    <w:uiPriority w:val="99"/>
    <w:unhideWhenUsed/>
    <w:rsid w:val="003475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tomeetin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a3fdd8-3f3e-4084-9f63-28e806395d8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AB1251AF3854DA96187806ACC74CC" ma:contentTypeVersion="11" ma:contentTypeDescription="Create a new document." ma:contentTypeScope="" ma:versionID="46b0aac1b8810730ea46382aba6e398f">
  <xsd:schema xmlns:xsd="http://www.w3.org/2001/XMLSchema" xmlns:xs="http://www.w3.org/2001/XMLSchema" xmlns:p="http://schemas.microsoft.com/office/2006/metadata/properties" xmlns:ns2="f6de0cf6-96d6-483c-85d4-002b96bc58b1" xmlns:ns3="a2a3fdd8-3f3e-4084-9f63-28e806395d85" targetNamespace="http://schemas.microsoft.com/office/2006/metadata/properties" ma:root="true" ma:fieldsID="3060defe6375b8102086eeead754e8a8" ns2:_="" ns3:_="">
    <xsd:import namespace="f6de0cf6-96d6-483c-85d4-002b96bc58b1"/>
    <xsd:import namespace="a2a3fdd8-3f3e-4084-9f63-28e806395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e0cf6-96d6-483c-85d4-002b96bc5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3fdd8-3f3e-4084-9f63-28e806395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40B66-329C-4E73-8BF7-1654B22A598D}">
  <ds:schemaRefs>
    <ds:schemaRef ds:uri="http://schemas.openxmlformats.org/package/2006/metadata/core-properties"/>
    <ds:schemaRef ds:uri="http://schemas.microsoft.com/office/2006/documentManagement/types"/>
    <ds:schemaRef ds:uri="a484d5d5-74b9-417b-8642-8d484039e16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6b0ddce-2fa5-48e0-af4f-2b41338835c9"/>
    <ds:schemaRef ds:uri="http://www.w3.org/XML/1998/namespace"/>
    <ds:schemaRef ds:uri="http://purl.org/dc/dcmitype/"/>
    <ds:schemaRef ds:uri="a2a3fdd8-3f3e-4084-9f63-28e806395d85"/>
  </ds:schemaRefs>
</ds:datastoreItem>
</file>

<file path=customXml/itemProps2.xml><?xml version="1.0" encoding="utf-8"?>
<ds:datastoreItem xmlns:ds="http://schemas.openxmlformats.org/officeDocument/2006/customXml" ds:itemID="{4BE71EB0-1C18-4FB3-931A-5736AFE2C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B1EAE-ED48-4704-A3BA-02F3C771D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e0cf6-96d6-483c-85d4-002b96bc58b1"/>
    <ds:schemaRef ds:uri="a2a3fdd8-3f3e-4084-9f63-28e806395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325</Words>
  <Characters>1855</Characters>
  <Application>Microsoft Office Word</Application>
  <DocSecurity>4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Shipton</dc:creator>
  <cp:keywords/>
  <dc:description/>
  <cp:lastModifiedBy>Rebecca Wozniak</cp:lastModifiedBy>
  <cp:revision>2</cp:revision>
  <dcterms:created xsi:type="dcterms:W3CDTF">2020-03-16T09:08:00Z</dcterms:created>
  <dcterms:modified xsi:type="dcterms:W3CDTF">2020-03-16T09:08:00Z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0x010100902AB1251AF3854DA96187806ACC74CC</vt:lpwstr>
  </property>
  <property fmtid="{D5CDD505-2E9C-101B-9397-08002B2CF9AE}" pid="3" name="Order">
    <vt:r8>1999200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