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81DCC" w14:textId="77777777" w:rsidR="0054050E" w:rsidRDefault="0054050E" w:rsidP="0054050E"/>
    <w:p w14:paraId="4C881DCD" w14:textId="77777777" w:rsidR="0054050E" w:rsidRDefault="0054050E" w:rsidP="0054050E">
      <w:pPr>
        <w:pStyle w:val="DeptBullets"/>
        <w:numPr>
          <w:ilvl w:val="0"/>
          <w:numId w:val="0"/>
        </w:numPr>
        <w:rPr>
          <w:b/>
          <w:color w:val="44546A" w:themeColor="text2"/>
          <w:u w:val="single"/>
        </w:rPr>
      </w:pPr>
      <w:r w:rsidRPr="008F2C75">
        <w:rPr>
          <w:b/>
          <w:noProof/>
          <w:color w:val="44546A" w:themeColor="text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881DD5" wp14:editId="4C881DD6">
                <wp:simplePos x="0" y="0"/>
                <wp:positionH relativeFrom="margin">
                  <wp:align>left</wp:align>
                </wp:positionH>
                <wp:positionV relativeFrom="paragraph">
                  <wp:posOffset>3961765</wp:posOffset>
                </wp:positionV>
                <wp:extent cx="9161145" cy="1780540"/>
                <wp:effectExtent l="0" t="0" r="20955" b="1016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1145" cy="178054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81DDB" w14:textId="77777777" w:rsidR="0054050E" w:rsidRPr="00A06FAD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268"/>
                              </w:tabs>
                              <w:spacing w:after="0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6FAD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Opportunities for Progression:</w:t>
                            </w:r>
                          </w:p>
                          <w:p w14:paraId="4C881DDC" w14:textId="29D54447" w:rsidR="0054050E" w:rsidRPr="00A06FAD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06FAD">
                              <w:rPr>
                                <w:sz w:val="22"/>
                                <w:szCs w:val="22"/>
                              </w:rPr>
                              <w:t>Those with Level 4 should be progressing to a Level 5 qualification and then on to a ‘Top Up’ degree programme.  It is essential that if you take a level 5 qualification it can be mapped onto a Top Up degree</w:t>
                            </w:r>
                            <w:r w:rsidRPr="00A06FAD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qualification (for example</w:t>
                            </w:r>
                            <w:hyperlink r:id="rId6" w:history="1">
                              <w:r w:rsidRPr="00351B76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, Early Childhood Studies</w:t>
                              </w:r>
                            </w:hyperlink>
                            <w:bookmarkStart w:id="0" w:name="_GoBack"/>
                            <w:bookmarkEnd w:id="0"/>
                            <w:r w:rsidRPr="00A06FAD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). Your local college, university or training provider will be able to provide more information about training and qualifications at level 5 and above. You should check that the qualification you are intending to do is approved by the Department for Education please visit: </w:t>
                            </w:r>
                            <w:hyperlink r:id="rId7" w:anchor="content" w:history="1">
                              <w:r>
                                <w:rPr>
                                  <w:rStyle w:val="Hyperlink"/>
                                  <w:rFonts w:eastAsiaTheme="majorEastAsia" w:cs="Arial"/>
                                  <w:sz w:val="22"/>
                                  <w:szCs w:val="22"/>
                                </w:rPr>
                                <w:t xml:space="preserve">Early Years Qualification List </w:t>
                              </w:r>
                            </w:hyperlink>
                          </w:p>
                          <w:p w14:paraId="4C881DDD" w14:textId="77777777" w:rsidR="0054050E" w:rsidRPr="00A06FAD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881DDE" w14:textId="77777777" w:rsidR="0054050E" w:rsidRPr="00A06FAD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06FAD">
                              <w:rPr>
                                <w:sz w:val="22"/>
                                <w:szCs w:val="22"/>
                              </w:rPr>
                              <w:t xml:space="preserve">For other training and development courses please visit: </w:t>
                            </w:r>
                            <w:hyperlink r:id="rId8" w:history="1">
                              <w:r w:rsidRPr="00A06FAD">
                                <w:rPr>
                                  <w:rStyle w:val="Hyperlink"/>
                                  <w:rFonts w:eastAsiaTheme="majorEastAsia" w:cs="Arial"/>
                                  <w:sz w:val="22"/>
                                  <w:szCs w:val="22"/>
                                </w:rPr>
                                <w:t>http://eyupskill.org.uk/</w:t>
                              </w:r>
                            </w:hyperlink>
                            <w:r w:rsidRPr="00A06FAD">
                              <w:rPr>
                                <w:rStyle w:val="Hyperlink"/>
                                <w:rFonts w:eastAsiaTheme="majorEastAsia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C881DDF" w14:textId="77777777" w:rsidR="0054050E" w:rsidRPr="00A06FAD" w:rsidRDefault="0054050E" w:rsidP="005405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81DD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40" o:spid="_x0000_s1026" type="#_x0000_t176" style="position:absolute;margin-left:0;margin-top:311.95pt;width:721.35pt;height:14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" fillcolor="white [3201]" strokecolor="#4472c4 [3208]" strokeweight="1pt">
                <v:textbox>
                  <w:txbxContent>
                    <w:p w14:paraId="4C881DDB" w14:textId="77777777" w:rsidR="0054050E" w:rsidRPr="00A06FAD" w:rsidRDefault="0054050E" w:rsidP="0054050E">
                      <w:pPr>
                        <w:pStyle w:val="DeptBullets"/>
                        <w:numPr>
                          <w:ilvl w:val="0"/>
                          <w:numId w:val="0"/>
                        </w:numPr>
                        <w:tabs>
                          <w:tab w:val="left" w:pos="2268"/>
                        </w:tabs>
                        <w:spacing w:after="0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A06FAD">
                        <w:rPr>
                          <w:rFonts w:cs="Arial"/>
                          <w:b/>
                          <w:sz w:val="22"/>
                          <w:szCs w:val="22"/>
                        </w:rPr>
                        <w:t>Opportunities for Progression:</w:t>
                      </w:r>
                    </w:p>
                    <w:p w14:paraId="4C881DDC" w14:textId="29D54447" w:rsidR="0054050E" w:rsidRPr="00A06FAD" w:rsidRDefault="0054050E" w:rsidP="0054050E">
                      <w:pPr>
                        <w:pStyle w:val="DeptBullets"/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06FAD">
                        <w:rPr>
                          <w:sz w:val="22"/>
                          <w:szCs w:val="22"/>
                        </w:rPr>
                        <w:t>Those with Level 4 should be progressing to a Level 5 qualification and then on to a ‘Top Up’ degree programme.  It is essential that if you take a level 5 qualification it can be mapped onto a Top Up degree</w:t>
                      </w:r>
                      <w:r w:rsidRPr="00A06FAD">
                        <w:rPr>
                          <w:rFonts w:cs="Arial"/>
                          <w:sz w:val="22"/>
                          <w:szCs w:val="22"/>
                        </w:rPr>
                        <w:t xml:space="preserve"> qualification (for example</w:t>
                      </w:r>
                      <w:hyperlink r:id="rId9" w:history="1">
                        <w:r w:rsidRPr="00351B76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, Early Childhood Studies</w:t>
                        </w:r>
                      </w:hyperlink>
                      <w:bookmarkStart w:id="1" w:name="_GoBack"/>
                      <w:bookmarkEnd w:id="1"/>
                      <w:r w:rsidRPr="00A06FAD">
                        <w:rPr>
                          <w:rFonts w:cs="Arial"/>
                          <w:sz w:val="22"/>
                          <w:szCs w:val="22"/>
                        </w:rPr>
                        <w:t xml:space="preserve">). Your local college, university or training provider will be able to provide more information about training and qualifications at level 5 and above. You should check that the qualification you are intending to do is approved by the Department for Education please visit: </w:t>
                      </w:r>
                      <w:hyperlink r:id="rId10" w:anchor="content" w:history="1">
                        <w:r>
                          <w:rPr>
                            <w:rStyle w:val="Hyperlink"/>
                            <w:rFonts w:eastAsiaTheme="majorEastAsia" w:cs="Arial"/>
                            <w:sz w:val="22"/>
                            <w:szCs w:val="22"/>
                          </w:rPr>
                          <w:t xml:space="preserve">Early Years Qualification List </w:t>
                        </w:r>
                      </w:hyperlink>
                    </w:p>
                    <w:p w14:paraId="4C881DDD" w14:textId="77777777" w:rsidR="0054050E" w:rsidRPr="00A06FAD" w:rsidRDefault="0054050E" w:rsidP="0054050E">
                      <w:pPr>
                        <w:pStyle w:val="DeptBullets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4C881DDE" w14:textId="77777777" w:rsidR="0054050E" w:rsidRPr="00A06FAD" w:rsidRDefault="0054050E" w:rsidP="0054050E">
                      <w:pPr>
                        <w:pStyle w:val="DeptBullets"/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06FAD">
                        <w:rPr>
                          <w:sz w:val="22"/>
                          <w:szCs w:val="22"/>
                        </w:rPr>
                        <w:t xml:space="preserve">For other training and development courses please visit: </w:t>
                      </w:r>
                      <w:hyperlink r:id="rId11" w:history="1">
                        <w:r w:rsidRPr="00A06FAD">
                          <w:rPr>
                            <w:rStyle w:val="Hyperlink"/>
                            <w:rFonts w:eastAsiaTheme="majorEastAsia" w:cs="Arial"/>
                            <w:sz w:val="22"/>
                            <w:szCs w:val="22"/>
                          </w:rPr>
                          <w:t>http://eyupskill.org.uk/</w:t>
                        </w:r>
                      </w:hyperlink>
                      <w:r w:rsidRPr="00A06FAD">
                        <w:rPr>
                          <w:rStyle w:val="Hyperlink"/>
                          <w:rFonts w:eastAsiaTheme="majorEastAsia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C881DDF" w14:textId="77777777" w:rsidR="0054050E" w:rsidRPr="00A06FAD" w:rsidRDefault="0054050E" w:rsidP="0054050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2C75">
        <w:rPr>
          <w:b/>
          <w:noProof/>
          <w:color w:val="44546A" w:themeColor="text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81DD7" wp14:editId="4C881DD8">
                <wp:simplePos x="0" y="0"/>
                <wp:positionH relativeFrom="column">
                  <wp:posOffset>34685</wp:posOffset>
                </wp:positionH>
                <wp:positionV relativeFrom="paragraph">
                  <wp:posOffset>219018</wp:posOffset>
                </wp:positionV>
                <wp:extent cx="9072245" cy="3416300"/>
                <wp:effectExtent l="0" t="0" r="14605" b="127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2245" cy="34163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81DE0" w14:textId="21A27E47" w:rsidR="0054050E" w:rsidRPr="009A42FA" w:rsidRDefault="0054050E" w:rsidP="0054050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sz w:val="22"/>
                                <w:szCs w:val="22"/>
                              </w:rPr>
                              <w:t xml:space="preserve">You are likely to have an early years qualification </w:t>
                            </w:r>
                            <w:r w:rsidR="009A42FA">
                              <w:rPr>
                                <w:sz w:val="22"/>
                                <w:szCs w:val="22"/>
                              </w:rPr>
                              <w:t xml:space="preserve">to at </w:t>
                            </w:r>
                            <w:r w:rsidRPr="009A42FA">
                              <w:rPr>
                                <w:sz w:val="22"/>
                                <w:szCs w:val="22"/>
                              </w:rPr>
                              <w:t xml:space="preserve">least level 4, but usually with a level 5 qualification or Foundation Degree. </w:t>
                            </w:r>
                            <w:r w:rsidRPr="009A42FA">
                              <w:rPr>
                                <w:color w:val="404040"/>
                                <w:sz w:val="22"/>
                                <w:szCs w:val="22"/>
                              </w:rPr>
                              <w:t>You will have level 2 English and maths qualifications (for example, Functional Skills or GCSEs) and</w:t>
                            </w:r>
                            <w:r w:rsidRPr="009A42FA">
                              <w:rPr>
                                <w:sz w:val="22"/>
                                <w:szCs w:val="22"/>
                              </w:rPr>
                              <w:t xml:space="preserve"> experience of working in an early years setting. You could work in a Children and Families Centre or Nursery.</w:t>
                            </w:r>
                          </w:p>
                          <w:p w14:paraId="4C881DE1" w14:textId="77777777" w:rsidR="0054050E" w:rsidRPr="004E4879" w:rsidRDefault="0054050E" w:rsidP="0054050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4C881DE2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bookmarkStart w:id="2" w:name="_Hlk511228515"/>
                            <w:r w:rsidRPr="009A42FA">
                              <w:rPr>
                                <w:rFonts w:cs="Arial"/>
                                <w:sz w:val="22"/>
                                <w:szCs w:val="22"/>
                                <w:lang w:val="en" w:eastAsia="en-GB"/>
                              </w:rPr>
                              <w:t>Your day-to-day tasks may include:</w:t>
                            </w:r>
                          </w:p>
                          <w:bookmarkEnd w:id="2"/>
                          <w:p w14:paraId="4C881DE3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4C881DE4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working alongside others to provide high quality early learning environments, inside and out                    </w:t>
                            </w:r>
                          </w:p>
                          <w:p w14:paraId="4C881DE5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rFonts w:cs="Arial"/>
                                <w:sz w:val="22"/>
                                <w:szCs w:val="22"/>
                              </w:rPr>
                              <w:t>having specific responsibilities for room leadership and/or safeguarding and SEND</w:t>
                            </w:r>
                          </w:p>
                          <w:p w14:paraId="4C881DE6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a Key Person role with specific responsibility for a group of infants and young children attending the setting                            </w:t>
                            </w:r>
                          </w:p>
                          <w:p w14:paraId="4C881DE7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rFonts w:cs="Arial"/>
                                <w:sz w:val="22"/>
                                <w:szCs w:val="22"/>
                              </w:rPr>
                              <w:t>work in partnership with parents and carers, as well as other practitioners and professionals</w:t>
                            </w:r>
                          </w:p>
                          <w:p w14:paraId="4C881DE8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sz w:val="22"/>
                                <w:szCs w:val="22"/>
                              </w:rPr>
                              <w:t>plan and implement the curriculum in accordance with the Early Years Foundation Stage (EYFS)</w:t>
                            </w:r>
                          </w:p>
                          <w:p w14:paraId="4C881DE9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4C881DEA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rFonts w:cs="Arial"/>
                                <w:sz w:val="22"/>
                                <w:szCs w:val="22"/>
                              </w:rPr>
                              <w:t>If you are a Manager your day-to day tasks may include:</w:t>
                            </w:r>
                          </w:p>
                          <w:p w14:paraId="4C881DEB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4C881DEC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sz w:val="22"/>
                                <w:szCs w:val="22"/>
                              </w:rPr>
                              <w:t xml:space="preserve">manage staff on a day-day basis including conducting appraisals and target setting </w:t>
                            </w:r>
                          </w:p>
                          <w:p w14:paraId="4C881DED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sz w:val="22"/>
                                <w:szCs w:val="22"/>
                              </w:rPr>
                              <w:t xml:space="preserve">lead in ensuring that all paperwork and record keeping meet the required standard </w:t>
                            </w:r>
                          </w:p>
                          <w:p w14:paraId="4C881DEE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sz w:val="22"/>
                                <w:szCs w:val="22"/>
                              </w:rPr>
                              <w:t>record progress and achievement of children</w:t>
                            </w:r>
                          </w:p>
                          <w:p w14:paraId="4C881DEF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sz w:val="22"/>
                                <w:szCs w:val="22"/>
                              </w:rPr>
                              <w:t>leading on Ofsted inspections</w:t>
                            </w:r>
                          </w:p>
                          <w:p w14:paraId="4C881DF0" w14:textId="77777777" w:rsidR="0054050E" w:rsidRPr="009A42FA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A42F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ensure the implementation of </w:t>
                            </w:r>
                            <w:r w:rsidRPr="009A42FA">
                              <w:rPr>
                                <w:sz w:val="22"/>
                                <w:szCs w:val="22"/>
                              </w:rPr>
                              <w:t>Health and Safety regulations and all other relevant legislation</w:t>
                            </w:r>
                          </w:p>
                          <w:p w14:paraId="4C881DF1" w14:textId="77777777" w:rsidR="0054050E" w:rsidRPr="004E4879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720" w:hanging="36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4C881DF2" w14:textId="77777777" w:rsidR="0054050E" w:rsidRDefault="0054050E" w:rsidP="00540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1DD7" id="Text Box 2" o:spid="_x0000_s1027" type="#_x0000_t176" style="position:absolute;margin-left:2.75pt;margin-top:17.25pt;width:714.35pt;height:2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" fillcolor="white [3201]" strokecolor="#2f5496 [2408]" strokeweight="1pt">
                <v:textbox>
                  <w:txbxContent>
                    <w:p w14:paraId="4C881DE0" w14:textId="21A27E47" w:rsidR="0054050E" w:rsidRPr="009A42FA" w:rsidRDefault="0054050E" w:rsidP="0054050E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9A42FA">
                        <w:rPr>
                          <w:sz w:val="22"/>
                          <w:szCs w:val="22"/>
                        </w:rPr>
                        <w:t xml:space="preserve">You are likely to have an early years qualification </w:t>
                      </w:r>
                      <w:r w:rsidR="009A42FA">
                        <w:rPr>
                          <w:sz w:val="22"/>
                          <w:szCs w:val="22"/>
                        </w:rPr>
                        <w:t xml:space="preserve">to at </w:t>
                      </w:r>
                      <w:r w:rsidRPr="009A42FA">
                        <w:rPr>
                          <w:sz w:val="22"/>
                          <w:szCs w:val="22"/>
                        </w:rPr>
                        <w:t xml:space="preserve">least level 4, but usually with a level 5 qualification or Foundation Degree. </w:t>
                      </w:r>
                      <w:r w:rsidRPr="009A42FA">
                        <w:rPr>
                          <w:color w:val="404040"/>
                          <w:sz w:val="22"/>
                          <w:szCs w:val="22"/>
                        </w:rPr>
                        <w:t>You will have level 2 English and maths qualifications (for example, Functional Skills or GCSEs) and</w:t>
                      </w:r>
                      <w:r w:rsidRPr="009A42FA">
                        <w:rPr>
                          <w:sz w:val="22"/>
                          <w:szCs w:val="22"/>
                        </w:rPr>
                        <w:t xml:space="preserve"> experience of working in an early years setting. You could work in a Children and Families Centre or Nursery.</w:t>
                      </w:r>
                    </w:p>
                    <w:p w14:paraId="4C881DE1" w14:textId="77777777" w:rsidR="0054050E" w:rsidRPr="004E4879" w:rsidRDefault="0054050E" w:rsidP="0054050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4C881DE2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bookmarkStart w:id="1" w:name="_Hlk511228515"/>
                      <w:r w:rsidRPr="009A42FA">
                        <w:rPr>
                          <w:rFonts w:cs="Arial"/>
                          <w:sz w:val="22"/>
                          <w:szCs w:val="22"/>
                          <w:lang w:val="en" w:eastAsia="en-GB"/>
                        </w:rPr>
                        <w:t>Your day-to-day tasks may include:</w:t>
                      </w:r>
                    </w:p>
                    <w:bookmarkEnd w:id="1"/>
                    <w:p w14:paraId="4C881DE3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4C881DE4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A42FA">
                        <w:rPr>
                          <w:rFonts w:cs="Arial"/>
                          <w:sz w:val="22"/>
                          <w:szCs w:val="22"/>
                        </w:rPr>
                        <w:t xml:space="preserve">working alongside others to provide high quality early learning environments, inside and out                    </w:t>
                      </w:r>
                    </w:p>
                    <w:p w14:paraId="4C881DE5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A42FA">
                        <w:rPr>
                          <w:rFonts w:cs="Arial"/>
                          <w:sz w:val="22"/>
                          <w:szCs w:val="22"/>
                        </w:rPr>
                        <w:t>having specific responsibilities for room leadership and/or safeguarding and SEND</w:t>
                      </w:r>
                    </w:p>
                    <w:p w14:paraId="4C881DE6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A42FA">
                        <w:rPr>
                          <w:rFonts w:cs="Arial"/>
                          <w:sz w:val="22"/>
                          <w:szCs w:val="22"/>
                        </w:rPr>
                        <w:t xml:space="preserve">a Key Person role with specific responsibility for a group of infants and young children attending the setting                            </w:t>
                      </w:r>
                    </w:p>
                    <w:p w14:paraId="4C881DE7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A42FA">
                        <w:rPr>
                          <w:rFonts w:cs="Arial"/>
                          <w:sz w:val="22"/>
                          <w:szCs w:val="22"/>
                        </w:rPr>
                        <w:t>work in partnership with parents and carers, as well as other practitioners and professionals</w:t>
                      </w:r>
                    </w:p>
                    <w:p w14:paraId="4C881DE8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A42FA">
                        <w:rPr>
                          <w:sz w:val="22"/>
                          <w:szCs w:val="22"/>
                        </w:rPr>
                        <w:t>plan and implement the curriculum in accordance with the Early Years Foundation Stage (EYFS)</w:t>
                      </w:r>
                    </w:p>
                    <w:p w14:paraId="4C881DE9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4C881DEA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A42FA">
                        <w:rPr>
                          <w:rFonts w:cs="Arial"/>
                          <w:sz w:val="22"/>
                          <w:szCs w:val="22"/>
                        </w:rPr>
                        <w:t>If you are a Manager your day-to day tasks may include:</w:t>
                      </w:r>
                    </w:p>
                    <w:p w14:paraId="4C881DEB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4C881DEC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A42FA">
                        <w:rPr>
                          <w:sz w:val="22"/>
                          <w:szCs w:val="22"/>
                        </w:rPr>
                        <w:t xml:space="preserve">manage staff on a day-day basis including conducting appraisals and target setting </w:t>
                      </w:r>
                    </w:p>
                    <w:p w14:paraId="4C881DED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A42FA">
                        <w:rPr>
                          <w:sz w:val="22"/>
                          <w:szCs w:val="22"/>
                        </w:rPr>
                        <w:t xml:space="preserve">lead in ensuring that all paperwork and record keeping meet the required standard </w:t>
                      </w:r>
                    </w:p>
                    <w:p w14:paraId="4C881DEE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A42FA">
                        <w:rPr>
                          <w:sz w:val="22"/>
                          <w:szCs w:val="22"/>
                        </w:rPr>
                        <w:t>record progress and achievement of children</w:t>
                      </w:r>
                    </w:p>
                    <w:p w14:paraId="4C881DEF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A42FA">
                        <w:rPr>
                          <w:sz w:val="22"/>
                          <w:szCs w:val="22"/>
                        </w:rPr>
                        <w:t>leading on Ofsted inspections</w:t>
                      </w:r>
                    </w:p>
                    <w:p w14:paraId="4C881DF0" w14:textId="77777777" w:rsidR="0054050E" w:rsidRPr="009A42FA" w:rsidRDefault="0054050E" w:rsidP="0054050E">
                      <w:pPr>
                        <w:pStyle w:val="DeptBullets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A42FA">
                        <w:rPr>
                          <w:rFonts w:cs="Arial"/>
                          <w:sz w:val="22"/>
                          <w:szCs w:val="22"/>
                        </w:rPr>
                        <w:t xml:space="preserve">ensure the implementation of </w:t>
                      </w:r>
                      <w:r w:rsidRPr="009A42FA">
                        <w:rPr>
                          <w:sz w:val="22"/>
                          <w:szCs w:val="22"/>
                        </w:rPr>
                        <w:t>Health and Safety regulations and all other relevant legislation</w:t>
                      </w:r>
                    </w:p>
                    <w:p w14:paraId="4C881DF1" w14:textId="77777777" w:rsidR="0054050E" w:rsidRPr="004E4879" w:rsidRDefault="0054050E" w:rsidP="0054050E">
                      <w:pPr>
                        <w:pStyle w:val="DeptBullets"/>
                        <w:numPr>
                          <w:ilvl w:val="0"/>
                          <w:numId w:val="0"/>
                        </w:numPr>
                        <w:spacing w:after="0"/>
                        <w:ind w:left="720" w:hanging="360"/>
                        <w:rPr>
                          <w:rFonts w:cs="Arial"/>
                          <w:sz w:val="20"/>
                        </w:rPr>
                      </w:pPr>
                    </w:p>
                    <w:p w14:paraId="4C881DF2" w14:textId="77777777" w:rsidR="0054050E" w:rsidRDefault="0054050E" w:rsidP="0054050E"/>
                  </w:txbxContent>
                </v:textbox>
                <w10:wrap type="square"/>
              </v:shape>
            </w:pict>
          </mc:Fallback>
        </mc:AlternateContent>
      </w:r>
      <w:r w:rsidRPr="008F2C75">
        <w:rPr>
          <w:b/>
          <w:noProof/>
          <w:color w:val="44546A" w:themeColor="text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881DD9" wp14:editId="4C881DDA">
                <wp:simplePos x="0" y="0"/>
                <wp:positionH relativeFrom="margin">
                  <wp:posOffset>-150628</wp:posOffset>
                </wp:positionH>
                <wp:positionV relativeFrom="paragraph">
                  <wp:posOffset>0</wp:posOffset>
                </wp:positionV>
                <wp:extent cx="3267075" cy="414020"/>
                <wp:effectExtent l="0" t="0" r="28575" b="2413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1402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81DF3" w14:textId="77777777" w:rsidR="0054050E" w:rsidRPr="00176AA1" w:rsidRDefault="0054050E" w:rsidP="0054050E">
                            <w:pPr>
                              <w:pStyle w:val="DeptBullets"/>
                              <w:numPr>
                                <w:ilvl w:val="0"/>
                                <w:numId w:val="0"/>
                              </w:num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Early Years Senior Practitioner</w:t>
                            </w:r>
                          </w:p>
                          <w:p w14:paraId="4C881DF4" w14:textId="77777777" w:rsidR="0054050E" w:rsidRDefault="0054050E" w:rsidP="00540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1DD9" id="_x0000_s1028" type="#_x0000_t176" style="position:absolute;margin-left:-11.85pt;margin-top:0;width:257.25pt;height:3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" fillcolor="#2f5496 [2408]" strokecolor="#2f5496 [2408]" strokeweight="1pt">
                <v:textbox>
                  <w:txbxContent>
                    <w:p w14:paraId="4C881DF3" w14:textId="77777777" w:rsidR="0054050E" w:rsidRPr="00176AA1" w:rsidRDefault="0054050E" w:rsidP="0054050E">
                      <w:pPr>
                        <w:pStyle w:val="DeptBullets"/>
                        <w:numPr>
                          <w:ilvl w:val="0"/>
                          <w:numId w:val="0"/>
                        </w:numPr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Early Years Senior Practitioner</w:t>
                      </w:r>
                    </w:p>
                    <w:p w14:paraId="4C881DF4" w14:textId="77777777" w:rsidR="0054050E" w:rsidRDefault="0054050E" w:rsidP="0054050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color w:val="44546A" w:themeColor="text2"/>
          <w:u w:val="single"/>
        </w:rPr>
        <w:t xml:space="preserve">  </w:t>
      </w:r>
    </w:p>
    <w:p w14:paraId="4C881DD3" w14:textId="77777777" w:rsidR="0054050E" w:rsidRDefault="0054050E" w:rsidP="0054050E"/>
    <w:p w14:paraId="4C881DD4" w14:textId="77777777" w:rsidR="00E71632" w:rsidRDefault="00E71632" w:rsidP="00031BC6">
      <w:pPr>
        <w:pStyle w:val="NormalWeb"/>
        <w:shd w:val="clear" w:color="auto" w:fill="FFFFFF"/>
        <w:spacing w:before="0" w:beforeAutospacing="0" w:after="0" w:afterAutospacing="0"/>
      </w:pPr>
    </w:p>
    <w:sectPr w:rsidR="00E71632" w:rsidSect="00F730C1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84C"/>
    <w:multiLevelType w:val="hybridMultilevel"/>
    <w:tmpl w:val="44DE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6F0"/>
    <w:multiLevelType w:val="hybridMultilevel"/>
    <w:tmpl w:val="8B7E0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073"/>
    <w:multiLevelType w:val="hybridMultilevel"/>
    <w:tmpl w:val="7A66221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9168BA"/>
    <w:multiLevelType w:val="hybridMultilevel"/>
    <w:tmpl w:val="0A06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768A5"/>
    <w:multiLevelType w:val="hybridMultilevel"/>
    <w:tmpl w:val="C0B4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02B06"/>
    <w:multiLevelType w:val="hybridMultilevel"/>
    <w:tmpl w:val="949C8FBC"/>
    <w:lvl w:ilvl="0" w:tplc="08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67DE744B"/>
    <w:multiLevelType w:val="hybridMultilevel"/>
    <w:tmpl w:val="C7A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93CB6"/>
    <w:multiLevelType w:val="hybridMultilevel"/>
    <w:tmpl w:val="C770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06E7D"/>
    <w:multiLevelType w:val="multilevel"/>
    <w:tmpl w:val="543CEB2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A5904AC"/>
    <w:multiLevelType w:val="hybridMultilevel"/>
    <w:tmpl w:val="C8F0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32"/>
    <w:rsid w:val="00031BC6"/>
    <w:rsid w:val="000E338B"/>
    <w:rsid w:val="0016456D"/>
    <w:rsid w:val="001E4132"/>
    <w:rsid w:val="00351B76"/>
    <w:rsid w:val="0054050E"/>
    <w:rsid w:val="00572AD8"/>
    <w:rsid w:val="00681693"/>
    <w:rsid w:val="008014F1"/>
    <w:rsid w:val="00803894"/>
    <w:rsid w:val="00864EAB"/>
    <w:rsid w:val="009A42FA"/>
    <w:rsid w:val="00BB7807"/>
    <w:rsid w:val="00E71632"/>
    <w:rsid w:val="00EC551D"/>
    <w:rsid w:val="00F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1DCC"/>
  <w15:chartTrackingRefBased/>
  <w15:docId w15:val="{B9872FE4-3C80-49E9-A40B-083E3F2E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Numbered - 3"/>
    <w:basedOn w:val="Heading2"/>
    <w:next w:val="Normal"/>
    <w:link w:val="Heading3Char"/>
    <w:qFormat/>
    <w:rsid w:val="00BB7807"/>
    <w:pPr>
      <w:keepNext w:val="0"/>
      <w:keepLines w:val="0"/>
      <w:spacing w:before="0"/>
      <w:outlineLvl w:val="2"/>
    </w:pPr>
    <w:rPr>
      <w:rFonts w:ascii="Arial" w:eastAsia="Times New Roman" w:hAnsi="Arial" w:cs="Times New Roman"/>
      <w:color w:val="auto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Bullets">
    <w:name w:val="DeptBullets"/>
    <w:basedOn w:val="Normal"/>
    <w:link w:val="DeptBulletsChar"/>
    <w:rsid w:val="001E4132"/>
    <w:pPr>
      <w:numPr>
        <w:numId w:val="1"/>
      </w:numPr>
      <w:spacing w:after="240"/>
    </w:pPr>
  </w:style>
  <w:style w:type="paragraph" w:styleId="NormalWeb">
    <w:name w:val="Normal (Web)"/>
    <w:basedOn w:val="Normal"/>
    <w:link w:val="NormalWebChar"/>
    <w:uiPriority w:val="99"/>
    <w:unhideWhenUsed/>
    <w:rsid w:val="001E413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1E4132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E4132"/>
    <w:rPr>
      <w:color w:val="0563C1"/>
      <w:u w:val="single"/>
    </w:rPr>
  </w:style>
  <w:style w:type="character" w:customStyle="1" w:styleId="DeptBulletsChar">
    <w:name w:val="DeptBullets Char"/>
    <w:basedOn w:val="DefaultParagraphFont"/>
    <w:link w:val="DeptBullets"/>
    <w:rsid w:val="001E4132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E413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E4132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aliases w:val="Numbered - 3 Char"/>
    <w:basedOn w:val="DefaultParagraphFont"/>
    <w:link w:val="Heading3"/>
    <w:rsid w:val="00BB7807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8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72A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864EAB"/>
    <w:pPr>
      <w:numPr>
        <w:numId w:val="12"/>
      </w:numPr>
      <w:spacing w:after="240"/>
    </w:pPr>
    <w:rPr>
      <w:rFonts w:cs="Arial"/>
      <w:sz w:val="22"/>
    </w:rPr>
  </w:style>
  <w:style w:type="character" w:customStyle="1" w:styleId="DfESOutNumberedChar">
    <w:name w:val="DfESOutNumbered Char"/>
    <w:basedOn w:val="DefaultParagraphFont"/>
    <w:link w:val="DfESOutNumbered"/>
    <w:rsid w:val="00864EAB"/>
    <w:rPr>
      <w:rFonts w:ascii="Arial" w:eastAsia="Times New Roman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3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3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38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38B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33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yupskill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v.uk/guidance/early-years-qualifications-finde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sdn.org/" TargetMode="External"/><Relationship Id="rId11" Type="http://schemas.openxmlformats.org/officeDocument/2006/relationships/hyperlink" Target="http://eyupskill.org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guidance/early-years-qualifications-fin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sd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1220-F96C-4233-9888-6A437E7D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Bennett</dc:creator>
  <cp:keywords/>
  <dc:description/>
  <cp:lastModifiedBy>RAINBOW, Diane</cp:lastModifiedBy>
  <cp:revision>4</cp:revision>
  <dcterms:created xsi:type="dcterms:W3CDTF">2018-09-10T14:16:00Z</dcterms:created>
  <dcterms:modified xsi:type="dcterms:W3CDTF">2018-09-10T15:07:00Z</dcterms:modified>
</cp:coreProperties>
</file>