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FC578" w14:textId="1C9B2DB5" w:rsidR="00F4484D" w:rsidRPr="00F4484D" w:rsidRDefault="00F4484D" w:rsidP="00F4484D">
      <w:pPr>
        <w:spacing w:after="240" w:line="360" w:lineRule="exact"/>
        <w:rPr>
          <w:rFonts w:eastAsia="Times New Roman" w:cs="Arial"/>
          <w:b/>
          <w:sz w:val="32"/>
          <w:szCs w:val="28"/>
        </w:rPr>
      </w:pPr>
      <w:bookmarkStart w:id="0" w:name="_Hlk98589267"/>
      <w:r w:rsidRPr="00F4484D">
        <w:rPr>
          <w:rFonts w:eastAsia="Times New Roman" w:cs="Arial"/>
          <w:b/>
          <w:bCs/>
          <w:sz w:val="32"/>
          <w:szCs w:val="28"/>
        </w:rPr>
        <w:t>1.</w:t>
      </w:r>
      <w:r w:rsidRPr="00F4484D">
        <w:rPr>
          <w:rFonts w:eastAsia="Times New Roman" w:cs="Arial"/>
          <w:b/>
          <w:sz w:val="32"/>
          <w:szCs w:val="28"/>
        </w:rPr>
        <w:t xml:space="preserve"> </w:t>
      </w:r>
      <w:r w:rsidR="000A5D7B">
        <w:rPr>
          <w:rFonts w:eastAsia="Times New Roman" w:cs="Arial"/>
          <w:b/>
          <w:sz w:val="32"/>
          <w:szCs w:val="28"/>
        </w:rPr>
        <w:t>Business</w:t>
      </w:r>
      <w:r w:rsidRPr="00F4484D">
        <w:rPr>
          <w:rFonts w:eastAsia="Times New Roman" w:cs="Arial"/>
          <w:b/>
          <w:sz w:val="32"/>
          <w:szCs w:val="28"/>
        </w:rPr>
        <w:t xml:space="preserve"> context</w:t>
      </w:r>
    </w:p>
    <w:p w14:paraId="3FD77485" w14:textId="78DE3820" w:rsidR="00F4484D" w:rsidRPr="00F4484D" w:rsidRDefault="00F4484D" w:rsidP="00F4484D">
      <w:pPr>
        <w:spacing w:before="0" w:after="360" w:line="320" w:lineRule="exact"/>
        <w:outlineLvl w:val="0"/>
        <w:rPr>
          <w:rFonts w:eastAsia="Times New Roman" w:cs="Arial"/>
          <w:b/>
          <w:bCs/>
          <w:color w:val="0077E3"/>
          <w:sz w:val="32"/>
        </w:rPr>
      </w:pPr>
      <w:r w:rsidRPr="00F4484D">
        <w:rPr>
          <w:rFonts w:eastAsia="Times New Roman" w:cs="Arial"/>
          <w:b/>
          <w:bCs/>
          <w:color w:val="0077E3"/>
          <w:sz w:val="32"/>
        </w:rPr>
        <w:t xml:space="preserve">Worksheet 12: </w:t>
      </w:r>
      <w:bookmarkEnd w:id="0"/>
      <w:r w:rsidRPr="00F4484D">
        <w:rPr>
          <w:rFonts w:eastAsia="Times New Roman" w:cs="Arial"/>
          <w:b/>
          <w:bCs/>
          <w:color w:val="0077E3"/>
          <w:sz w:val="32"/>
        </w:rPr>
        <w:t xml:space="preserve">The importance, roles, responsibilities, </w:t>
      </w:r>
      <w:proofErr w:type="gramStart"/>
      <w:r w:rsidRPr="00F4484D">
        <w:rPr>
          <w:rFonts w:eastAsia="Times New Roman" w:cs="Arial"/>
          <w:b/>
          <w:bCs/>
          <w:color w:val="0077E3"/>
          <w:sz w:val="32"/>
        </w:rPr>
        <w:t>controls</w:t>
      </w:r>
      <w:proofErr w:type="gramEnd"/>
      <w:r w:rsidRPr="00F4484D">
        <w:rPr>
          <w:rFonts w:eastAsia="Times New Roman" w:cs="Arial"/>
          <w:b/>
          <w:bCs/>
          <w:color w:val="0077E3"/>
          <w:sz w:val="32"/>
        </w:rPr>
        <w:t xml:space="preserve"> and impacts of governance (</w:t>
      </w:r>
      <w:r w:rsidR="00F32918">
        <w:rPr>
          <w:rFonts w:eastAsia="Times New Roman" w:cs="Arial"/>
          <w:b/>
          <w:bCs/>
          <w:color w:val="0077E3"/>
          <w:sz w:val="32"/>
        </w:rPr>
        <w:t>learner</w:t>
      </w:r>
      <w:r w:rsidRPr="00F4484D">
        <w:rPr>
          <w:rFonts w:eastAsia="Times New Roman" w:cs="Arial"/>
          <w:b/>
          <w:bCs/>
          <w:color w:val="0077E3"/>
          <w:sz w:val="32"/>
        </w:rPr>
        <w:t>)</w:t>
      </w:r>
    </w:p>
    <w:p w14:paraId="479DE9C2" w14:textId="5A0C5D70" w:rsidR="00F4484D" w:rsidRPr="00F4484D" w:rsidRDefault="00F4484D" w:rsidP="00FE56BE">
      <w:pPr>
        <w:pStyle w:val="Normalnumberedlist"/>
      </w:pPr>
      <w:bookmarkStart w:id="1" w:name="_Hlk96860128"/>
      <w:r w:rsidRPr="00F4484D">
        <w:t>Give a definition showing what is meant by ‘governance’.</w:t>
      </w:r>
    </w:p>
    <w:bookmarkEnd w:id="1"/>
    <w:p w14:paraId="36C01C5D" w14:textId="44CD4322" w:rsidR="008A7387" w:rsidRDefault="008A7387" w:rsidP="00110217">
      <w:pPr>
        <w:rPr>
          <w:rFonts w:cs="Arial"/>
          <w:szCs w:val="22"/>
        </w:rPr>
      </w:pPr>
    </w:p>
    <w:p w14:paraId="1195496B" w14:textId="77777777" w:rsidR="00F4484D" w:rsidRDefault="00F4484D" w:rsidP="00110217">
      <w:pPr>
        <w:rPr>
          <w:rFonts w:cs="Arial"/>
          <w:szCs w:val="22"/>
        </w:rPr>
      </w:pPr>
    </w:p>
    <w:p w14:paraId="1FD4ED5E" w14:textId="77777777" w:rsidR="008C3F58" w:rsidRDefault="008C3F58" w:rsidP="00110217">
      <w:pPr>
        <w:rPr>
          <w:rFonts w:cs="Arial"/>
          <w:szCs w:val="22"/>
        </w:rPr>
      </w:pPr>
    </w:p>
    <w:p w14:paraId="687205EB" w14:textId="27697B90" w:rsidR="008C2683" w:rsidRDefault="000F56B8" w:rsidP="00FE56BE">
      <w:pPr>
        <w:pStyle w:val="Normalnumberedlist"/>
      </w:pPr>
      <w:bookmarkStart w:id="2" w:name="_Hlk98589640"/>
      <w:r>
        <w:t xml:space="preserve">Identify </w:t>
      </w:r>
      <w:r w:rsidRPr="00A31A48">
        <w:rPr>
          <w:b/>
          <w:bCs/>
        </w:rPr>
        <w:t>TWO</w:t>
      </w:r>
      <w:r>
        <w:t xml:space="preserve"> of the principles of governance in the ISO</w:t>
      </w:r>
      <w:r w:rsidR="00F4484D">
        <w:t xml:space="preserve"> </w:t>
      </w:r>
      <w:r>
        <w:t>26000 standard</w:t>
      </w:r>
      <w:r w:rsidR="00F4484D">
        <w:t>.</w:t>
      </w:r>
    </w:p>
    <w:p w14:paraId="56748DF8" w14:textId="2DF19F67" w:rsidR="00F4484D" w:rsidRDefault="00F4484D" w:rsidP="008C2683">
      <w:pPr>
        <w:rPr>
          <w:rFonts w:cs="Arial"/>
          <w:szCs w:val="22"/>
        </w:rPr>
      </w:pPr>
    </w:p>
    <w:p w14:paraId="297D05F7" w14:textId="748DB7DB" w:rsidR="00F4484D" w:rsidRDefault="00F4484D" w:rsidP="008C2683">
      <w:pPr>
        <w:rPr>
          <w:rFonts w:cs="Arial"/>
          <w:szCs w:val="22"/>
        </w:rPr>
      </w:pPr>
    </w:p>
    <w:p w14:paraId="7BD33395" w14:textId="77777777" w:rsidR="00F4484D" w:rsidRDefault="00F4484D" w:rsidP="008C2683">
      <w:pPr>
        <w:rPr>
          <w:rFonts w:cs="Arial"/>
          <w:szCs w:val="22"/>
        </w:rPr>
      </w:pPr>
    </w:p>
    <w:bookmarkEnd w:id="2"/>
    <w:p w14:paraId="5200D249" w14:textId="77777777" w:rsidR="00AE7409" w:rsidRDefault="00AE7409" w:rsidP="00382AFB">
      <w:pPr>
        <w:rPr>
          <w:rFonts w:cs="Arial"/>
          <w:szCs w:val="22"/>
        </w:rPr>
      </w:pPr>
    </w:p>
    <w:p w14:paraId="2A517120" w14:textId="14B61B82" w:rsidR="00DB1701" w:rsidRDefault="00DB1701" w:rsidP="00FE56BE">
      <w:pPr>
        <w:pStyle w:val="Normalnumberedlist"/>
      </w:pPr>
      <w:r>
        <w:t xml:space="preserve">Describe </w:t>
      </w:r>
      <w:r w:rsidRPr="00076286">
        <w:rPr>
          <w:b/>
          <w:bCs/>
        </w:rPr>
        <w:t>ONE</w:t>
      </w:r>
      <w:r>
        <w:t xml:space="preserve"> reason why governance is important to an organisation.</w:t>
      </w:r>
    </w:p>
    <w:p w14:paraId="7E3A2DDE" w14:textId="18FE8AAC" w:rsidR="00F4484D" w:rsidRDefault="00F4484D" w:rsidP="00DB1701">
      <w:pPr>
        <w:rPr>
          <w:rFonts w:cs="Arial"/>
          <w:szCs w:val="22"/>
        </w:rPr>
      </w:pPr>
    </w:p>
    <w:p w14:paraId="781AA70C" w14:textId="77777777" w:rsidR="00F4484D" w:rsidRDefault="00F4484D" w:rsidP="00DB1701">
      <w:pPr>
        <w:rPr>
          <w:rFonts w:cs="Arial"/>
          <w:szCs w:val="22"/>
        </w:rPr>
      </w:pPr>
    </w:p>
    <w:p w14:paraId="37D42F10" w14:textId="77777777" w:rsidR="00E63D19" w:rsidRDefault="00E63D19" w:rsidP="004C5AE8">
      <w:pPr>
        <w:rPr>
          <w:rFonts w:cs="Arial"/>
          <w:szCs w:val="22"/>
        </w:rPr>
      </w:pPr>
    </w:p>
    <w:p w14:paraId="5EFB298D" w14:textId="2949F5B0" w:rsidR="004614F2" w:rsidRDefault="004614F2" w:rsidP="00FE56BE">
      <w:pPr>
        <w:pStyle w:val="Normalnumberedlist"/>
      </w:pPr>
      <w:bookmarkStart w:id="3" w:name="_Hlk96614753"/>
      <w:bookmarkStart w:id="4" w:name="_Hlk96001036"/>
      <w:bookmarkStart w:id="5" w:name="_Hlk96170405"/>
      <w:r>
        <w:t>Identify</w:t>
      </w:r>
      <w:r w:rsidRPr="00727DF1">
        <w:t xml:space="preserve"> </w:t>
      </w:r>
      <w:r>
        <w:t>the type of governance a charity would be expected to have</w:t>
      </w:r>
      <w:r w:rsidR="00F4484D">
        <w:t>.</w:t>
      </w:r>
    </w:p>
    <w:p w14:paraId="4F44740B" w14:textId="77777777" w:rsidR="00F32918" w:rsidRDefault="00F32918" w:rsidP="004614F2">
      <w:pPr>
        <w:rPr>
          <w:rFonts w:cs="Arial"/>
          <w:szCs w:val="22"/>
        </w:rPr>
      </w:pPr>
    </w:p>
    <w:p w14:paraId="4935C8BD" w14:textId="77777777" w:rsidR="00F4484D" w:rsidRPr="00727DF1" w:rsidRDefault="00F4484D" w:rsidP="004614F2">
      <w:pPr>
        <w:rPr>
          <w:rFonts w:cs="Arial"/>
          <w:szCs w:val="22"/>
          <w:lang w:val="en-US"/>
        </w:rPr>
      </w:pPr>
    </w:p>
    <w:bookmarkEnd w:id="3"/>
    <w:bookmarkEnd w:id="5"/>
    <w:p w14:paraId="70E960E5" w14:textId="77777777" w:rsidR="00417BAE" w:rsidRDefault="00417BAE" w:rsidP="005B43F6">
      <w:pPr>
        <w:rPr>
          <w:rFonts w:cs="Arial"/>
          <w:szCs w:val="22"/>
        </w:rPr>
      </w:pPr>
    </w:p>
    <w:bookmarkEnd w:id="4"/>
    <w:p w14:paraId="5CCEC0CB" w14:textId="156321E7" w:rsidR="009B5F1D" w:rsidRDefault="009B5F1D" w:rsidP="00FE56BE">
      <w:pPr>
        <w:pStyle w:val="Normalnumberedlist"/>
      </w:pPr>
      <w:r>
        <w:t>Describe who is responsible for corporate governance in a for</w:t>
      </w:r>
      <w:r w:rsidR="00F4484D">
        <w:t>-</w:t>
      </w:r>
      <w:r>
        <w:t>profit organisation.</w:t>
      </w:r>
    </w:p>
    <w:p w14:paraId="6ACA4E34" w14:textId="6E2709A3" w:rsidR="00F4484D" w:rsidRDefault="00F4484D" w:rsidP="009B5F1D">
      <w:pPr>
        <w:rPr>
          <w:rFonts w:cs="Arial"/>
          <w:szCs w:val="22"/>
        </w:rPr>
      </w:pPr>
    </w:p>
    <w:p w14:paraId="6AA9B004" w14:textId="0AD288C3" w:rsidR="00F4484D" w:rsidRDefault="00F4484D" w:rsidP="009B5F1D">
      <w:pPr>
        <w:rPr>
          <w:rFonts w:cs="Arial"/>
          <w:szCs w:val="22"/>
        </w:rPr>
      </w:pPr>
    </w:p>
    <w:p w14:paraId="49D54541" w14:textId="77777777" w:rsidR="00F4484D" w:rsidRDefault="00F4484D" w:rsidP="009B5F1D">
      <w:pPr>
        <w:rPr>
          <w:rFonts w:cs="Arial"/>
          <w:szCs w:val="22"/>
        </w:rPr>
      </w:pPr>
    </w:p>
    <w:p w14:paraId="1C89364F" w14:textId="77777777" w:rsidR="000B0510" w:rsidRDefault="000B0510" w:rsidP="00474F67">
      <w:pPr>
        <w:rPr>
          <w:rFonts w:cs="Arial"/>
          <w:szCs w:val="22"/>
        </w:rPr>
      </w:pPr>
    </w:p>
    <w:p w14:paraId="27F30F64" w14:textId="171860E7" w:rsidR="00F4484D" w:rsidRDefault="00F4484D" w:rsidP="00FE56BE">
      <w:pPr>
        <w:pStyle w:val="Normalnumberedlist"/>
      </w:pPr>
      <w:bookmarkStart w:id="6" w:name="_Hlk96862029"/>
      <w:bookmarkStart w:id="7" w:name="_Hlk98590367"/>
      <w:bookmarkStart w:id="8" w:name="_Hlk96171876"/>
      <w:r w:rsidRPr="00F4484D">
        <w:t xml:space="preserve">Explain </w:t>
      </w:r>
      <w:bookmarkEnd w:id="6"/>
      <w:r w:rsidRPr="00F4484D">
        <w:rPr>
          <w:b/>
          <w:bCs/>
        </w:rPr>
        <w:t>ONE</w:t>
      </w:r>
      <w:r w:rsidRPr="00F4484D">
        <w:t xml:space="preserve"> responsibility of a trustee in a non-profit organisation.</w:t>
      </w:r>
    </w:p>
    <w:p w14:paraId="14F158B2" w14:textId="77777777" w:rsidR="00F4484D" w:rsidRPr="00F4484D" w:rsidRDefault="00F4484D" w:rsidP="00F4484D">
      <w:pPr>
        <w:rPr>
          <w:rFonts w:cs="Arial"/>
          <w:szCs w:val="22"/>
        </w:rPr>
      </w:pPr>
    </w:p>
    <w:bookmarkEnd w:id="7"/>
    <w:p w14:paraId="32A237DC" w14:textId="77777777" w:rsidR="00F4484D" w:rsidRPr="00F4484D" w:rsidRDefault="00F4484D" w:rsidP="00F4484D">
      <w:pPr>
        <w:rPr>
          <w:rFonts w:cs="Arial"/>
          <w:szCs w:val="22"/>
        </w:rPr>
      </w:pPr>
    </w:p>
    <w:bookmarkEnd w:id="8"/>
    <w:p w14:paraId="0A000192" w14:textId="49684434" w:rsidR="00F4484D" w:rsidRDefault="00F4484D" w:rsidP="00F4484D">
      <w:pPr>
        <w:rPr>
          <w:rFonts w:cs="Arial"/>
          <w:szCs w:val="22"/>
        </w:rPr>
      </w:pPr>
    </w:p>
    <w:p w14:paraId="400D6338" w14:textId="5CA43D80" w:rsidR="00F4484D" w:rsidRDefault="00F4484D" w:rsidP="00F4484D">
      <w:pPr>
        <w:rPr>
          <w:rFonts w:cs="Arial"/>
          <w:szCs w:val="22"/>
        </w:rPr>
      </w:pPr>
    </w:p>
    <w:p w14:paraId="23D82F65" w14:textId="77777777" w:rsidR="00F4484D" w:rsidRPr="00F4484D" w:rsidRDefault="00F4484D" w:rsidP="00F4484D">
      <w:pPr>
        <w:rPr>
          <w:rFonts w:cs="Arial"/>
          <w:szCs w:val="22"/>
        </w:rPr>
      </w:pPr>
    </w:p>
    <w:p w14:paraId="3D48E66D" w14:textId="1D4A4A6C" w:rsidR="00F4484D" w:rsidRPr="00F4484D" w:rsidRDefault="00F4484D" w:rsidP="00FE56BE">
      <w:pPr>
        <w:pStyle w:val="Normalnumberedlist"/>
      </w:pPr>
      <w:bookmarkStart w:id="9" w:name="_Hlk98746949"/>
      <w:bookmarkStart w:id="10" w:name="_Hlk96616182"/>
      <w:r w:rsidRPr="00F4484D">
        <w:t>Explain the role the chief financial officer usually takes in governance</w:t>
      </w:r>
      <w:bookmarkEnd w:id="9"/>
      <w:r w:rsidRPr="00F4484D">
        <w:t>.</w:t>
      </w:r>
    </w:p>
    <w:bookmarkEnd w:id="10"/>
    <w:p w14:paraId="30BCB9C4" w14:textId="77777777" w:rsidR="00F4484D" w:rsidRPr="00F4484D" w:rsidRDefault="00F4484D" w:rsidP="00F4484D">
      <w:pPr>
        <w:rPr>
          <w:rFonts w:cs="Arial"/>
          <w:szCs w:val="22"/>
          <w:lang w:val="en-US"/>
        </w:rPr>
      </w:pPr>
    </w:p>
    <w:p w14:paraId="7BD9CE0D" w14:textId="58E70507" w:rsidR="00F4484D" w:rsidRDefault="00F4484D" w:rsidP="00F4484D">
      <w:pPr>
        <w:rPr>
          <w:rFonts w:cs="Arial"/>
          <w:szCs w:val="22"/>
        </w:rPr>
      </w:pPr>
    </w:p>
    <w:p w14:paraId="76F12928" w14:textId="77777777" w:rsidR="00FD065D" w:rsidRDefault="00FD065D" w:rsidP="00F4484D">
      <w:pPr>
        <w:rPr>
          <w:rFonts w:cs="Arial"/>
          <w:szCs w:val="22"/>
        </w:rPr>
        <w:sectPr w:rsidR="00FD065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DC2C76D" w14:textId="4615D62B" w:rsidR="00F4484D" w:rsidRDefault="00F4484D" w:rsidP="00FE56BE">
      <w:pPr>
        <w:pStyle w:val="Normalnumberedlist"/>
      </w:pPr>
      <w:bookmarkStart w:id="11" w:name="_Hlk98679250"/>
      <w:bookmarkStart w:id="12" w:name="_Hlk96862749"/>
      <w:r w:rsidRPr="00F4484D">
        <w:lastRenderedPageBreak/>
        <w:t xml:space="preserve">What </w:t>
      </w:r>
      <w:r w:rsidRPr="00F4484D">
        <w:rPr>
          <w:b/>
          <w:bCs/>
        </w:rPr>
        <w:t>THREE</w:t>
      </w:r>
      <w:r w:rsidRPr="00F4484D">
        <w:t xml:space="preserve"> </w:t>
      </w:r>
      <w:bookmarkEnd w:id="11"/>
      <w:r w:rsidRPr="00F4484D">
        <w:t xml:space="preserve">areas of responsibility does a board of directors tend to cover? </w:t>
      </w:r>
    </w:p>
    <w:p w14:paraId="12E3DF90" w14:textId="77777777" w:rsidR="00F32918" w:rsidRDefault="00F32918" w:rsidP="00F4484D">
      <w:pPr>
        <w:rPr>
          <w:rFonts w:cs="Arial"/>
          <w:szCs w:val="22"/>
        </w:rPr>
      </w:pPr>
    </w:p>
    <w:p w14:paraId="460F2945" w14:textId="77777777" w:rsidR="00F32918" w:rsidRPr="00F4484D" w:rsidRDefault="00F32918" w:rsidP="00F4484D">
      <w:pPr>
        <w:rPr>
          <w:rFonts w:cs="Arial"/>
          <w:szCs w:val="22"/>
        </w:rPr>
      </w:pPr>
    </w:p>
    <w:p w14:paraId="6469806E" w14:textId="77777777" w:rsidR="00F4484D" w:rsidRPr="00F4484D" w:rsidRDefault="00F4484D" w:rsidP="00F4484D">
      <w:pPr>
        <w:rPr>
          <w:rFonts w:cs="Arial"/>
          <w:szCs w:val="22"/>
        </w:rPr>
      </w:pPr>
      <w:r w:rsidRPr="00F4484D">
        <w:rPr>
          <w:rFonts w:cs="Arial"/>
          <w:szCs w:val="22"/>
        </w:rPr>
        <w:t xml:space="preserve"> </w:t>
      </w:r>
    </w:p>
    <w:bookmarkEnd w:id="12"/>
    <w:p w14:paraId="0B9E55F0" w14:textId="359A0B67" w:rsidR="00F4484D" w:rsidRDefault="00F4484D" w:rsidP="00F4484D">
      <w:pPr>
        <w:rPr>
          <w:rFonts w:cs="Arial"/>
          <w:szCs w:val="22"/>
        </w:rPr>
      </w:pPr>
    </w:p>
    <w:p w14:paraId="545399E6" w14:textId="4EC60DA8" w:rsidR="00F4484D" w:rsidRPr="00F4484D" w:rsidRDefault="00F4484D" w:rsidP="00FE56BE">
      <w:pPr>
        <w:pStyle w:val="Normalnumberedlist"/>
      </w:pPr>
      <w:bookmarkStart w:id="13" w:name="_Hlk98591035"/>
      <w:r w:rsidRPr="00F4484D">
        <w:t>Explain</w:t>
      </w:r>
      <w:bookmarkEnd w:id="13"/>
      <w:r w:rsidRPr="00F4484D">
        <w:t xml:space="preserve"> what an internal or external auditor is expected to do in a governance context.</w:t>
      </w:r>
    </w:p>
    <w:p w14:paraId="2643F1DC" w14:textId="77777777" w:rsidR="00F4484D" w:rsidRPr="00F4484D" w:rsidRDefault="00F4484D" w:rsidP="00F4484D">
      <w:pPr>
        <w:rPr>
          <w:rFonts w:cs="Arial"/>
          <w:szCs w:val="22"/>
        </w:rPr>
      </w:pPr>
    </w:p>
    <w:p w14:paraId="1CB6C19D" w14:textId="28EF240F" w:rsidR="00F4484D" w:rsidRDefault="00F4484D" w:rsidP="00F4484D">
      <w:pPr>
        <w:rPr>
          <w:rFonts w:cs="Arial"/>
          <w:color w:val="FF0000"/>
          <w:szCs w:val="22"/>
        </w:rPr>
      </w:pPr>
    </w:p>
    <w:p w14:paraId="148267E2" w14:textId="363D1D91" w:rsidR="00F4484D" w:rsidRDefault="00F4484D" w:rsidP="00F4484D">
      <w:pPr>
        <w:rPr>
          <w:rFonts w:cs="Arial"/>
          <w:color w:val="FF0000"/>
          <w:szCs w:val="22"/>
        </w:rPr>
      </w:pPr>
    </w:p>
    <w:p w14:paraId="61A40C21" w14:textId="7C144035" w:rsidR="00F4484D" w:rsidRDefault="00F4484D" w:rsidP="00F4484D">
      <w:pPr>
        <w:rPr>
          <w:rFonts w:cs="Arial"/>
          <w:color w:val="FF0000"/>
          <w:szCs w:val="22"/>
        </w:rPr>
      </w:pPr>
    </w:p>
    <w:p w14:paraId="2FF035BA" w14:textId="77777777" w:rsidR="00F4484D" w:rsidRPr="00F4484D" w:rsidRDefault="00F4484D" w:rsidP="00F4484D">
      <w:pPr>
        <w:rPr>
          <w:rFonts w:cs="Arial"/>
          <w:color w:val="FF0000"/>
          <w:szCs w:val="22"/>
        </w:rPr>
      </w:pPr>
    </w:p>
    <w:p w14:paraId="2A2E6932" w14:textId="1F06BE4D" w:rsidR="00F4484D" w:rsidRPr="00F4484D" w:rsidRDefault="00F4484D" w:rsidP="00FE56BE">
      <w:pPr>
        <w:pStyle w:val="Normalnumberedlist"/>
      </w:pPr>
      <w:r w:rsidRPr="00F4484D">
        <w:t>Explain what is meant by the ‘no profit’ rule in fiduciary duty.</w:t>
      </w:r>
    </w:p>
    <w:p w14:paraId="51866FBD" w14:textId="77777777" w:rsidR="00F4484D" w:rsidRPr="00F4484D" w:rsidRDefault="00F4484D" w:rsidP="00F4484D">
      <w:pPr>
        <w:rPr>
          <w:rFonts w:cs="Arial"/>
          <w:szCs w:val="22"/>
        </w:rPr>
      </w:pPr>
    </w:p>
    <w:p w14:paraId="6ED6DB33" w14:textId="67EE7671" w:rsidR="00F4484D" w:rsidRDefault="00F4484D" w:rsidP="00F4484D">
      <w:pPr>
        <w:spacing w:before="0" w:after="0"/>
        <w:rPr>
          <w:rFonts w:cs="Arial"/>
          <w:color w:val="FF0000"/>
          <w:szCs w:val="22"/>
          <w:lang w:val="en-US"/>
        </w:rPr>
      </w:pPr>
    </w:p>
    <w:p w14:paraId="4242B640" w14:textId="14568FFE" w:rsidR="00F4484D" w:rsidRDefault="00F4484D" w:rsidP="00F4484D">
      <w:pPr>
        <w:spacing w:before="0" w:after="0"/>
        <w:rPr>
          <w:rFonts w:cs="Arial"/>
          <w:color w:val="FF0000"/>
          <w:szCs w:val="22"/>
          <w:lang w:val="en-US"/>
        </w:rPr>
      </w:pPr>
    </w:p>
    <w:p w14:paraId="57DEB579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  <w:lang w:val="en-US"/>
        </w:rPr>
      </w:pPr>
    </w:p>
    <w:p w14:paraId="43A4287E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0BB23215" w14:textId="60BF4266" w:rsidR="00F4484D" w:rsidRPr="00F4484D" w:rsidRDefault="00F4484D" w:rsidP="00FE56BE">
      <w:pPr>
        <w:pStyle w:val="Normalnumberedlist"/>
      </w:pPr>
      <w:bookmarkStart w:id="14" w:name="_Hlk98747914"/>
      <w:r w:rsidRPr="00F4484D">
        <w:t xml:space="preserve">Explain </w:t>
      </w:r>
      <w:r w:rsidRPr="00F4484D">
        <w:rPr>
          <w:b/>
          <w:bCs/>
        </w:rPr>
        <w:t>ONE</w:t>
      </w:r>
      <w:r w:rsidRPr="00F4484D">
        <w:t xml:space="preserve"> of the additional roles a trustee of a non-profit has that a corporate director does not.</w:t>
      </w:r>
      <w:bookmarkEnd w:id="14"/>
    </w:p>
    <w:p w14:paraId="4E380DF8" w14:textId="77777777" w:rsidR="00F4484D" w:rsidRPr="00F4484D" w:rsidRDefault="00F4484D" w:rsidP="00F4484D">
      <w:pPr>
        <w:spacing w:before="0" w:after="0"/>
        <w:rPr>
          <w:rFonts w:cs="Arial"/>
          <w:szCs w:val="22"/>
        </w:rPr>
      </w:pPr>
    </w:p>
    <w:p w14:paraId="6A37B1CB" w14:textId="15E4D7A0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0730C17D" w14:textId="747B79E6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4000742D" w14:textId="6C75B37E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A73DE1C" w14:textId="4A1CC365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4C80D0D5" w14:textId="04D85EBD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BB72696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5AC9BCC" w14:textId="24632643" w:rsidR="00F4484D" w:rsidRPr="00F4484D" w:rsidRDefault="00F4484D" w:rsidP="00FE56BE">
      <w:pPr>
        <w:pStyle w:val="Normalnumberedlist"/>
      </w:pPr>
      <w:r w:rsidRPr="00F4484D">
        <w:t>Describe the main purpose of a governance control framework.</w:t>
      </w:r>
    </w:p>
    <w:p w14:paraId="79E1E641" w14:textId="77777777" w:rsidR="00F4484D" w:rsidRPr="00F4484D" w:rsidRDefault="00F4484D" w:rsidP="00F4484D">
      <w:pPr>
        <w:spacing w:before="0" w:after="0"/>
        <w:rPr>
          <w:rFonts w:cs="Arial"/>
          <w:szCs w:val="22"/>
        </w:rPr>
      </w:pPr>
    </w:p>
    <w:p w14:paraId="7C6EB174" w14:textId="3C5055F5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0FE6F71" w14:textId="6C064147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47032B1E" w14:textId="5F99EE25" w:rsid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2F51EFE3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3D9AB38A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72E68D78" w14:textId="0ABF9EB3" w:rsidR="00F4484D" w:rsidRPr="00F4484D" w:rsidRDefault="00F4484D" w:rsidP="00FE56BE">
      <w:pPr>
        <w:pStyle w:val="Normalnumberedlist"/>
      </w:pPr>
      <w:r w:rsidRPr="00F4484D">
        <w:t xml:space="preserve">Explain </w:t>
      </w:r>
      <w:r w:rsidRPr="00F4484D">
        <w:rPr>
          <w:b/>
          <w:bCs/>
        </w:rPr>
        <w:t>ONE</w:t>
      </w:r>
      <w:r w:rsidRPr="00F4484D">
        <w:t xml:space="preserve"> expected impact of public sector governance.</w:t>
      </w:r>
    </w:p>
    <w:p w14:paraId="11CE3AB8" w14:textId="77777777" w:rsidR="00F4484D" w:rsidRPr="00F4484D" w:rsidRDefault="00F4484D" w:rsidP="00F4484D">
      <w:pPr>
        <w:spacing w:before="0" w:after="0"/>
        <w:rPr>
          <w:rFonts w:cs="Arial"/>
          <w:color w:val="FF0000"/>
          <w:szCs w:val="22"/>
        </w:rPr>
      </w:pPr>
    </w:p>
    <w:p w14:paraId="37466692" w14:textId="77777777" w:rsidR="00B44282" w:rsidRDefault="00B44282" w:rsidP="00F4484D"/>
    <w:sectPr w:rsidR="00B4428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FCE67" w14:textId="77777777" w:rsidR="00994FAB" w:rsidRDefault="00994FAB">
      <w:pPr>
        <w:spacing w:before="0" w:after="0"/>
      </w:pPr>
      <w:r>
        <w:separator/>
      </w:r>
    </w:p>
  </w:endnote>
  <w:endnote w:type="continuationSeparator" w:id="0">
    <w:p w14:paraId="5CE982A5" w14:textId="77777777" w:rsidR="00994FAB" w:rsidRDefault="00994FA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63F77" w14:textId="77777777" w:rsidR="00FD065D" w:rsidRDefault="00FD0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916B8D5" w:rsidR="00110217" w:rsidRPr="00F03E33" w:rsidRDefault="00FD065D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7BDCB98" wp14:editId="5749B5B8">
          <wp:simplePos x="0" y="0"/>
          <wp:positionH relativeFrom="margin">
            <wp:posOffset>5554980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6F136" w14:textId="77777777" w:rsidR="00FD065D" w:rsidRDefault="00FD06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C6D23" w14:textId="1345E7AE" w:rsidR="00FD065D" w:rsidRPr="00F03E33" w:rsidRDefault="00FD065D" w:rsidP="00FD065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B93B78C" wp14:editId="2EFEAC89">
          <wp:simplePos x="0" y="0"/>
          <wp:positionH relativeFrom="margin">
            <wp:posOffset>5555687</wp:posOffset>
          </wp:positionH>
          <wp:positionV relativeFrom="margin">
            <wp:posOffset>8475980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5E73F" w14:textId="77777777" w:rsidR="00994FAB" w:rsidRDefault="00994FAB">
      <w:pPr>
        <w:spacing w:before="0" w:after="0"/>
      </w:pPr>
      <w:r>
        <w:separator/>
      </w:r>
    </w:p>
  </w:footnote>
  <w:footnote w:type="continuationSeparator" w:id="0">
    <w:p w14:paraId="36C18B89" w14:textId="77777777" w:rsidR="00994FAB" w:rsidRDefault="00994FA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F063" w14:textId="77777777" w:rsidR="00FD065D" w:rsidRDefault="00FD06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77C185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F4484D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1A0D" w14:textId="77777777" w:rsidR="00FD065D" w:rsidRDefault="00FD06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6345D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1863076">
    <w:abstractNumId w:val="7"/>
  </w:num>
  <w:num w:numId="2" w16cid:durableId="1389259568">
    <w:abstractNumId w:val="24"/>
  </w:num>
  <w:num w:numId="3" w16cid:durableId="1060595229">
    <w:abstractNumId w:val="34"/>
  </w:num>
  <w:num w:numId="4" w16cid:durableId="1071808242">
    <w:abstractNumId w:val="26"/>
  </w:num>
  <w:num w:numId="5" w16cid:durableId="1497450789">
    <w:abstractNumId w:val="10"/>
  </w:num>
  <w:num w:numId="6" w16cid:durableId="1782726423">
    <w:abstractNumId w:val="25"/>
  </w:num>
  <w:num w:numId="7" w16cid:durableId="386925112">
    <w:abstractNumId w:val="10"/>
  </w:num>
  <w:num w:numId="8" w16cid:durableId="1640114191">
    <w:abstractNumId w:val="3"/>
  </w:num>
  <w:num w:numId="9" w16cid:durableId="965506532">
    <w:abstractNumId w:val="10"/>
    <w:lvlOverride w:ilvl="0">
      <w:startOverride w:val="1"/>
    </w:lvlOverride>
  </w:num>
  <w:num w:numId="10" w16cid:durableId="1628780833">
    <w:abstractNumId w:val="27"/>
  </w:num>
  <w:num w:numId="11" w16cid:durableId="2096433781">
    <w:abstractNumId w:val="22"/>
  </w:num>
  <w:num w:numId="12" w16cid:durableId="1196390337">
    <w:abstractNumId w:val="8"/>
  </w:num>
  <w:num w:numId="13" w16cid:durableId="24840153">
    <w:abstractNumId w:val="19"/>
  </w:num>
  <w:num w:numId="14" w16cid:durableId="734663432">
    <w:abstractNumId w:val="29"/>
  </w:num>
  <w:num w:numId="15" w16cid:durableId="1092047238">
    <w:abstractNumId w:val="16"/>
  </w:num>
  <w:num w:numId="16" w16cid:durableId="1722318642">
    <w:abstractNumId w:val="9"/>
  </w:num>
  <w:num w:numId="17" w16cid:durableId="1484009495">
    <w:abstractNumId w:val="36"/>
  </w:num>
  <w:num w:numId="18" w16cid:durableId="1409889697">
    <w:abstractNumId w:val="37"/>
  </w:num>
  <w:num w:numId="19" w16cid:durableId="486822632">
    <w:abstractNumId w:val="6"/>
  </w:num>
  <w:num w:numId="20" w16cid:durableId="1897005078">
    <w:abstractNumId w:val="4"/>
  </w:num>
  <w:num w:numId="21" w16cid:durableId="1338266687">
    <w:abstractNumId w:val="14"/>
  </w:num>
  <w:num w:numId="22" w16cid:durableId="1011957067">
    <w:abstractNumId w:val="14"/>
    <w:lvlOverride w:ilvl="0">
      <w:startOverride w:val="1"/>
    </w:lvlOverride>
  </w:num>
  <w:num w:numId="23" w16cid:durableId="1269893403">
    <w:abstractNumId w:val="35"/>
  </w:num>
  <w:num w:numId="24" w16cid:durableId="1216089252">
    <w:abstractNumId w:val="14"/>
    <w:lvlOverride w:ilvl="0">
      <w:startOverride w:val="1"/>
    </w:lvlOverride>
  </w:num>
  <w:num w:numId="25" w16cid:durableId="1347555428">
    <w:abstractNumId w:val="14"/>
    <w:lvlOverride w:ilvl="0">
      <w:startOverride w:val="1"/>
    </w:lvlOverride>
  </w:num>
  <w:num w:numId="26" w16cid:durableId="252667461">
    <w:abstractNumId w:val="15"/>
  </w:num>
  <w:num w:numId="27" w16cid:durableId="375280387">
    <w:abstractNumId w:val="31"/>
  </w:num>
  <w:num w:numId="28" w16cid:durableId="553395992">
    <w:abstractNumId w:val="14"/>
    <w:lvlOverride w:ilvl="0">
      <w:startOverride w:val="1"/>
    </w:lvlOverride>
  </w:num>
  <w:num w:numId="29" w16cid:durableId="356078455">
    <w:abstractNumId w:val="33"/>
  </w:num>
  <w:num w:numId="30" w16cid:durableId="1630236899">
    <w:abstractNumId w:val="14"/>
  </w:num>
  <w:num w:numId="31" w16cid:durableId="1460801364">
    <w:abstractNumId w:val="14"/>
    <w:lvlOverride w:ilvl="0">
      <w:startOverride w:val="1"/>
    </w:lvlOverride>
  </w:num>
  <w:num w:numId="32" w16cid:durableId="1142768828">
    <w:abstractNumId w:val="14"/>
    <w:lvlOverride w:ilvl="0">
      <w:startOverride w:val="1"/>
    </w:lvlOverride>
  </w:num>
  <w:num w:numId="33" w16cid:durableId="1155221674">
    <w:abstractNumId w:val="0"/>
  </w:num>
  <w:num w:numId="34" w16cid:durableId="1194729338">
    <w:abstractNumId w:val="17"/>
  </w:num>
  <w:num w:numId="35" w16cid:durableId="18317528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48287159">
    <w:abstractNumId w:val="21"/>
  </w:num>
  <w:num w:numId="37" w16cid:durableId="2095587508">
    <w:abstractNumId w:val="11"/>
  </w:num>
  <w:num w:numId="38" w16cid:durableId="446201611">
    <w:abstractNumId w:val="13"/>
  </w:num>
  <w:num w:numId="39" w16cid:durableId="749230279">
    <w:abstractNumId w:val="12"/>
  </w:num>
  <w:num w:numId="40" w16cid:durableId="672148730">
    <w:abstractNumId w:val="28"/>
  </w:num>
  <w:num w:numId="41" w16cid:durableId="2107190137">
    <w:abstractNumId w:val="20"/>
  </w:num>
  <w:num w:numId="42" w16cid:durableId="72747633">
    <w:abstractNumId w:val="23"/>
  </w:num>
  <w:num w:numId="43" w16cid:durableId="706757570">
    <w:abstractNumId w:val="30"/>
  </w:num>
  <w:num w:numId="44" w16cid:durableId="776370069">
    <w:abstractNumId w:val="1"/>
  </w:num>
  <w:num w:numId="45" w16cid:durableId="155414880">
    <w:abstractNumId w:val="5"/>
  </w:num>
  <w:num w:numId="46" w16cid:durableId="117644895">
    <w:abstractNumId w:val="32"/>
  </w:num>
  <w:num w:numId="47" w16cid:durableId="1063791289">
    <w:abstractNumId w:val="2"/>
  </w:num>
  <w:num w:numId="48" w16cid:durableId="15583993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7F80"/>
    <w:rsid w:val="00074180"/>
    <w:rsid w:val="00082C62"/>
    <w:rsid w:val="000A5D7B"/>
    <w:rsid w:val="000B0510"/>
    <w:rsid w:val="000B231F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4FE5"/>
    <w:rsid w:val="001C56B6"/>
    <w:rsid w:val="001F74AD"/>
    <w:rsid w:val="00223E2D"/>
    <w:rsid w:val="00224A4F"/>
    <w:rsid w:val="00263955"/>
    <w:rsid w:val="00287B96"/>
    <w:rsid w:val="002B4246"/>
    <w:rsid w:val="002C5686"/>
    <w:rsid w:val="002D07A8"/>
    <w:rsid w:val="00336DFA"/>
    <w:rsid w:val="003405EA"/>
    <w:rsid w:val="00340CBC"/>
    <w:rsid w:val="00382AFB"/>
    <w:rsid w:val="003B34E1"/>
    <w:rsid w:val="003B4FF0"/>
    <w:rsid w:val="003D3724"/>
    <w:rsid w:val="003F7F14"/>
    <w:rsid w:val="00404B31"/>
    <w:rsid w:val="00417BAE"/>
    <w:rsid w:val="00437868"/>
    <w:rsid w:val="00450C9A"/>
    <w:rsid w:val="004614F2"/>
    <w:rsid w:val="00474F67"/>
    <w:rsid w:val="0048500D"/>
    <w:rsid w:val="00496AAA"/>
    <w:rsid w:val="00497A33"/>
    <w:rsid w:val="004C5AE8"/>
    <w:rsid w:val="004D1A5B"/>
    <w:rsid w:val="004D1D52"/>
    <w:rsid w:val="004E3563"/>
    <w:rsid w:val="004F2A5D"/>
    <w:rsid w:val="004F6705"/>
    <w:rsid w:val="0052308B"/>
    <w:rsid w:val="00524E1B"/>
    <w:rsid w:val="00566550"/>
    <w:rsid w:val="005B43F6"/>
    <w:rsid w:val="005D1DD5"/>
    <w:rsid w:val="00606FEC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F7BAF"/>
    <w:rsid w:val="00716C55"/>
    <w:rsid w:val="0075133E"/>
    <w:rsid w:val="00763677"/>
    <w:rsid w:val="00775090"/>
    <w:rsid w:val="00797FA7"/>
    <w:rsid w:val="007B3DB2"/>
    <w:rsid w:val="007C1DAB"/>
    <w:rsid w:val="007C4400"/>
    <w:rsid w:val="007D2E9A"/>
    <w:rsid w:val="007F4DBF"/>
    <w:rsid w:val="00855979"/>
    <w:rsid w:val="00880C3F"/>
    <w:rsid w:val="00885F10"/>
    <w:rsid w:val="008A6464"/>
    <w:rsid w:val="008A7387"/>
    <w:rsid w:val="008C01AB"/>
    <w:rsid w:val="008C1F1C"/>
    <w:rsid w:val="008C2683"/>
    <w:rsid w:val="008C3F58"/>
    <w:rsid w:val="008D4397"/>
    <w:rsid w:val="008D47A6"/>
    <w:rsid w:val="00901924"/>
    <w:rsid w:val="00914FAE"/>
    <w:rsid w:val="009372F9"/>
    <w:rsid w:val="0094344C"/>
    <w:rsid w:val="00994FAB"/>
    <w:rsid w:val="009975A0"/>
    <w:rsid w:val="009B277E"/>
    <w:rsid w:val="009B5F1D"/>
    <w:rsid w:val="009C5C6E"/>
    <w:rsid w:val="009D392A"/>
    <w:rsid w:val="009D62D4"/>
    <w:rsid w:val="00A0530F"/>
    <w:rsid w:val="00A11E48"/>
    <w:rsid w:val="00A2454C"/>
    <w:rsid w:val="00A355EF"/>
    <w:rsid w:val="00A400EB"/>
    <w:rsid w:val="00A459B4"/>
    <w:rsid w:val="00A82DCC"/>
    <w:rsid w:val="00A93AD1"/>
    <w:rsid w:val="00AA4DB3"/>
    <w:rsid w:val="00AB0EEF"/>
    <w:rsid w:val="00AE245C"/>
    <w:rsid w:val="00AE7409"/>
    <w:rsid w:val="00B05469"/>
    <w:rsid w:val="00B054EC"/>
    <w:rsid w:val="00B07E89"/>
    <w:rsid w:val="00B16996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C01D20"/>
    <w:rsid w:val="00C03124"/>
    <w:rsid w:val="00C06474"/>
    <w:rsid w:val="00C13596"/>
    <w:rsid w:val="00C202BF"/>
    <w:rsid w:val="00C20617"/>
    <w:rsid w:val="00C858D7"/>
    <w:rsid w:val="00C92F19"/>
    <w:rsid w:val="00CA5C1D"/>
    <w:rsid w:val="00CC0AF9"/>
    <w:rsid w:val="00CC3B85"/>
    <w:rsid w:val="00CE02C3"/>
    <w:rsid w:val="00CE24A4"/>
    <w:rsid w:val="00CE55B3"/>
    <w:rsid w:val="00CE5933"/>
    <w:rsid w:val="00D073BC"/>
    <w:rsid w:val="00D07690"/>
    <w:rsid w:val="00D20C72"/>
    <w:rsid w:val="00D37231"/>
    <w:rsid w:val="00D51C40"/>
    <w:rsid w:val="00D51E7D"/>
    <w:rsid w:val="00D56B82"/>
    <w:rsid w:val="00DA03EF"/>
    <w:rsid w:val="00DA2485"/>
    <w:rsid w:val="00DB05C9"/>
    <w:rsid w:val="00DB1701"/>
    <w:rsid w:val="00DE29A8"/>
    <w:rsid w:val="00E4154F"/>
    <w:rsid w:val="00E63D19"/>
    <w:rsid w:val="00E8192A"/>
    <w:rsid w:val="00E8363F"/>
    <w:rsid w:val="00EB7F4F"/>
    <w:rsid w:val="00F03E33"/>
    <w:rsid w:val="00F15749"/>
    <w:rsid w:val="00F32918"/>
    <w:rsid w:val="00F36A5A"/>
    <w:rsid w:val="00F42A36"/>
    <w:rsid w:val="00F4484D"/>
    <w:rsid w:val="00F6657E"/>
    <w:rsid w:val="00F82617"/>
    <w:rsid w:val="00F83FC6"/>
    <w:rsid w:val="00F967EC"/>
    <w:rsid w:val="00FD065D"/>
    <w:rsid w:val="00FD52DA"/>
    <w:rsid w:val="00FE56B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12: The importance, roles, responsibilities, controls &amp; impacts of gov</vt:lpstr>
    </vt:vector>
  </TitlesOfParts>
  <Company>City &amp; Guilds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2022-03-21T08:55:00Z</dcterms:created>
  <dcterms:modified xsi:type="dcterms:W3CDTF">2022-08-23T07:03:00Z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