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0117A" w14:textId="6D77F7BA" w:rsidR="00AF48C3" w:rsidRDefault="00AF48C3" w:rsidP="00474F67">
      <w:pPr>
        <w:pStyle w:val="Unittitle"/>
      </w:pPr>
      <w:r>
        <w:t>1</w:t>
      </w:r>
      <w:r w:rsidR="00C80E43">
        <w:t>.</w:t>
      </w:r>
      <w:r>
        <w:t xml:space="preserve"> Business </w:t>
      </w:r>
      <w:r w:rsidR="00C80E43">
        <w:t>c</w:t>
      </w:r>
      <w:r>
        <w:t>ontext</w:t>
      </w:r>
    </w:p>
    <w:p w14:paraId="5C4F3365" w14:textId="2760B816" w:rsidR="00474F67" w:rsidRPr="00692A45" w:rsidRDefault="00474F67" w:rsidP="00474F67">
      <w:pPr>
        <w:pStyle w:val="Heading1"/>
      </w:pPr>
      <w:r w:rsidRPr="00692A45">
        <w:t xml:space="preserve">Worksheet </w:t>
      </w:r>
      <w:r w:rsidR="00775090">
        <w:t>2</w:t>
      </w:r>
      <w:r w:rsidRPr="00692A45">
        <w:t xml:space="preserve">: </w:t>
      </w:r>
      <w:r w:rsidR="00496AAA">
        <w:t>T</w:t>
      </w:r>
      <w:r w:rsidR="00775090">
        <w:t xml:space="preserve">he environments </w:t>
      </w:r>
      <w:r w:rsidR="00496AAA">
        <w:t>organisations</w:t>
      </w:r>
      <w:r w:rsidR="00A459B4">
        <w:t xml:space="preserve"> </w:t>
      </w:r>
      <w:r w:rsidR="00775090">
        <w:t>operate in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3A8CF7DF" w14:textId="0747B68A" w:rsidR="00496AAA" w:rsidRDefault="00496AAA" w:rsidP="00110217">
      <w:pPr>
        <w:rPr>
          <w:rFonts w:cs="Arial"/>
          <w:szCs w:val="22"/>
        </w:rPr>
      </w:pPr>
      <w:bookmarkStart w:id="0" w:name="_Hlk95995685"/>
      <w:r>
        <w:rPr>
          <w:rFonts w:cs="Arial"/>
          <w:szCs w:val="22"/>
        </w:rPr>
        <w:t>1</w:t>
      </w:r>
      <w:r w:rsidR="00C80E43">
        <w:rPr>
          <w:rFonts w:cs="Arial"/>
          <w:szCs w:val="22"/>
        </w:rPr>
        <w:t>.</w:t>
      </w:r>
      <w:r w:rsidR="00606FEC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W</w:t>
      </w:r>
      <w:r w:rsidR="00DA03EF">
        <w:rPr>
          <w:rFonts w:cs="Arial"/>
          <w:szCs w:val="22"/>
        </w:rPr>
        <w:t xml:space="preserve">hat is meant by the term </w:t>
      </w:r>
      <w:r w:rsidR="00C80E43">
        <w:rPr>
          <w:rFonts w:cs="Arial"/>
          <w:szCs w:val="22"/>
        </w:rPr>
        <w:t>‘</w:t>
      </w:r>
      <w:r w:rsidR="00DA03EF">
        <w:rPr>
          <w:rFonts w:cs="Arial"/>
          <w:szCs w:val="22"/>
        </w:rPr>
        <w:t xml:space="preserve">constraint on an </w:t>
      </w:r>
      <w:r>
        <w:rPr>
          <w:rFonts w:cs="Arial"/>
          <w:szCs w:val="22"/>
        </w:rPr>
        <w:t>organisation</w:t>
      </w:r>
      <w:r w:rsidR="00C80E43">
        <w:rPr>
          <w:rFonts w:cs="Arial"/>
          <w:szCs w:val="22"/>
        </w:rPr>
        <w:t>’</w:t>
      </w:r>
      <w:r w:rsidR="00775090">
        <w:rPr>
          <w:rFonts w:cs="Arial"/>
          <w:szCs w:val="22"/>
        </w:rPr>
        <w:t>?</w:t>
      </w:r>
    </w:p>
    <w:bookmarkEnd w:id="0"/>
    <w:p w14:paraId="29996859" w14:textId="74C9FA32" w:rsidR="00496AAA" w:rsidRDefault="00496AAA" w:rsidP="00110217">
      <w:pPr>
        <w:rPr>
          <w:rFonts w:cs="Arial"/>
          <w:szCs w:val="22"/>
        </w:rPr>
      </w:pPr>
    </w:p>
    <w:p w14:paraId="0390364C" w14:textId="77777777" w:rsidR="00450C9A" w:rsidRDefault="00450C9A" w:rsidP="00110217">
      <w:pPr>
        <w:rPr>
          <w:rFonts w:cs="Arial"/>
          <w:szCs w:val="22"/>
        </w:rPr>
      </w:pPr>
    </w:p>
    <w:p w14:paraId="12F42750" w14:textId="77777777" w:rsidR="00111F94" w:rsidRDefault="00111F94" w:rsidP="00110217">
      <w:pPr>
        <w:rPr>
          <w:rFonts w:cs="Arial"/>
          <w:szCs w:val="22"/>
        </w:rPr>
      </w:pPr>
    </w:p>
    <w:p w14:paraId="1E6E19E6" w14:textId="420FD18E" w:rsidR="008C01AB" w:rsidRDefault="004E3563" w:rsidP="008C01AB">
      <w:pPr>
        <w:rPr>
          <w:rFonts w:cs="Arial"/>
          <w:szCs w:val="22"/>
        </w:rPr>
      </w:pPr>
      <w:r>
        <w:rPr>
          <w:rFonts w:cs="Arial"/>
          <w:szCs w:val="22"/>
        </w:rPr>
        <w:t>2</w:t>
      </w:r>
      <w:r w:rsidR="00C80E43">
        <w:rPr>
          <w:rFonts w:cs="Arial"/>
          <w:szCs w:val="22"/>
        </w:rPr>
        <w:t>.</w:t>
      </w:r>
      <w:r w:rsidR="00474F67">
        <w:rPr>
          <w:rFonts w:cs="Arial"/>
          <w:szCs w:val="22"/>
        </w:rPr>
        <w:t xml:space="preserve"> </w:t>
      </w:r>
      <w:bookmarkStart w:id="1" w:name="_Hlk95997019"/>
      <w:r w:rsidR="008C01AB">
        <w:rPr>
          <w:rFonts w:cs="Arial"/>
          <w:szCs w:val="22"/>
        </w:rPr>
        <w:t xml:space="preserve">Which </w:t>
      </w:r>
      <w:r w:rsidR="008C01AB" w:rsidRPr="001F1AD1">
        <w:rPr>
          <w:rFonts w:cs="Arial"/>
          <w:b/>
          <w:bCs/>
          <w:szCs w:val="22"/>
        </w:rPr>
        <w:t>ONE</w:t>
      </w:r>
      <w:r w:rsidR="008C01AB">
        <w:rPr>
          <w:rFonts w:cs="Arial"/>
          <w:szCs w:val="22"/>
        </w:rPr>
        <w:t xml:space="preserve"> of the following is most likely to be categorised as a </w:t>
      </w:r>
      <w:r w:rsidR="00C80E43">
        <w:rPr>
          <w:rFonts w:cs="Arial"/>
          <w:b/>
          <w:bCs/>
          <w:szCs w:val="22"/>
        </w:rPr>
        <w:t>p</w:t>
      </w:r>
      <w:r w:rsidR="008C01AB">
        <w:rPr>
          <w:rFonts w:cs="Arial"/>
          <w:b/>
          <w:bCs/>
          <w:szCs w:val="22"/>
        </w:rPr>
        <w:t xml:space="preserve">eople </w:t>
      </w:r>
      <w:r w:rsidR="008C01AB">
        <w:rPr>
          <w:rFonts w:cs="Arial"/>
          <w:szCs w:val="22"/>
        </w:rPr>
        <w:t>resource constraint?</w:t>
      </w:r>
    </w:p>
    <w:p w14:paraId="00E44295" w14:textId="77777777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Resistance to change</w:t>
      </w:r>
    </w:p>
    <w:p w14:paraId="4FDB002E" w14:textId="4CDA68AF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Management </w:t>
      </w:r>
      <w:r w:rsidR="00C80E43">
        <w:rPr>
          <w:rFonts w:cs="Arial"/>
          <w:szCs w:val="22"/>
        </w:rPr>
        <w:t>s</w:t>
      </w:r>
      <w:r>
        <w:rPr>
          <w:rFonts w:cs="Arial"/>
          <w:szCs w:val="22"/>
        </w:rPr>
        <w:t>tyle</w:t>
      </w:r>
    </w:p>
    <w:p w14:paraId="1FA2CB71" w14:textId="7289CD01" w:rsidR="008C01AB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Production </w:t>
      </w:r>
      <w:r w:rsidR="00C80E43">
        <w:rPr>
          <w:rFonts w:cs="Arial"/>
          <w:szCs w:val="22"/>
        </w:rPr>
        <w:t>c</w:t>
      </w:r>
      <w:r>
        <w:rPr>
          <w:rFonts w:cs="Arial"/>
          <w:szCs w:val="22"/>
        </w:rPr>
        <w:t>apacity</w:t>
      </w:r>
    </w:p>
    <w:p w14:paraId="43636E1D" w14:textId="00FE4515" w:rsidR="008C01AB" w:rsidRPr="00E86A57" w:rsidRDefault="008C01AB" w:rsidP="008C01AB">
      <w:pPr>
        <w:pStyle w:val="ListParagraph"/>
        <w:numPr>
          <w:ilvl w:val="0"/>
          <w:numId w:val="35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 xml:space="preserve">Cultural </w:t>
      </w:r>
      <w:r w:rsidR="00C80E43">
        <w:rPr>
          <w:rFonts w:cs="Arial"/>
          <w:szCs w:val="22"/>
        </w:rPr>
        <w:t>e</w:t>
      </w:r>
      <w:r>
        <w:rPr>
          <w:rFonts w:cs="Arial"/>
          <w:szCs w:val="22"/>
        </w:rPr>
        <w:t>nvironment</w:t>
      </w:r>
    </w:p>
    <w:p w14:paraId="576B9F72" w14:textId="588433FD" w:rsidR="00111F94" w:rsidRDefault="00111F94" w:rsidP="008C01AB">
      <w:pPr>
        <w:rPr>
          <w:rFonts w:cs="Arial"/>
          <w:szCs w:val="22"/>
        </w:rPr>
      </w:pPr>
    </w:p>
    <w:p w14:paraId="7F371F47" w14:textId="5AE39443" w:rsidR="006501F9" w:rsidRDefault="00111F94" w:rsidP="006501F9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bookmarkStart w:id="2" w:name="_Hlk96169981"/>
      <w:bookmarkEnd w:id="1"/>
      <w:r w:rsidR="006501F9">
        <w:rPr>
          <w:rFonts w:cs="Arial"/>
          <w:szCs w:val="22"/>
        </w:rPr>
        <w:t xml:space="preserve">Explain the </w:t>
      </w:r>
      <w:r w:rsidR="006501F9">
        <w:rPr>
          <w:rFonts w:cs="Arial"/>
          <w:b/>
          <w:bCs/>
          <w:szCs w:val="22"/>
        </w:rPr>
        <w:t>TWO</w:t>
      </w:r>
      <w:r w:rsidR="006501F9">
        <w:rPr>
          <w:rFonts w:cs="Arial"/>
          <w:szCs w:val="22"/>
        </w:rPr>
        <w:t xml:space="preserve"> main internal factors of a SWOT analysis</w:t>
      </w:r>
      <w:bookmarkEnd w:id="2"/>
      <w:r w:rsidR="00C80E43">
        <w:rPr>
          <w:rFonts w:cs="Arial"/>
          <w:szCs w:val="22"/>
        </w:rPr>
        <w:t>.</w:t>
      </w:r>
    </w:p>
    <w:p w14:paraId="42AC0A53" w14:textId="77777777" w:rsidR="006501F9" w:rsidRPr="006501F9" w:rsidRDefault="006501F9" w:rsidP="006501F9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</w:p>
    <w:p w14:paraId="27A7817B" w14:textId="5D14F73B" w:rsidR="006501F9" w:rsidRDefault="006501F9" w:rsidP="006501F9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</w:p>
    <w:p w14:paraId="65675750" w14:textId="601F2167" w:rsidR="006501F9" w:rsidRDefault="006501F9" w:rsidP="00111F94">
      <w:pPr>
        <w:rPr>
          <w:rFonts w:cs="Arial"/>
          <w:szCs w:val="22"/>
        </w:rPr>
      </w:pPr>
    </w:p>
    <w:p w14:paraId="621BA38E" w14:textId="6712F61B" w:rsidR="004C5AE8" w:rsidRDefault="002C5686" w:rsidP="004C5AE8">
      <w:pPr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C80E43">
        <w:rPr>
          <w:rFonts w:cs="Arial"/>
          <w:szCs w:val="22"/>
        </w:rPr>
        <w:t>.</w:t>
      </w:r>
      <w:r w:rsidR="00111F94">
        <w:rPr>
          <w:rFonts w:cs="Arial"/>
          <w:szCs w:val="22"/>
        </w:rPr>
        <w:t xml:space="preserve">  </w:t>
      </w:r>
      <w:r w:rsidR="004C5AE8">
        <w:rPr>
          <w:rFonts w:cs="Arial"/>
          <w:szCs w:val="22"/>
        </w:rPr>
        <w:t xml:space="preserve">Which </w:t>
      </w:r>
      <w:r w:rsidR="004C5AE8" w:rsidRPr="001F1AD1">
        <w:rPr>
          <w:rFonts w:cs="Arial"/>
          <w:b/>
          <w:bCs/>
          <w:szCs w:val="22"/>
        </w:rPr>
        <w:t>ONE</w:t>
      </w:r>
      <w:r w:rsidR="004C5AE8">
        <w:rPr>
          <w:rFonts w:cs="Arial"/>
          <w:szCs w:val="22"/>
        </w:rPr>
        <w:t xml:space="preserve"> of the following is recommended to be </w:t>
      </w:r>
      <w:r w:rsidR="0051785A">
        <w:rPr>
          <w:rFonts w:cs="Arial"/>
          <w:b/>
          <w:bCs/>
          <w:szCs w:val="22"/>
        </w:rPr>
        <w:t>constantly</w:t>
      </w:r>
      <w:r w:rsidR="004C5AE8">
        <w:rPr>
          <w:rFonts w:cs="Arial"/>
          <w:szCs w:val="22"/>
        </w:rPr>
        <w:t xml:space="preserve"> considered a threat?</w:t>
      </w:r>
    </w:p>
    <w:p w14:paraId="595E769F" w14:textId="77777777" w:rsidR="004C5AE8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Rising inflation rates</w:t>
      </w:r>
    </w:p>
    <w:p w14:paraId="17F98B27" w14:textId="77777777" w:rsidR="004C5AE8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Falling interest rates</w:t>
      </w:r>
    </w:p>
    <w:p w14:paraId="5B5C2564" w14:textId="77777777" w:rsidR="004C5AE8" w:rsidRPr="00111F94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Competitor behaviours</w:t>
      </w:r>
    </w:p>
    <w:p w14:paraId="79135F71" w14:textId="77777777" w:rsidR="004C5AE8" w:rsidRPr="00FB4FB7" w:rsidRDefault="004C5AE8" w:rsidP="004C5AE8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</w:rPr>
        <w:t>Stakeholder behaviours</w:t>
      </w:r>
    </w:p>
    <w:p w14:paraId="7522DE0A" w14:textId="77416463" w:rsidR="00111F94" w:rsidRDefault="00111F94" w:rsidP="004C5AE8">
      <w:pPr>
        <w:rPr>
          <w:rFonts w:cs="Arial"/>
        </w:rPr>
      </w:pPr>
    </w:p>
    <w:p w14:paraId="054BDF55" w14:textId="76D2BE8D" w:rsidR="005B43F6" w:rsidRDefault="005B43F6" w:rsidP="005B43F6">
      <w:pPr>
        <w:rPr>
          <w:rFonts w:cs="Arial"/>
          <w:szCs w:val="22"/>
        </w:rPr>
      </w:pPr>
      <w:bookmarkStart w:id="3" w:name="_Hlk96001036"/>
      <w:r>
        <w:rPr>
          <w:rFonts w:cs="Arial"/>
          <w:szCs w:val="22"/>
        </w:rPr>
        <w:t>5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 </w:t>
      </w:r>
      <w:r w:rsidR="00B72837">
        <w:rPr>
          <w:rFonts w:cs="Arial"/>
          <w:szCs w:val="22"/>
        </w:rPr>
        <w:t>Explain a potential impact of rising unemployment levels on a private sector business organisation.</w:t>
      </w:r>
    </w:p>
    <w:bookmarkEnd w:id="3"/>
    <w:p w14:paraId="44665AEB" w14:textId="579E1B23" w:rsidR="00CA5C1D" w:rsidRDefault="00CA5C1D" w:rsidP="00474F67">
      <w:pPr>
        <w:rPr>
          <w:rFonts w:cs="Arial"/>
          <w:szCs w:val="22"/>
        </w:rPr>
      </w:pPr>
    </w:p>
    <w:p w14:paraId="6783FE8E" w14:textId="5276C526" w:rsidR="00B72837" w:rsidRDefault="00B72837" w:rsidP="00474F67">
      <w:pPr>
        <w:rPr>
          <w:rFonts w:cs="Arial"/>
          <w:szCs w:val="22"/>
        </w:rPr>
      </w:pPr>
    </w:p>
    <w:p w14:paraId="31763705" w14:textId="3ECBA0C4" w:rsidR="00450C9A" w:rsidRDefault="00450C9A" w:rsidP="00474F67">
      <w:pPr>
        <w:rPr>
          <w:rFonts w:cs="Arial"/>
          <w:szCs w:val="22"/>
        </w:rPr>
      </w:pPr>
    </w:p>
    <w:p w14:paraId="24E3493C" w14:textId="77777777" w:rsidR="00450C9A" w:rsidRDefault="00450C9A" w:rsidP="00474F67">
      <w:pPr>
        <w:rPr>
          <w:rFonts w:cs="Arial"/>
          <w:szCs w:val="22"/>
        </w:rPr>
      </w:pPr>
    </w:p>
    <w:p w14:paraId="537C427F" w14:textId="1DA827D9" w:rsidR="00336DFA" w:rsidRDefault="005B43F6" w:rsidP="00336DFA">
      <w:pPr>
        <w:rPr>
          <w:rFonts w:cs="Arial"/>
          <w:szCs w:val="22"/>
        </w:rPr>
      </w:pPr>
      <w:bookmarkStart w:id="4" w:name="_Hlk96001507"/>
      <w:r>
        <w:rPr>
          <w:rFonts w:cs="Arial"/>
          <w:szCs w:val="22"/>
        </w:rPr>
        <w:t>6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End w:id="4"/>
      <w:r w:rsidR="00336DFA">
        <w:rPr>
          <w:rFonts w:cs="Arial"/>
          <w:szCs w:val="22"/>
        </w:rPr>
        <w:t xml:space="preserve">Which </w:t>
      </w:r>
      <w:r w:rsidR="00336DFA">
        <w:rPr>
          <w:rFonts w:cs="Arial"/>
          <w:b/>
          <w:bCs/>
          <w:szCs w:val="22"/>
        </w:rPr>
        <w:t>ONE</w:t>
      </w:r>
      <w:r w:rsidR="00336DFA">
        <w:rPr>
          <w:rFonts w:cs="Arial"/>
          <w:szCs w:val="22"/>
        </w:rPr>
        <w:t xml:space="preserve"> of the following is most likely to be an impact of the work environment on employee</w:t>
      </w:r>
      <w:r w:rsidR="0002797A">
        <w:rPr>
          <w:rFonts w:cs="Arial"/>
          <w:szCs w:val="22"/>
        </w:rPr>
        <w:t>s</w:t>
      </w:r>
      <w:r w:rsidR="00336DFA">
        <w:rPr>
          <w:rFonts w:cs="Arial"/>
          <w:szCs w:val="22"/>
        </w:rPr>
        <w:t>?</w:t>
      </w:r>
    </w:p>
    <w:p w14:paraId="610FDC33" w14:textId="77777777" w:rsidR="00336DFA" w:rsidRPr="004E1C38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</w:rPr>
        <w:t>Social settings</w:t>
      </w:r>
      <w:r>
        <w:rPr>
          <w:rFonts w:cs="Arial"/>
          <w:szCs w:val="22"/>
        </w:rPr>
        <w:t xml:space="preserve"> </w:t>
      </w:r>
    </w:p>
    <w:p w14:paraId="387F771B" w14:textId="77777777" w:rsidR="00336DFA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Leadership style</w:t>
      </w:r>
    </w:p>
    <w:p w14:paraId="0D0913D7" w14:textId="77777777" w:rsidR="00336DFA" w:rsidRPr="004E1C38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 xml:space="preserve">Physical condition </w:t>
      </w:r>
    </w:p>
    <w:p w14:paraId="304AC818" w14:textId="77777777" w:rsidR="00336DFA" w:rsidRPr="00336DFA" w:rsidRDefault="00336DFA" w:rsidP="00336DFA">
      <w:pPr>
        <w:pStyle w:val="ListParagraph"/>
        <w:numPr>
          <w:ilvl w:val="0"/>
          <w:numId w:val="42"/>
        </w:numPr>
        <w:spacing w:before="120" w:after="120"/>
        <w:rPr>
          <w:rFonts w:cs="Arial"/>
        </w:rPr>
      </w:pPr>
      <w:r w:rsidRPr="00336DFA">
        <w:rPr>
          <w:rFonts w:cs="Arial"/>
          <w:szCs w:val="22"/>
        </w:rPr>
        <w:t>Collaborative practice</w:t>
      </w:r>
    </w:p>
    <w:p w14:paraId="402BBA6D" w14:textId="6A7432B8" w:rsidR="00880C3F" w:rsidRDefault="00880C3F" w:rsidP="00474F67">
      <w:pPr>
        <w:rPr>
          <w:rFonts w:cs="Arial"/>
          <w:szCs w:val="22"/>
        </w:rPr>
      </w:pPr>
    </w:p>
    <w:p w14:paraId="1A0745C5" w14:textId="6AB96D21" w:rsidR="00474F67" w:rsidRDefault="00CA5C1D" w:rsidP="00CA5C1D">
      <w:pPr>
        <w:rPr>
          <w:rFonts w:cs="Arial"/>
          <w:szCs w:val="22"/>
        </w:rPr>
      </w:pPr>
      <w:bookmarkStart w:id="5" w:name="_Hlk96001756"/>
      <w:r>
        <w:rPr>
          <w:rFonts w:cs="Arial"/>
          <w:szCs w:val="22"/>
        </w:rPr>
        <w:t>7</w:t>
      </w:r>
      <w:r w:rsidR="00C80E43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bookmarkEnd w:id="5"/>
      <w:r w:rsidR="00A400EB">
        <w:rPr>
          <w:rFonts w:cs="Arial"/>
          <w:szCs w:val="22"/>
        </w:rPr>
        <w:t>Explain the potential differences in a job application process between a small and large organisation.</w:t>
      </w:r>
    </w:p>
    <w:p w14:paraId="28C2B5E0" w14:textId="77777777" w:rsidR="003448E5" w:rsidRDefault="003448E5" w:rsidP="00D51E7D">
      <w:pPr>
        <w:pStyle w:val="Answer"/>
        <w:ind w:left="0"/>
        <w:sectPr w:rsidR="003448E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4587177" w14:textId="362B5F77" w:rsidR="00D51E7D" w:rsidRDefault="00D51E7D" w:rsidP="00D51E7D">
      <w:pPr>
        <w:pStyle w:val="Answer"/>
        <w:ind w:left="0"/>
      </w:pPr>
      <w:bookmarkStart w:id="6" w:name="_Hlk96002526"/>
      <w:r>
        <w:lastRenderedPageBreak/>
        <w:t xml:space="preserve">8. </w:t>
      </w:r>
      <w:r w:rsidR="00A400EB">
        <w:t xml:space="preserve">Explain </w:t>
      </w:r>
      <w:r w:rsidR="00A400EB" w:rsidRPr="002C78D7">
        <w:rPr>
          <w:b/>
          <w:bCs/>
        </w:rPr>
        <w:t>ONE</w:t>
      </w:r>
      <w:r w:rsidR="00A400EB">
        <w:t xml:space="preserve"> international factor that could impact on a business organisation.</w:t>
      </w:r>
    </w:p>
    <w:p w14:paraId="580DF1E8" w14:textId="02559B75" w:rsidR="00D51E7D" w:rsidRDefault="00D51E7D" w:rsidP="00A400EB">
      <w:pPr>
        <w:pStyle w:val="Answer"/>
        <w:ind w:left="0"/>
      </w:pPr>
      <w:r>
        <w:t xml:space="preserve"> </w:t>
      </w:r>
      <w:bookmarkEnd w:id="6"/>
    </w:p>
    <w:p w14:paraId="29397A6C" w14:textId="145345FE" w:rsidR="00A400EB" w:rsidRDefault="00A400EB" w:rsidP="00A400EB">
      <w:pPr>
        <w:pStyle w:val="Answer"/>
        <w:ind w:left="0"/>
      </w:pPr>
    </w:p>
    <w:p w14:paraId="59B0D280" w14:textId="77777777" w:rsidR="00A400EB" w:rsidRDefault="00A400EB" w:rsidP="00A400EB">
      <w:pPr>
        <w:pStyle w:val="Answer"/>
        <w:ind w:left="0"/>
      </w:pPr>
    </w:p>
    <w:sectPr w:rsidR="00A400EB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DC63" w14:textId="77777777" w:rsidR="003A5912" w:rsidRDefault="003A5912">
      <w:pPr>
        <w:spacing w:before="0" w:after="0"/>
      </w:pPr>
      <w:r>
        <w:separator/>
      </w:r>
    </w:p>
  </w:endnote>
  <w:endnote w:type="continuationSeparator" w:id="0">
    <w:p w14:paraId="3896A342" w14:textId="77777777" w:rsidR="003A5912" w:rsidRDefault="003A59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C020" w14:textId="77777777" w:rsidR="00457AEE" w:rsidRDefault="00457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F56798" w:rsidR="00110217" w:rsidRPr="00F03E33" w:rsidRDefault="003448E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942A68" wp14:editId="5CEC1206">
          <wp:simplePos x="0" y="0"/>
          <wp:positionH relativeFrom="margin">
            <wp:posOffset>5514340</wp:posOffset>
          </wp:positionH>
          <wp:positionV relativeFrom="margin">
            <wp:posOffset>8823325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57AEE">
      <w:fldChar w:fldCharType="begin"/>
    </w:r>
    <w:r w:rsidR="00457AEE">
      <w:instrText xml:space="preserve"> NUMPAGES   \* MERGEFORMAT </w:instrText>
    </w:r>
    <w:r w:rsidR="00457AEE">
      <w:fldChar w:fldCharType="separate"/>
    </w:r>
    <w:r w:rsidR="00F03E33">
      <w:t>1</w:t>
    </w:r>
    <w:r w:rsidR="00457AE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3686B" w14:textId="77777777" w:rsidR="00457AEE" w:rsidRDefault="00457AE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5F6" w14:textId="736F7806" w:rsidR="00457AEE" w:rsidRPr="00F03E33" w:rsidRDefault="00457AEE" w:rsidP="00457AE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496E055" wp14:editId="229FEE10">
          <wp:simplePos x="0" y="0"/>
          <wp:positionH relativeFrom="margin">
            <wp:posOffset>5552440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FD16C" w14:textId="77777777" w:rsidR="003A5912" w:rsidRDefault="003A5912">
      <w:pPr>
        <w:spacing w:before="0" w:after="0"/>
      </w:pPr>
      <w:r>
        <w:separator/>
      </w:r>
    </w:p>
  </w:footnote>
  <w:footnote w:type="continuationSeparator" w:id="0">
    <w:p w14:paraId="0D98F91D" w14:textId="77777777" w:rsidR="003A5912" w:rsidRDefault="003A59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D8992" w14:textId="77777777" w:rsidR="00457AEE" w:rsidRDefault="00457A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815198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80E4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4641" w14:textId="77777777" w:rsidR="00457AEE" w:rsidRDefault="00457A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39C22488"/>
    <w:lvl w:ilvl="0" w:tplc="0A4C4014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6430EB3A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A0B59"/>
    <w:multiLevelType w:val="hybridMultilevel"/>
    <w:tmpl w:val="9DDA3066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4588C"/>
    <w:multiLevelType w:val="hybridMultilevel"/>
    <w:tmpl w:val="B798B52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127248">
    <w:abstractNumId w:val="4"/>
  </w:num>
  <w:num w:numId="2" w16cid:durableId="377094608">
    <w:abstractNumId w:val="20"/>
  </w:num>
  <w:num w:numId="3" w16cid:durableId="1186941593">
    <w:abstractNumId w:val="28"/>
  </w:num>
  <w:num w:numId="4" w16cid:durableId="1621765232">
    <w:abstractNumId w:val="22"/>
  </w:num>
  <w:num w:numId="5" w16cid:durableId="1372000419">
    <w:abstractNumId w:val="7"/>
  </w:num>
  <w:num w:numId="6" w16cid:durableId="863982188">
    <w:abstractNumId w:val="21"/>
  </w:num>
  <w:num w:numId="7" w16cid:durableId="1219391631">
    <w:abstractNumId w:val="7"/>
  </w:num>
  <w:num w:numId="8" w16cid:durableId="491602921">
    <w:abstractNumId w:val="1"/>
  </w:num>
  <w:num w:numId="9" w16cid:durableId="541944465">
    <w:abstractNumId w:val="7"/>
    <w:lvlOverride w:ilvl="0">
      <w:startOverride w:val="1"/>
    </w:lvlOverride>
  </w:num>
  <w:num w:numId="10" w16cid:durableId="1472291462">
    <w:abstractNumId w:val="23"/>
  </w:num>
  <w:num w:numId="11" w16cid:durableId="1780442028">
    <w:abstractNumId w:val="18"/>
  </w:num>
  <w:num w:numId="12" w16cid:durableId="49380073">
    <w:abstractNumId w:val="5"/>
  </w:num>
  <w:num w:numId="13" w16cid:durableId="1807161076">
    <w:abstractNumId w:val="15"/>
  </w:num>
  <w:num w:numId="14" w16cid:durableId="903640731">
    <w:abstractNumId w:val="25"/>
  </w:num>
  <w:num w:numId="15" w16cid:durableId="1975482506">
    <w:abstractNumId w:val="13"/>
  </w:num>
  <w:num w:numId="16" w16cid:durableId="201526621">
    <w:abstractNumId w:val="6"/>
  </w:num>
  <w:num w:numId="17" w16cid:durableId="470891">
    <w:abstractNumId w:val="30"/>
  </w:num>
  <w:num w:numId="18" w16cid:durableId="509568171">
    <w:abstractNumId w:val="31"/>
  </w:num>
  <w:num w:numId="19" w16cid:durableId="1272317189">
    <w:abstractNumId w:val="3"/>
  </w:num>
  <w:num w:numId="20" w16cid:durableId="115872342">
    <w:abstractNumId w:val="2"/>
  </w:num>
  <w:num w:numId="21" w16cid:durableId="1950162141">
    <w:abstractNumId w:val="11"/>
  </w:num>
  <w:num w:numId="22" w16cid:durableId="1927835053">
    <w:abstractNumId w:val="11"/>
    <w:lvlOverride w:ilvl="0">
      <w:startOverride w:val="1"/>
    </w:lvlOverride>
  </w:num>
  <w:num w:numId="23" w16cid:durableId="50814511">
    <w:abstractNumId w:val="29"/>
  </w:num>
  <w:num w:numId="24" w16cid:durableId="718431928">
    <w:abstractNumId w:val="11"/>
    <w:lvlOverride w:ilvl="0">
      <w:startOverride w:val="1"/>
    </w:lvlOverride>
  </w:num>
  <w:num w:numId="25" w16cid:durableId="465784437">
    <w:abstractNumId w:val="11"/>
    <w:lvlOverride w:ilvl="0">
      <w:startOverride w:val="1"/>
    </w:lvlOverride>
  </w:num>
  <w:num w:numId="26" w16cid:durableId="614991891">
    <w:abstractNumId w:val="12"/>
  </w:num>
  <w:num w:numId="27" w16cid:durableId="468086257">
    <w:abstractNumId w:val="26"/>
  </w:num>
  <w:num w:numId="28" w16cid:durableId="1945964582">
    <w:abstractNumId w:val="11"/>
    <w:lvlOverride w:ilvl="0">
      <w:startOverride w:val="1"/>
    </w:lvlOverride>
  </w:num>
  <w:num w:numId="29" w16cid:durableId="1903324926">
    <w:abstractNumId w:val="27"/>
  </w:num>
  <w:num w:numId="30" w16cid:durableId="1194224172">
    <w:abstractNumId w:val="11"/>
  </w:num>
  <w:num w:numId="31" w16cid:durableId="669020978">
    <w:abstractNumId w:val="11"/>
    <w:lvlOverride w:ilvl="0">
      <w:startOverride w:val="1"/>
    </w:lvlOverride>
  </w:num>
  <w:num w:numId="32" w16cid:durableId="395009314">
    <w:abstractNumId w:val="11"/>
    <w:lvlOverride w:ilvl="0">
      <w:startOverride w:val="1"/>
    </w:lvlOverride>
  </w:num>
  <w:num w:numId="33" w16cid:durableId="9725999">
    <w:abstractNumId w:val="0"/>
  </w:num>
  <w:num w:numId="34" w16cid:durableId="1858881638">
    <w:abstractNumId w:val="14"/>
  </w:num>
  <w:num w:numId="35" w16cid:durableId="1775587753">
    <w:abstractNumId w:val="17"/>
  </w:num>
  <w:num w:numId="36" w16cid:durableId="112483339">
    <w:abstractNumId w:val="17"/>
  </w:num>
  <w:num w:numId="37" w16cid:durableId="917061155">
    <w:abstractNumId w:val="8"/>
  </w:num>
  <w:num w:numId="38" w16cid:durableId="1933587759">
    <w:abstractNumId w:val="10"/>
  </w:num>
  <w:num w:numId="39" w16cid:durableId="1898709117">
    <w:abstractNumId w:val="9"/>
  </w:num>
  <w:num w:numId="40" w16cid:durableId="1833713984">
    <w:abstractNumId w:val="24"/>
  </w:num>
  <w:num w:numId="41" w16cid:durableId="1534731026">
    <w:abstractNumId w:val="16"/>
  </w:num>
  <w:num w:numId="42" w16cid:durableId="4880628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97A"/>
    <w:rsid w:val="00082C62"/>
    <w:rsid w:val="000B231F"/>
    <w:rsid w:val="000E194B"/>
    <w:rsid w:val="00110217"/>
    <w:rsid w:val="00111F94"/>
    <w:rsid w:val="00152AC3"/>
    <w:rsid w:val="00156399"/>
    <w:rsid w:val="00156AF3"/>
    <w:rsid w:val="00183991"/>
    <w:rsid w:val="0019491D"/>
    <w:rsid w:val="001B3C66"/>
    <w:rsid w:val="001B4FE5"/>
    <w:rsid w:val="001D72C1"/>
    <w:rsid w:val="001F74AD"/>
    <w:rsid w:val="00224A4F"/>
    <w:rsid w:val="00263955"/>
    <w:rsid w:val="002B4246"/>
    <w:rsid w:val="002C5686"/>
    <w:rsid w:val="002D07A8"/>
    <w:rsid w:val="00336DFA"/>
    <w:rsid w:val="003405EA"/>
    <w:rsid w:val="003448E5"/>
    <w:rsid w:val="003A5912"/>
    <w:rsid w:val="003B4FF0"/>
    <w:rsid w:val="003D3724"/>
    <w:rsid w:val="003F7F14"/>
    <w:rsid w:val="00404B31"/>
    <w:rsid w:val="00450C9A"/>
    <w:rsid w:val="00457AEE"/>
    <w:rsid w:val="00474F67"/>
    <w:rsid w:val="0048500D"/>
    <w:rsid w:val="00496AAA"/>
    <w:rsid w:val="00497A33"/>
    <w:rsid w:val="004C5AE8"/>
    <w:rsid w:val="004D1D52"/>
    <w:rsid w:val="004E3563"/>
    <w:rsid w:val="0051785A"/>
    <w:rsid w:val="00524E1B"/>
    <w:rsid w:val="005B43F6"/>
    <w:rsid w:val="00606FEC"/>
    <w:rsid w:val="006124C0"/>
    <w:rsid w:val="006135C0"/>
    <w:rsid w:val="006501F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16C55"/>
    <w:rsid w:val="00775090"/>
    <w:rsid w:val="00797FA7"/>
    <w:rsid w:val="007D2E9A"/>
    <w:rsid w:val="00855979"/>
    <w:rsid w:val="00880C3F"/>
    <w:rsid w:val="00885F10"/>
    <w:rsid w:val="008A6464"/>
    <w:rsid w:val="008C01AB"/>
    <w:rsid w:val="008C1F1C"/>
    <w:rsid w:val="008D47A6"/>
    <w:rsid w:val="009372F9"/>
    <w:rsid w:val="009975A0"/>
    <w:rsid w:val="009C5C6E"/>
    <w:rsid w:val="00A2454C"/>
    <w:rsid w:val="00A400EB"/>
    <w:rsid w:val="00A459B4"/>
    <w:rsid w:val="00A82DCC"/>
    <w:rsid w:val="00AE245C"/>
    <w:rsid w:val="00AF48C3"/>
    <w:rsid w:val="00B054EC"/>
    <w:rsid w:val="00B07E89"/>
    <w:rsid w:val="00B634AC"/>
    <w:rsid w:val="00B72837"/>
    <w:rsid w:val="00BE2C21"/>
    <w:rsid w:val="00C01D20"/>
    <w:rsid w:val="00C06474"/>
    <w:rsid w:val="00C202BF"/>
    <w:rsid w:val="00C80E43"/>
    <w:rsid w:val="00C858D7"/>
    <w:rsid w:val="00C92F19"/>
    <w:rsid w:val="00CA5C1D"/>
    <w:rsid w:val="00CC3B85"/>
    <w:rsid w:val="00CE24A4"/>
    <w:rsid w:val="00D073BC"/>
    <w:rsid w:val="00D37231"/>
    <w:rsid w:val="00D51C40"/>
    <w:rsid w:val="00D51E7D"/>
    <w:rsid w:val="00D56B82"/>
    <w:rsid w:val="00DA03EF"/>
    <w:rsid w:val="00DA2485"/>
    <w:rsid w:val="00DE29A8"/>
    <w:rsid w:val="00E8192A"/>
    <w:rsid w:val="00E8363F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20</cp:revision>
  <cp:lastPrinted>2013-05-15T12:05:00Z</cp:lastPrinted>
  <dcterms:created xsi:type="dcterms:W3CDTF">2022-02-19T13:09:00Z</dcterms:created>
  <dcterms:modified xsi:type="dcterms:W3CDTF">2022-08-22T14:21:00Z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