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FF556" w14:textId="77777777" w:rsidR="00EB4F07" w:rsidRPr="0033759B" w:rsidRDefault="00EB4F07" w:rsidP="00EB4F07">
      <w:pPr>
        <w:pStyle w:val="Unittitle"/>
      </w:pPr>
      <w:r>
        <w:t>2.</w:t>
      </w:r>
      <w:r>
        <w:tab/>
        <w:t>People</w:t>
      </w:r>
    </w:p>
    <w:p w14:paraId="5C4F3365" w14:textId="7EB50257" w:rsidR="00474F67" w:rsidRPr="00692A45" w:rsidRDefault="00474F67" w:rsidP="00474F67">
      <w:pPr>
        <w:pStyle w:val="Heading1"/>
      </w:pPr>
      <w:r w:rsidRPr="00692A45">
        <w:t xml:space="preserve">Worksheet </w:t>
      </w:r>
      <w:r w:rsidR="002D69E6">
        <w:t>4</w:t>
      </w:r>
      <w:r w:rsidRPr="00692A45">
        <w:t xml:space="preserve">: </w:t>
      </w:r>
      <w:r w:rsidR="00686D9C">
        <w:t xml:space="preserve">Performance or </w:t>
      </w:r>
      <w:r w:rsidR="00244188">
        <w:t>capability procedure</w:t>
      </w:r>
      <w:r w:rsidR="00244188" w:rsidRPr="00692A45">
        <w:t xml:space="preserve"> </w:t>
      </w:r>
      <w:r w:rsidRPr="00692A45">
        <w:t>(</w:t>
      </w:r>
      <w:r w:rsidR="007D2E9A">
        <w:t>learner</w:t>
      </w:r>
      <w:r w:rsidRPr="00692A45">
        <w:t>)</w:t>
      </w:r>
    </w:p>
    <w:p w14:paraId="178A7A37" w14:textId="70CF2399" w:rsidR="00686D9C" w:rsidRDefault="00686D9C" w:rsidP="00686D9C">
      <w:pPr>
        <w:rPr>
          <w:rFonts w:cs="Arial"/>
        </w:rPr>
      </w:pPr>
      <w:r w:rsidRPr="0042328D">
        <w:rPr>
          <w:rFonts w:cs="Arial"/>
        </w:rPr>
        <w:t>In a short paragraph of 150–250 words</w:t>
      </w:r>
      <w:r w:rsidR="00851351">
        <w:rPr>
          <w:rFonts w:cs="Arial"/>
        </w:rPr>
        <w:t>,</w:t>
      </w:r>
      <w:r w:rsidRPr="0042328D">
        <w:rPr>
          <w:rFonts w:cs="Arial"/>
        </w:rPr>
        <w:t xml:space="preserve"> outline the main differences between dismissal due to </w:t>
      </w:r>
      <w:r w:rsidR="00851351">
        <w:rPr>
          <w:rFonts w:cs="Arial"/>
        </w:rPr>
        <w:t>‘p</w:t>
      </w:r>
      <w:r w:rsidRPr="0042328D">
        <w:rPr>
          <w:rFonts w:cs="Arial"/>
        </w:rPr>
        <w:t>erformance</w:t>
      </w:r>
      <w:r w:rsidR="00851351">
        <w:rPr>
          <w:rFonts w:cs="Arial"/>
        </w:rPr>
        <w:t>’</w:t>
      </w:r>
      <w:r w:rsidRPr="0042328D">
        <w:rPr>
          <w:rFonts w:cs="Arial"/>
        </w:rPr>
        <w:t xml:space="preserve"> and dismissal due to </w:t>
      </w:r>
      <w:r w:rsidR="00851351">
        <w:rPr>
          <w:rFonts w:cs="Arial"/>
        </w:rPr>
        <w:t>‘c</w:t>
      </w:r>
      <w:r w:rsidRPr="0042328D">
        <w:rPr>
          <w:rFonts w:cs="Arial"/>
        </w:rPr>
        <w:t>apability</w:t>
      </w:r>
      <w:r w:rsidR="00851351">
        <w:rPr>
          <w:rFonts w:cs="Arial"/>
        </w:rPr>
        <w:t>’</w:t>
      </w:r>
      <w:r w:rsidRPr="0042328D">
        <w:rPr>
          <w:rFonts w:cs="Arial"/>
        </w:rPr>
        <w:t>. Offer a hypothetical example of each</w:t>
      </w:r>
      <w:r w:rsidR="00851351">
        <w:rPr>
          <w:rFonts w:cs="Arial"/>
        </w:rPr>
        <w:t>.</w:t>
      </w: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B38C4" w14:textId="77777777" w:rsidR="009B2706" w:rsidRDefault="009B2706">
      <w:pPr>
        <w:spacing w:before="0" w:after="0"/>
      </w:pPr>
      <w:r>
        <w:separator/>
      </w:r>
    </w:p>
  </w:endnote>
  <w:endnote w:type="continuationSeparator" w:id="0">
    <w:p w14:paraId="5DA93430" w14:textId="77777777" w:rsidR="009B2706" w:rsidRDefault="009B270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92252" w14:textId="77777777" w:rsidR="00FA5DE1" w:rsidRDefault="00FA5D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26E2278" w:rsidR="00110217" w:rsidRPr="00F03E33" w:rsidRDefault="00791F19" w:rsidP="008231C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18B29077" wp14:editId="16FC4523">
          <wp:simplePos x="0" y="0"/>
          <wp:positionH relativeFrom="margin">
            <wp:posOffset>5514340</wp:posOffset>
          </wp:positionH>
          <wp:positionV relativeFrom="margin">
            <wp:posOffset>8423275</wp:posOffset>
          </wp:positionV>
          <wp:extent cx="530225" cy="322580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C52B06">
      <w:t xml:space="preserve">                  © </w:t>
    </w:r>
    <w:r w:rsidR="00C52B06" w:rsidRPr="00C11273">
      <w:t>City &amp; Guilds Limited</w:t>
    </w:r>
    <w:r w:rsidR="00C52B06">
      <w:t xml:space="preserve">. </w:t>
    </w:r>
    <w:r w:rsidR="008231CA">
      <w:t>All rights reserved.</w:t>
    </w:r>
    <w:r w:rsidR="008231CA">
      <w:br/>
    </w:r>
    <w:r w:rsidR="008231CA">
      <w:rPr>
        <w:rFonts w:eastAsia="Calibri"/>
        <w:noProof/>
      </w:rPr>
      <w:t xml:space="preserve">                                    ‘T-LEVELS’ is a registered trade mark of the Department for Education.</w:t>
    </w:r>
    <w:r w:rsidR="008231CA"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AE5E7" w14:textId="77777777" w:rsidR="00FA5DE1" w:rsidRDefault="00FA5D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61A0F" w14:textId="77777777" w:rsidR="009B2706" w:rsidRDefault="009B2706">
      <w:pPr>
        <w:spacing w:before="0" w:after="0"/>
      </w:pPr>
      <w:r>
        <w:separator/>
      </w:r>
    </w:p>
  </w:footnote>
  <w:footnote w:type="continuationSeparator" w:id="0">
    <w:p w14:paraId="6911C5EE" w14:textId="77777777" w:rsidR="009B2706" w:rsidRDefault="009B270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1C0D4" w14:textId="77777777" w:rsidR="00FA5DE1" w:rsidRDefault="00FA5D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5BAE99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851351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1668B" w14:textId="77777777" w:rsidR="00FA5DE1" w:rsidRDefault="00FA5D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3107319">
    <w:abstractNumId w:val="4"/>
  </w:num>
  <w:num w:numId="2" w16cid:durableId="1041900936">
    <w:abstractNumId w:val="14"/>
  </w:num>
  <w:num w:numId="3" w16cid:durableId="1094935581">
    <w:abstractNumId w:val="21"/>
  </w:num>
  <w:num w:numId="4" w16cid:durableId="714157797">
    <w:abstractNumId w:val="16"/>
  </w:num>
  <w:num w:numId="5" w16cid:durableId="888955870">
    <w:abstractNumId w:val="7"/>
  </w:num>
  <w:num w:numId="6" w16cid:durableId="690302273">
    <w:abstractNumId w:val="15"/>
  </w:num>
  <w:num w:numId="7" w16cid:durableId="457914886">
    <w:abstractNumId w:val="7"/>
  </w:num>
  <w:num w:numId="8" w16cid:durableId="1135489241">
    <w:abstractNumId w:val="1"/>
  </w:num>
  <w:num w:numId="9" w16cid:durableId="1378436160">
    <w:abstractNumId w:val="7"/>
    <w:lvlOverride w:ilvl="0">
      <w:startOverride w:val="1"/>
    </w:lvlOverride>
  </w:num>
  <w:num w:numId="10" w16cid:durableId="778061628">
    <w:abstractNumId w:val="17"/>
  </w:num>
  <w:num w:numId="11" w16cid:durableId="797531510">
    <w:abstractNumId w:val="13"/>
  </w:num>
  <w:num w:numId="12" w16cid:durableId="1558588365">
    <w:abstractNumId w:val="5"/>
  </w:num>
  <w:num w:numId="13" w16cid:durableId="1158500434">
    <w:abstractNumId w:val="12"/>
  </w:num>
  <w:num w:numId="14" w16cid:durableId="1601332589">
    <w:abstractNumId w:val="18"/>
  </w:num>
  <w:num w:numId="15" w16cid:durableId="1520464497">
    <w:abstractNumId w:val="10"/>
  </w:num>
  <w:num w:numId="16" w16cid:durableId="1388411620">
    <w:abstractNumId w:val="6"/>
  </w:num>
  <w:num w:numId="17" w16cid:durableId="394471725">
    <w:abstractNumId w:val="23"/>
  </w:num>
  <w:num w:numId="18" w16cid:durableId="1450783807">
    <w:abstractNumId w:val="24"/>
  </w:num>
  <w:num w:numId="19" w16cid:durableId="569658499">
    <w:abstractNumId w:val="3"/>
  </w:num>
  <w:num w:numId="20" w16cid:durableId="2080519978">
    <w:abstractNumId w:val="2"/>
  </w:num>
  <w:num w:numId="21" w16cid:durableId="1683897078">
    <w:abstractNumId w:val="8"/>
  </w:num>
  <w:num w:numId="22" w16cid:durableId="1052657861">
    <w:abstractNumId w:val="8"/>
    <w:lvlOverride w:ilvl="0">
      <w:startOverride w:val="1"/>
    </w:lvlOverride>
  </w:num>
  <w:num w:numId="23" w16cid:durableId="694690836">
    <w:abstractNumId w:val="22"/>
  </w:num>
  <w:num w:numId="24" w16cid:durableId="648486334">
    <w:abstractNumId w:val="8"/>
    <w:lvlOverride w:ilvl="0">
      <w:startOverride w:val="1"/>
    </w:lvlOverride>
  </w:num>
  <w:num w:numId="25" w16cid:durableId="219361540">
    <w:abstractNumId w:val="8"/>
    <w:lvlOverride w:ilvl="0">
      <w:startOverride w:val="1"/>
    </w:lvlOverride>
  </w:num>
  <w:num w:numId="26" w16cid:durableId="575632163">
    <w:abstractNumId w:val="9"/>
  </w:num>
  <w:num w:numId="27" w16cid:durableId="2046589022">
    <w:abstractNumId w:val="19"/>
  </w:num>
  <w:num w:numId="28" w16cid:durableId="1546136391">
    <w:abstractNumId w:val="8"/>
    <w:lvlOverride w:ilvl="0">
      <w:startOverride w:val="1"/>
    </w:lvlOverride>
  </w:num>
  <w:num w:numId="29" w16cid:durableId="947658811">
    <w:abstractNumId w:val="20"/>
  </w:num>
  <w:num w:numId="30" w16cid:durableId="378432439">
    <w:abstractNumId w:val="8"/>
  </w:num>
  <w:num w:numId="31" w16cid:durableId="1155221452">
    <w:abstractNumId w:val="8"/>
    <w:lvlOverride w:ilvl="0">
      <w:startOverride w:val="1"/>
    </w:lvlOverride>
  </w:num>
  <w:num w:numId="32" w16cid:durableId="1801604083">
    <w:abstractNumId w:val="8"/>
    <w:lvlOverride w:ilvl="0">
      <w:startOverride w:val="1"/>
    </w:lvlOverride>
  </w:num>
  <w:num w:numId="33" w16cid:durableId="128909509">
    <w:abstractNumId w:val="0"/>
  </w:num>
  <w:num w:numId="34" w16cid:durableId="118790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399"/>
    <w:rsid w:val="00156AF3"/>
    <w:rsid w:val="0019491D"/>
    <w:rsid w:val="001F74AD"/>
    <w:rsid w:val="00244188"/>
    <w:rsid w:val="002B4246"/>
    <w:rsid w:val="002D07A8"/>
    <w:rsid w:val="002D69E6"/>
    <w:rsid w:val="003405EA"/>
    <w:rsid w:val="003978D2"/>
    <w:rsid w:val="003B4FF0"/>
    <w:rsid w:val="003F00AA"/>
    <w:rsid w:val="003F7F14"/>
    <w:rsid w:val="00404B31"/>
    <w:rsid w:val="00474F67"/>
    <w:rsid w:val="0048500D"/>
    <w:rsid w:val="00497A33"/>
    <w:rsid w:val="00524E1B"/>
    <w:rsid w:val="006124C0"/>
    <w:rsid w:val="006135C0"/>
    <w:rsid w:val="006642FD"/>
    <w:rsid w:val="006807B0"/>
    <w:rsid w:val="00686D9C"/>
    <w:rsid w:val="00691B95"/>
    <w:rsid w:val="006B798A"/>
    <w:rsid w:val="006D3AA3"/>
    <w:rsid w:val="006D4994"/>
    <w:rsid w:val="006E1028"/>
    <w:rsid w:val="006E19C2"/>
    <w:rsid w:val="006F7BAF"/>
    <w:rsid w:val="00716C55"/>
    <w:rsid w:val="00791F19"/>
    <w:rsid w:val="00797FA7"/>
    <w:rsid w:val="007D2E9A"/>
    <w:rsid w:val="00803D9C"/>
    <w:rsid w:val="008231CA"/>
    <w:rsid w:val="00851351"/>
    <w:rsid w:val="008C1F1C"/>
    <w:rsid w:val="008D47A6"/>
    <w:rsid w:val="009372F9"/>
    <w:rsid w:val="009975A0"/>
    <w:rsid w:val="009B2706"/>
    <w:rsid w:val="009C3A6C"/>
    <w:rsid w:val="009C5C6E"/>
    <w:rsid w:val="00A03B00"/>
    <w:rsid w:val="00A2454C"/>
    <w:rsid w:val="00A82DCC"/>
    <w:rsid w:val="00AE245C"/>
    <w:rsid w:val="00B054EC"/>
    <w:rsid w:val="00B178B3"/>
    <w:rsid w:val="00B634AC"/>
    <w:rsid w:val="00BE2C21"/>
    <w:rsid w:val="00C01D20"/>
    <w:rsid w:val="00C06474"/>
    <w:rsid w:val="00C202BF"/>
    <w:rsid w:val="00C52B06"/>
    <w:rsid w:val="00C858D7"/>
    <w:rsid w:val="00C92F19"/>
    <w:rsid w:val="00CC3B85"/>
    <w:rsid w:val="00CE24A4"/>
    <w:rsid w:val="00D073BC"/>
    <w:rsid w:val="00D51C40"/>
    <w:rsid w:val="00D56B82"/>
    <w:rsid w:val="00DA2485"/>
    <w:rsid w:val="00DE0B62"/>
    <w:rsid w:val="00DE29A8"/>
    <w:rsid w:val="00E941C9"/>
    <w:rsid w:val="00EB4F07"/>
    <w:rsid w:val="00F03E33"/>
    <w:rsid w:val="00F15749"/>
    <w:rsid w:val="00F26259"/>
    <w:rsid w:val="00F42A36"/>
    <w:rsid w:val="00F82617"/>
    <w:rsid w:val="00F83FC6"/>
    <w:rsid w:val="00F967EC"/>
    <w:rsid w:val="00FA5DE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C52B0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10</cp:revision>
  <cp:lastPrinted>2013-05-15T12:05:00Z</cp:lastPrinted>
  <dcterms:created xsi:type="dcterms:W3CDTF">2022-07-20T12:40:00Z</dcterms:created>
  <dcterms:modified xsi:type="dcterms:W3CDTF">2025-11-28T13:36:00Z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