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177F" w14:textId="5179DB1D" w:rsidR="00883D88" w:rsidRPr="007F05E6" w:rsidRDefault="00436414" w:rsidP="00883D88">
      <w:pPr>
        <w:pStyle w:val="Unittitle"/>
      </w:pPr>
      <w:r>
        <w:t>2. People</w:t>
      </w:r>
    </w:p>
    <w:p w14:paraId="5C4F3365" w14:textId="29E7AC7C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F400D">
        <w:t>learner</w:t>
      </w:r>
      <w:r w:rsidR="00474F67" w:rsidRPr="00692A45">
        <w:t>)</w:t>
      </w:r>
    </w:p>
    <w:p w14:paraId="6573979C" w14:textId="675E9EED" w:rsidR="00474F67" w:rsidRPr="007C7347" w:rsidRDefault="00436414" w:rsidP="00B306A2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In employment law, generally, the term </w:t>
      </w:r>
      <w:r w:rsidR="00006F0F">
        <w:rPr>
          <w:color w:val="000000" w:themeColor="text1"/>
        </w:rPr>
        <w:t>‘</w:t>
      </w:r>
      <w:r w:rsidR="009D079F">
        <w:rPr>
          <w:color w:val="000000" w:themeColor="text1"/>
        </w:rPr>
        <w:t>r</w:t>
      </w:r>
      <w:r w:rsidR="009D079F" w:rsidRPr="007C7347">
        <w:rPr>
          <w:color w:val="000000" w:themeColor="text1"/>
        </w:rPr>
        <w:t>egulations</w:t>
      </w:r>
      <w:r w:rsidR="009D079F">
        <w:rPr>
          <w:color w:val="000000" w:themeColor="text1"/>
        </w:rPr>
        <w:t>’</w:t>
      </w:r>
      <w:r w:rsidR="009D079F" w:rsidRPr="007C7347">
        <w:rPr>
          <w:color w:val="000000" w:themeColor="text1"/>
        </w:rPr>
        <w:t xml:space="preserve"> </w:t>
      </w:r>
      <w:r w:rsidRPr="007C7347">
        <w:rPr>
          <w:color w:val="000000" w:themeColor="text1"/>
        </w:rPr>
        <w:t>means:</w:t>
      </w:r>
    </w:p>
    <w:p w14:paraId="6D46D1F9" w14:textId="77777777" w:rsidR="0063147F" w:rsidRPr="007C7347" w:rsidRDefault="0063147F" w:rsidP="0063147F">
      <w:pPr>
        <w:pStyle w:val="Answer"/>
        <w:ind w:left="1077"/>
        <w:rPr>
          <w:color w:val="000000" w:themeColor="text1"/>
        </w:rPr>
      </w:pPr>
    </w:p>
    <w:p w14:paraId="1E8C276C" w14:textId="2007F6FE" w:rsidR="00474F67" w:rsidRPr="007C7347" w:rsidRDefault="00436414" w:rsidP="00B306A2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7C7347">
        <w:rPr>
          <w:color w:val="000000" w:themeColor="text1"/>
        </w:rPr>
        <w:t>The rules organisations write themselves to apply the law</w:t>
      </w:r>
      <w:r w:rsidR="00006F0F">
        <w:rPr>
          <w:color w:val="000000" w:themeColor="text1"/>
        </w:rPr>
        <w:t>.</w:t>
      </w:r>
    </w:p>
    <w:p w14:paraId="28F62474" w14:textId="3403E967" w:rsidR="00B306A2" w:rsidRPr="007C7347" w:rsidRDefault="00436414" w:rsidP="00B306A2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7C7347">
        <w:rPr>
          <w:color w:val="000000" w:themeColor="text1"/>
        </w:rPr>
        <w:t>Policies agreed by management and the workforce</w:t>
      </w:r>
      <w:r w:rsidR="00006F0F">
        <w:rPr>
          <w:color w:val="000000" w:themeColor="text1"/>
        </w:rPr>
        <w:t>.</w:t>
      </w:r>
    </w:p>
    <w:p w14:paraId="0A1CE855" w14:textId="151DDF33" w:rsidR="00436414" w:rsidRPr="007C7347" w:rsidRDefault="00436414" w:rsidP="00B306A2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The sub-clauses of the relevant </w:t>
      </w:r>
      <w:r w:rsidR="00006F0F">
        <w:rPr>
          <w:color w:val="000000" w:themeColor="text1"/>
        </w:rPr>
        <w:t>A</w:t>
      </w:r>
      <w:r w:rsidR="00006F0F" w:rsidRPr="007C7347">
        <w:rPr>
          <w:color w:val="000000" w:themeColor="text1"/>
        </w:rPr>
        <w:t>ct</w:t>
      </w:r>
      <w:r w:rsidR="00006F0F">
        <w:rPr>
          <w:color w:val="000000" w:themeColor="text1"/>
        </w:rPr>
        <w:t>.</w:t>
      </w:r>
    </w:p>
    <w:p w14:paraId="1DB1BC9F" w14:textId="47E4B2F0" w:rsidR="00B306A2" w:rsidRPr="007C7347" w:rsidRDefault="00436414" w:rsidP="00B306A2">
      <w:pPr>
        <w:pStyle w:val="Answer"/>
        <w:numPr>
          <w:ilvl w:val="0"/>
          <w:numId w:val="35"/>
        </w:numPr>
        <w:rPr>
          <w:color w:val="000000" w:themeColor="text1"/>
        </w:rPr>
      </w:pPr>
      <w:r w:rsidRPr="007C7347">
        <w:rPr>
          <w:color w:val="000000" w:themeColor="text1"/>
        </w:rPr>
        <w:t>Rules published by the Secretary of State as allowed by the Act</w:t>
      </w:r>
      <w:r w:rsidR="00006F0F">
        <w:rPr>
          <w:color w:val="000000" w:themeColor="text1"/>
        </w:rPr>
        <w:t>.</w:t>
      </w:r>
    </w:p>
    <w:p w14:paraId="4FF24DD1" w14:textId="159C54D8" w:rsidR="00B306A2" w:rsidRPr="007C7347" w:rsidRDefault="00B306A2" w:rsidP="00436414">
      <w:pPr>
        <w:pStyle w:val="Answer"/>
        <w:ind w:left="717"/>
        <w:rPr>
          <w:color w:val="000000" w:themeColor="text1"/>
        </w:rPr>
      </w:pPr>
    </w:p>
    <w:p w14:paraId="60AE5FC5" w14:textId="3A1DCA4F" w:rsidR="00B306A2" w:rsidRPr="007C7347" w:rsidRDefault="0063147F" w:rsidP="00B306A2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The Minimum Wage Act was published in which year?</w:t>
      </w:r>
    </w:p>
    <w:p w14:paraId="6EC3D307" w14:textId="77777777" w:rsidR="00B306A2" w:rsidRPr="007C7347" w:rsidRDefault="00B306A2" w:rsidP="00B306A2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13EB22C0" w14:textId="3D371CC5" w:rsidR="00B306A2" w:rsidRPr="007C7347" w:rsidRDefault="0063147F" w:rsidP="00B306A2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7C7347">
        <w:rPr>
          <w:color w:val="000000" w:themeColor="text1"/>
        </w:rPr>
        <w:t>1998</w:t>
      </w:r>
    </w:p>
    <w:p w14:paraId="6663B15E" w14:textId="01C988C3" w:rsidR="00B306A2" w:rsidRPr="007C7347" w:rsidRDefault="0063147F" w:rsidP="00B306A2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7C7347">
        <w:rPr>
          <w:color w:val="000000" w:themeColor="text1"/>
        </w:rPr>
        <w:t>1988</w:t>
      </w:r>
    </w:p>
    <w:p w14:paraId="2AAEEE66" w14:textId="042E9F6B" w:rsidR="00B306A2" w:rsidRPr="007C7347" w:rsidRDefault="0063147F" w:rsidP="00B306A2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7C7347">
        <w:rPr>
          <w:color w:val="000000" w:themeColor="text1"/>
        </w:rPr>
        <w:t>2008</w:t>
      </w:r>
    </w:p>
    <w:p w14:paraId="76E1D15B" w14:textId="361B3A04" w:rsidR="00B306A2" w:rsidRPr="007C7347" w:rsidRDefault="0063147F" w:rsidP="00B306A2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7C7347">
        <w:rPr>
          <w:color w:val="000000" w:themeColor="text1"/>
        </w:rPr>
        <w:t>2018</w:t>
      </w:r>
    </w:p>
    <w:p w14:paraId="1BFA011D" w14:textId="4C48788C" w:rsidR="00B306A2" w:rsidRPr="007C7347" w:rsidRDefault="000B3518" w:rsidP="000B3518">
      <w:pPr>
        <w:pStyle w:val="Answer"/>
        <w:tabs>
          <w:tab w:val="left" w:pos="768"/>
        </w:tabs>
        <w:rPr>
          <w:color w:val="000000" w:themeColor="text1"/>
        </w:rPr>
      </w:pPr>
      <w:r w:rsidRPr="007C7347">
        <w:rPr>
          <w:color w:val="000000" w:themeColor="text1"/>
        </w:rPr>
        <w:tab/>
      </w:r>
    </w:p>
    <w:p w14:paraId="375ABC67" w14:textId="1C51FCA1" w:rsidR="0063147F" w:rsidRPr="007C7347" w:rsidRDefault="000B3518" w:rsidP="000B351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For how long does an employee have to be in their role before they can make a claim for unfair dismissal at an employment tribunal?</w:t>
      </w:r>
    </w:p>
    <w:p w14:paraId="4DDA58D1" w14:textId="4C8E3A18" w:rsidR="000B3518" w:rsidRPr="007C7347" w:rsidRDefault="000B3518" w:rsidP="0063147F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07578157" w14:textId="3B1D3403" w:rsidR="000B3518" w:rsidRPr="007C7347" w:rsidRDefault="000B3518" w:rsidP="000B351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12 months</w:t>
      </w:r>
    </w:p>
    <w:p w14:paraId="6A6124A3" w14:textId="1BBED071" w:rsidR="000B3518" w:rsidRPr="007C7347" w:rsidRDefault="000B3518" w:rsidP="000B351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No qualifying period</w:t>
      </w:r>
    </w:p>
    <w:p w14:paraId="024F2DE3" w14:textId="62DEBDF5" w:rsidR="000B3518" w:rsidRPr="007C7347" w:rsidRDefault="000B3518" w:rsidP="000B351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2 years </w:t>
      </w:r>
    </w:p>
    <w:p w14:paraId="162A4490" w14:textId="354863C8" w:rsidR="000B3518" w:rsidRPr="007C7347" w:rsidRDefault="000B3518" w:rsidP="000B351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30 months</w:t>
      </w:r>
    </w:p>
    <w:p w14:paraId="3528B411" w14:textId="77777777" w:rsidR="007C10E1" w:rsidRPr="007C7347" w:rsidRDefault="007C10E1" w:rsidP="007C10E1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A36E3F0" w14:textId="6FEB78A2" w:rsidR="000B3518" w:rsidRPr="007C7347" w:rsidRDefault="000B3518" w:rsidP="000B351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1D1155B" w14:textId="7B3034AB" w:rsidR="006E1028" w:rsidRPr="007C7347" w:rsidRDefault="007C10E1" w:rsidP="000B351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Which of the following is not a </w:t>
      </w:r>
      <w:r w:rsidR="00006F0F">
        <w:rPr>
          <w:color w:val="000000" w:themeColor="text1"/>
        </w:rPr>
        <w:t>‘</w:t>
      </w:r>
      <w:r w:rsidRPr="007C7347">
        <w:rPr>
          <w:color w:val="000000" w:themeColor="text1"/>
        </w:rPr>
        <w:t>protected charac</w:t>
      </w:r>
      <w:r w:rsidR="00EA2603" w:rsidRPr="007C7347">
        <w:rPr>
          <w:color w:val="000000" w:themeColor="text1"/>
        </w:rPr>
        <w:t>teristic</w:t>
      </w:r>
      <w:r w:rsidR="00006F0F">
        <w:rPr>
          <w:color w:val="000000" w:themeColor="text1"/>
        </w:rPr>
        <w:t>’</w:t>
      </w:r>
      <w:r w:rsidR="00EA2603" w:rsidRPr="007C7347">
        <w:rPr>
          <w:color w:val="000000" w:themeColor="text1"/>
        </w:rPr>
        <w:t xml:space="preserve"> under the terms of the Equality Act 2010</w:t>
      </w:r>
      <w:r w:rsidR="00EB494C" w:rsidRPr="007C7347">
        <w:rPr>
          <w:color w:val="000000" w:themeColor="text1"/>
        </w:rPr>
        <w:t>?</w:t>
      </w:r>
    </w:p>
    <w:p w14:paraId="649944A7" w14:textId="66EBAF1B" w:rsidR="00EA2603" w:rsidRPr="007C7347" w:rsidRDefault="00EA2603" w:rsidP="00EA260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AA982FC" w14:textId="742B6AC8" w:rsidR="00EA2603" w:rsidRPr="007C7347" w:rsidRDefault="00EA2603" w:rsidP="00EA260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Gender</w:t>
      </w:r>
    </w:p>
    <w:p w14:paraId="40AC795C" w14:textId="3F65DEC9" w:rsidR="00EA2603" w:rsidRPr="007C7347" w:rsidRDefault="00EA2603" w:rsidP="00EA260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Nationality</w:t>
      </w:r>
    </w:p>
    <w:p w14:paraId="42209ABD" w14:textId="03617A23" w:rsidR="00EA2603" w:rsidRPr="007C7347" w:rsidRDefault="00EA2603" w:rsidP="00EA260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Sexual </w:t>
      </w:r>
      <w:r w:rsidR="00006F0F">
        <w:rPr>
          <w:color w:val="000000" w:themeColor="text1"/>
        </w:rPr>
        <w:t>o</w:t>
      </w:r>
      <w:r w:rsidR="00006F0F" w:rsidRPr="007C7347">
        <w:rPr>
          <w:color w:val="000000" w:themeColor="text1"/>
        </w:rPr>
        <w:t>rientation</w:t>
      </w:r>
    </w:p>
    <w:p w14:paraId="7F2E092C" w14:textId="011F210F" w:rsidR="00EA2603" w:rsidRPr="007C7347" w:rsidRDefault="00EA2603" w:rsidP="00EA260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Age</w:t>
      </w:r>
    </w:p>
    <w:p w14:paraId="240C67CA" w14:textId="2C946C94" w:rsidR="006E1028" w:rsidRPr="007C7347" w:rsidRDefault="006E1028" w:rsidP="006E1028">
      <w:pPr>
        <w:pStyle w:val="Answer"/>
        <w:rPr>
          <w:color w:val="000000" w:themeColor="text1"/>
        </w:rPr>
      </w:pPr>
    </w:p>
    <w:p w14:paraId="55163478" w14:textId="22259B35" w:rsidR="00EB494C" w:rsidRPr="007C7347" w:rsidRDefault="00EB494C" w:rsidP="00EB494C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As of April 2021 what is the minimum contribution that an employer is legally bound to make to an employee’s workplace pension?</w:t>
      </w:r>
    </w:p>
    <w:p w14:paraId="17C00F88" w14:textId="3E208EA0" w:rsidR="00EB494C" w:rsidRPr="007C7347" w:rsidRDefault="00EB494C" w:rsidP="00EB494C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20C6F23" w14:textId="798C7FC0" w:rsidR="00EB494C" w:rsidRPr="007C7347" w:rsidRDefault="00EB494C" w:rsidP="00EB494C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1.0%</w:t>
      </w:r>
    </w:p>
    <w:p w14:paraId="1E0DE3B6" w14:textId="6BD25AD0" w:rsidR="00EB494C" w:rsidRPr="007C7347" w:rsidRDefault="00EB494C" w:rsidP="00EB494C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2.0%</w:t>
      </w:r>
    </w:p>
    <w:p w14:paraId="7FF2C03D" w14:textId="47D161E4" w:rsidR="00EB494C" w:rsidRPr="007C7347" w:rsidRDefault="00EB494C" w:rsidP="00EB494C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2.5%</w:t>
      </w:r>
    </w:p>
    <w:p w14:paraId="46A54DCE" w14:textId="219321C4" w:rsidR="00EB494C" w:rsidRPr="007C7347" w:rsidRDefault="00EB494C" w:rsidP="00EB494C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3.0%</w:t>
      </w:r>
    </w:p>
    <w:p w14:paraId="2483185F" w14:textId="20F9D82A" w:rsidR="00C54CE1" w:rsidRPr="007C7347" w:rsidRDefault="00C54CE1" w:rsidP="00C54CE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BE68E1D" w14:textId="46E6B39E" w:rsidR="00C54CE1" w:rsidRPr="007C7347" w:rsidRDefault="00C54CE1" w:rsidP="00C54CE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B85A05F" w14:textId="70662C88" w:rsidR="00C54CE1" w:rsidRPr="007C7347" w:rsidRDefault="00C54CE1" w:rsidP="00C54CE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AC75D50" w14:textId="342FD009" w:rsidR="00C54CE1" w:rsidRPr="007C7347" w:rsidRDefault="00C54CE1" w:rsidP="00C54CE1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lastRenderedPageBreak/>
        <w:t>Belbin defined nine personality traits relevant to team work</w:t>
      </w:r>
      <w:r w:rsidR="00092FF0" w:rsidRPr="007C7347">
        <w:rPr>
          <w:color w:val="000000" w:themeColor="text1"/>
        </w:rPr>
        <w:t>ing.  Which in the following list isn’t included?</w:t>
      </w:r>
    </w:p>
    <w:p w14:paraId="294CBBAF" w14:textId="7FC8EBAB" w:rsidR="00092FF0" w:rsidRPr="007C7347" w:rsidRDefault="00092FF0" w:rsidP="00092FF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A06056E" w14:textId="48D48400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Implementer</w:t>
      </w:r>
    </w:p>
    <w:p w14:paraId="1BD8DFF9" w14:textId="14FEE88E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Specialist</w:t>
      </w:r>
    </w:p>
    <w:p w14:paraId="122C3953" w14:textId="7F6900BA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Plant</w:t>
      </w:r>
    </w:p>
    <w:p w14:paraId="7A4DCDB6" w14:textId="182F9B66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Leader</w:t>
      </w:r>
    </w:p>
    <w:p w14:paraId="756954AB" w14:textId="76057B5E" w:rsidR="00092FF0" w:rsidRPr="007C7347" w:rsidRDefault="00092FF0" w:rsidP="00092FF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B5AC02E" w14:textId="5E8C69A2" w:rsidR="00092FF0" w:rsidRPr="007C7347" w:rsidRDefault="00092FF0" w:rsidP="00092FF0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One of the most widely studied approaches to conflict management in collaborative working situations was published by who?</w:t>
      </w:r>
    </w:p>
    <w:p w14:paraId="4BBD4FA8" w14:textId="38A5B7C6" w:rsidR="00092FF0" w:rsidRPr="007C7347" w:rsidRDefault="00092FF0" w:rsidP="00092FF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887F54E" w14:textId="2DDC7C15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Karl Marx</w:t>
      </w:r>
    </w:p>
    <w:p w14:paraId="7E90F2D0" w14:textId="3F9E57C8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Thomas–Kilmann</w:t>
      </w:r>
    </w:p>
    <w:p w14:paraId="617F7F22" w14:textId="2C7E47CD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Lord Sugar</w:t>
      </w:r>
    </w:p>
    <w:p w14:paraId="03955885" w14:textId="351EB192" w:rsidR="00092FF0" w:rsidRPr="007C7347" w:rsidRDefault="00092FF0" w:rsidP="00092FF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Meredith Belbin</w:t>
      </w:r>
    </w:p>
    <w:p w14:paraId="758EF644" w14:textId="4BAB104A" w:rsidR="00D64805" w:rsidRPr="007C7347" w:rsidRDefault="00D64805" w:rsidP="00D64805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C9CC7D6" w14:textId="639622AA" w:rsidR="00D64805" w:rsidRPr="007C7347" w:rsidRDefault="00D64805" w:rsidP="00D64805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An organisation or individual who commissions a project and defines its goals would be known as what?</w:t>
      </w:r>
    </w:p>
    <w:p w14:paraId="11BCC162" w14:textId="1153761D" w:rsidR="00D64805" w:rsidRPr="007C7347" w:rsidRDefault="00D64805" w:rsidP="00D64805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9E70223" w14:textId="389A7789" w:rsidR="00D64805" w:rsidRPr="007C7347" w:rsidRDefault="00D64805" w:rsidP="00D64805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Project </w:t>
      </w:r>
      <w:r w:rsidR="00006F0F">
        <w:rPr>
          <w:color w:val="000000" w:themeColor="text1"/>
        </w:rPr>
        <w:t>s</w:t>
      </w:r>
      <w:r w:rsidR="00006F0F" w:rsidRPr="007C7347">
        <w:rPr>
          <w:color w:val="000000" w:themeColor="text1"/>
        </w:rPr>
        <w:t>ponsor</w:t>
      </w:r>
    </w:p>
    <w:p w14:paraId="4E3FCAE9" w14:textId="18E8A17B" w:rsidR="00D64805" w:rsidRPr="007C7347" w:rsidRDefault="00D64805" w:rsidP="00D64805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Project </w:t>
      </w:r>
      <w:r w:rsidR="00006F0F">
        <w:rPr>
          <w:color w:val="000000" w:themeColor="text1"/>
        </w:rPr>
        <w:t>m</w:t>
      </w:r>
      <w:r w:rsidR="00006F0F" w:rsidRPr="007C7347">
        <w:rPr>
          <w:color w:val="000000" w:themeColor="text1"/>
        </w:rPr>
        <w:t>anager</w:t>
      </w:r>
    </w:p>
    <w:p w14:paraId="1735A511" w14:textId="7D42C7E1" w:rsidR="00D64805" w:rsidRPr="007C7347" w:rsidRDefault="00D64805" w:rsidP="00D64805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Complete</w:t>
      </w:r>
      <w:r w:rsidR="00C15A78" w:rsidRPr="007C7347">
        <w:rPr>
          <w:color w:val="000000" w:themeColor="text1"/>
        </w:rPr>
        <w:t>r</w:t>
      </w:r>
      <w:r w:rsidRPr="007C7347">
        <w:rPr>
          <w:color w:val="000000" w:themeColor="text1"/>
        </w:rPr>
        <w:t>-finisher</w:t>
      </w:r>
    </w:p>
    <w:p w14:paraId="20CCD0D2" w14:textId="05FAF59B" w:rsidR="00D64805" w:rsidRPr="007C7347" w:rsidRDefault="00D64805" w:rsidP="00D64805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Stakeholder</w:t>
      </w:r>
    </w:p>
    <w:p w14:paraId="07AD0052" w14:textId="291E4E05" w:rsidR="00C15A78" w:rsidRPr="007C7347" w:rsidRDefault="00C15A78" w:rsidP="00C15A7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AA3DAFB" w14:textId="4F07990C" w:rsidR="00C15A78" w:rsidRPr="007C7347" w:rsidRDefault="00C15A78" w:rsidP="00C15A7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Which of thew following questions would it be unwise to ask at a job interview?</w:t>
      </w:r>
    </w:p>
    <w:p w14:paraId="71873474" w14:textId="6AF430D6" w:rsidR="00C15A78" w:rsidRPr="007C7347" w:rsidRDefault="00C15A78" w:rsidP="00C15A7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50274C2" w14:textId="2F87B5F0" w:rsidR="00C15A78" w:rsidRPr="007C7347" w:rsidRDefault="00C15A78" w:rsidP="00C15A7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How many GCSEs do you have?</w:t>
      </w:r>
    </w:p>
    <w:p w14:paraId="363BECDC" w14:textId="56DCE210" w:rsidR="00C15A78" w:rsidRPr="007C7347" w:rsidRDefault="00C15A78" w:rsidP="00C15A7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Explain how your previous experience qualifies you for this role?</w:t>
      </w:r>
    </w:p>
    <w:p w14:paraId="72D9700D" w14:textId="045B9241" w:rsidR="00C15A78" w:rsidRPr="007C7347" w:rsidRDefault="00C15A78" w:rsidP="00C15A7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How old will you be at your next </w:t>
      </w:r>
      <w:r w:rsidR="00006F0F">
        <w:rPr>
          <w:color w:val="000000" w:themeColor="text1"/>
        </w:rPr>
        <w:t>b</w:t>
      </w:r>
      <w:r w:rsidR="00006F0F" w:rsidRPr="007C7347">
        <w:rPr>
          <w:color w:val="000000" w:themeColor="text1"/>
        </w:rPr>
        <w:t>irthday</w:t>
      </w:r>
      <w:r w:rsidRPr="007C7347">
        <w:rPr>
          <w:color w:val="000000" w:themeColor="text1"/>
        </w:rPr>
        <w:t>?</w:t>
      </w:r>
    </w:p>
    <w:p w14:paraId="1A22FC28" w14:textId="1DBD7F2E" w:rsidR="00C15A78" w:rsidRPr="007C7347" w:rsidRDefault="00C15A78" w:rsidP="00C15A7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How did you learn about this vacancy?</w:t>
      </w:r>
    </w:p>
    <w:p w14:paraId="09C4BF9C" w14:textId="55D8990C" w:rsidR="00C15A78" w:rsidRPr="007C7347" w:rsidRDefault="00C15A78" w:rsidP="00C15A7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17432CE" w14:textId="11CDF3B0" w:rsidR="00C15A78" w:rsidRPr="007C7347" w:rsidRDefault="00C15A78" w:rsidP="00C15A7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50A5B50" w14:textId="583385B4" w:rsidR="00C15A78" w:rsidRPr="007C7347" w:rsidRDefault="00302C63" w:rsidP="00302C63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The mandatory continuous learning programme required by some professions is known as what?</w:t>
      </w:r>
    </w:p>
    <w:p w14:paraId="4B9D3311" w14:textId="68BCE37F" w:rsidR="00302C63" w:rsidRPr="007C7347" w:rsidRDefault="00302C63" w:rsidP="00302C6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170748D" w14:textId="3086FCEF" w:rsidR="00302C63" w:rsidRPr="007C7347" w:rsidRDefault="00006F0F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Lifelong learning initiative</w:t>
      </w:r>
    </w:p>
    <w:p w14:paraId="1D175706" w14:textId="784C29A1" w:rsidR="00302C63" w:rsidRPr="007C7347" w:rsidRDefault="00006F0F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Personal development programme</w:t>
      </w:r>
    </w:p>
    <w:p w14:paraId="34B760BB" w14:textId="3DF11A6F" w:rsidR="00302C63" w:rsidRPr="007C7347" w:rsidRDefault="00006F0F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Continuous professional development</w:t>
      </w:r>
    </w:p>
    <w:p w14:paraId="2D70227F" w14:textId="5AC254AF" w:rsidR="00302C63" w:rsidRPr="007C7347" w:rsidRDefault="00006F0F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Employee knowledge acquisition</w:t>
      </w:r>
    </w:p>
    <w:p w14:paraId="0933F9EC" w14:textId="29F5BFC3" w:rsidR="00302C63" w:rsidRPr="007C7347" w:rsidRDefault="00302C63" w:rsidP="00302C6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3CA76E0" w14:textId="2BDDED80" w:rsidR="00302C63" w:rsidRPr="007C7347" w:rsidRDefault="00302C63" w:rsidP="00302C63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When joining an organisation a new employee is legally entitled to a </w:t>
      </w:r>
      <w:r w:rsidR="00006F0F" w:rsidRPr="007C7347">
        <w:rPr>
          <w:color w:val="000000" w:themeColor="text1"/>
        </w:rPr>
        <w:t xml:space="preserve">contract of employment </w:t>
      </w:r>
      <w:r w:rsidRPr="007C7347">
        <w:rPr>
          <w:color w:val="000000" w:themeColor="text1"/>
        </w:rPr>
        <w:t>at what point?</w:t>
      </w:r>
    </w:p>
    <w:p w14:paraId="3B71CAD7" w14:textId="177F7033" w:rsidR="00302C63" w:rsidRPr="007C7347" w:rsidRDefault="00302C63" w:rsidP="00302C6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F00230E" w14:textId="75B15B9A" w:rsidR="00302C63" w:rsidRPr="007C7347" w:rsidRDefault="00BC218D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After 2 </w:t>
      </w:r>
      <w:r w:rsidR="00414FEA" w:rsidRPr="007C7347">
        <w:rPr>
          <w:color w:val="000000" w:themeColor="text1"/>
        </w:rPr>
        <w:t>years’ service</w:t>
      </w:r>
    </w:p>
    <w:p w14:paraId="78FB16F9" w14:textId="19BF52E2" w:rsidR="00BC218D" w:rsidRPr="007C7347" w:rsidRDefault="00BC218D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Immediately</w:t>
      </w:r>
    </w:p>
    <w:p w14:paraId="5BDB58F4" w14:textId="5D1C2665" w:rsidR="00BC218D" w:rsidRPr="007C7347" w:rsidRDefault="00BC218D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On completion of any induction programme</w:t>
      </w:r>
    </w:p>
    <w:p w14:paraId="1BF9DC5E" w14:textId="31593B7E" w:rsidR="00BC218D" w:rsidRPr="007C7347" w:rsidRDefault="00BC218D" w:rsidP="00302C63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At the age of 21</w:t>
      </w:r>
    </w:p>
    <w:p w14:paraId="474C15EF" w14:textId="121496F3" w:rsidR="00AE4FD0" w:rsidRPr="007C7347" w:rsidRDefault="00AE4FD0" w:rsidP="00AE4FD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C6DA213" w14:textId="16770345" w:rsidR="00615242" w:rsidRPr="007C7347" w:rsidRDefault="00615242" w:rsidP="00615242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EC51C4B" w14:textId="77777777" w:rsidR="00615242" w:rsidRPr="007C7347" w:rsidRDefault="00615242" w:rsidP="00615242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AEFB082" w14:textId="6DC512C3" w:rsidR="00AE4FD0" w:rsidRPr="007C7347" w:rsidRDefault="00AE4FD0" w:rsidP="00AE4FD0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lastRenderedPageBreak/>
        <w:t>In an organisation where the manager tells the employee exactly what task to perform and how to perform it without allowing any discussion, this management style might be known as:</w:t>
      </w:r>
    </w:p>
    <w:p w14:paraId="61619B0C" w14:textId="7885FAD1" w:rsidR="00AE4FD0" w:rsidRPr="007C7347" w:rsidRDefault="00AE4FD0" w:rsidP="00AE4FD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6F40D80" w14:textId="5FED7582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democratic</w:t>
      </w:r>
    </w:p>
    <w:p w14:paraId="00F9D2A7" w14:textId="32E7062E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coaching</w:t>
      </w:r>
    </w:p>
    <w:p w14:paraId="37A64CF1" w14:textId="5CECB614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affiliative</w:t>
      </w:r>
    </w:p>
    <w:p w14:paraId="25896B37" w14:textId="4F5814EA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autocratic</w:t>
      </w:r>
    </w:p>
    <w:p w14:paraId="2BC45914" w14:textId="299E1957" w:rsidR="00AE4FD0" w:rsidRPr="007C7347" w:rsidRDefault="00AE4FD0" w:rsidP="00AE4FD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13EE32B" w14:textId="3AF1E69C" w:rsidR="00AE4FD0" w:rsidRPr="007C7347" w:rsidRDefault="00AE4FD0" w:rsidP="00AE4FD0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An employee trained to support mental-health improvement initiatives in the workplace </w:t>
      </w:r>
      <w:r w:rsidR="005D7426" w:rsidRPr="007C7347">
        <w:rPr>
          <w:color w:val="000000" w:themeColor="text1"/>
        </w:rPr>
        <w:t>might be known as</w:t>
      </w:r>
      <w:r w:rsidR="00131858">
        <w:rPr>
          <w:color w:val="000000" w:themeColor="text1"/>
        </w:rPr>
        <w:t xml:space="preserve"> the</w:t>
      </w:r>
      <w:r w:rsidRPr="007C7347">
        <w:rPr>
          <w:color w:val="000000" w:themeColor="text1"/>
        </w:rPr>
        <w:t>:</w:t>
      </w:r>
    </w:p>
    <w:p w14:paraId="4DF41AA1" w14:textId="28AE60CA" w:rsidR="00AE4FD0" w:rsidRPr="007C7347" w:rsidRDefault="00AE4FD0" w:rsidP="00AE4FD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4C3F81B" w14:textId="628E3875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wellbeing champion</w:t>
      </w:r>
    </w:p>
    <w:p w14:paraId="09CFCA80" w14:textId="220A8420" w:rsidR="00AE4FD0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first responder</w:t>
      </w:r>
    </w:p>
    <w:p w14:paraId="5119F7E1" w14:textId="038B37A8" w:rsidR="00EC3D07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mentor</w:t>
      </w:r>
    </w:p>
    <w:p w14:paraId="123D3D85" w14:textId="2DD8753F" w:rsidR="00EC3D07" w:rsidRPr="007C7347" w:rsidRDefault="00131858" w:rsidP="00AE4FD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section manager</w:t>
      </w:r>
    </w:p>
    <w:p w14:paraId="792AB781" w14:textId="11C23670" w:rsidR="00EC3D07" w:rsidRPr="007C7347" w:rsidRDefault="00EC3D07" w:rsidP="00EC3D0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2AF331D" w14:textId="2FB67E59" w:rsidR="00EC3D07" w:rsidRPr="007C7347" w:rsidRDefault="00EC3D07" w:rsidP="00EC3D07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The </w:t>
      </w:r>
      <w:r w:rsidR="00131858">
        <w:rPr>
          <w:color w:val="000000" w:themeColor="text1"/>
        </w:rPr>
        <w:t>nine</w:t>
      </w:r>
      <w:r w:rsidR="00131858" w:rsidRPr="007C7347">
        <w:rPr>
          <w:color w:val="000000" w:themeColor="text1"/>
        </w:rPr>
        <w:t xml:space="preserve"> </w:t>
      </w:r>
      <w:r w:rsidRPr="007C7347">
        <w:rPr>
          <w:color w:val="000000" w:themeColor="text1"/>
        </w:rPr>
        <w:t xml:space="preserve">Belbin profiles are divided into </w:t>
      </w:r>
      <w:r w:rsidR="00131858">
        <w:rPr>
          <w:color w:val="000000" w:themeColor="text1"/>
        </w:rPr>
        <w:t>three</w:t>
      </w:r>
      <w:r w:rsidRPr="007C7347">
        <w:rPr>
          <w:color w:val="000000" w:themeColor="text1"/>
        </w:rPr>
        <w:t xml:space="preserve"> categories. Those categories are:</w:t>
      </w:r>
    </w:p>
    <w:p w14:paraId="04338BF6" w14:textId="488D01E8" w:rsidR="00EC3D07" w:rsidRPr="007C7347" w:rsidRDefault="00EC3D07" w:rsidP="00EC3D0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48EFB31" w14:textId="11EC9FDC" w:rsidR="00EC3D07" w:rsidRPr="007C7347" w:rsidRDefault="00131858" w:rsidP="00EC3D0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task focused; finance focused; people focused</w:t>
      </w:r>
    </w:p>
    <w:p w14:paraId="070F5E93" w14:textId="2A2F4EF9" w:rsidR="00EC3D07" w:rsidRPr="007C7347" w:rsidRDefault="00131858" w:rsidP="00EC3D0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time focused; thought focused; people focused</w:t>
      </w:r>
    </w:p>
    <w:p w14:paraId="6B4488C8" w14:textId="2BFFD884" w:rsidR="00EC3D07" w:rsidRPr="007C7347" w:rsidRDefault="00131858" w:rsidP="00EC3D0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task focused; thought focused; people focused</w:t>
      </w:r>
    </w:p>
    <w:p w14:paraId="57CCD90B" w14:textId="626727E2" w:rsidR="00EC3D07" w:rsidRPr="007C7347" w:rsidRDefault="00131858" w:rsidP="00EC3D0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time focused</w:t>
      </w:r>
      <w:r w:rsidR="00EC3D07" w:rsidRPr="007C7347">
        <w:rPr>
          <w:color w:val="000000" w:themeColor="text1"/>
        </w:rPr>
        <w:t>; finance focused; people focused</w:t>
      </w:r>
    </w:p>
    <w:p w14:paraId="76CF1D5C" w14:textId="04171361" w:rsidR="00EC3D07" w:rsidRPr="007C7347" w:rsidRDefault="00EC3D07" w:rsidP="00EC3D0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44F236B" w14:textId="3B90D420" w:rsidR="00EC3D07" w:rsidRPr="007C7347" w:rsidRDefault="00DC3599" w:rsidP="00EC3D07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An organisation that adopts a top-down management structure with a number of layers of management is known as:</w:t>
      </w:r>
    </w:p>
    <w:p w14:paraId="3E26B05C" w14:textId="6D488000" w:rsidR="00DC3599" w:rsidRPr="007C7347" w:rsidRDefault="00DC3599" w:rsidP="00DC3599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1638440" w14:textId="72D352E7" w:rsidR="00DC3599" w:rsidRPr="007C7347" w:rsidRDefault="00131858" w:rsidP="00DC3599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hierarchical</w:t>
      </w:r>
    </w:p>
    <w:p w14:paraId="5F721395" w14:textId="6589878B" w:rsidR="00DC3599" w:rsidRPr="007C7347" w:rsidRDefault="00131858" w:rsidP="00DC3599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flat</w:t>
      </w:r>
    </w:p>
    <w:p w14:paraId="1430BE6D" w14:textId="724E38B6" w:rsidR="00DC3599" w:rsidRPr="007C7347" w:rsidRDefault="00131858" w:rsidP="00DC3599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matrix</w:t>
      </w:r>
    </w:p>
    <w:p w14:paraId="699930DC" w14:textId="3828B566" w:rsidR="00DC3599" w:rsidRPr="007C7347" w:rsidRDefault="00131858" w:rsidP="00DC3599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project</w:t>
      </w:r>
      <w:r w:rsidR="00DC3599" w:rsidRPr="007C7347">
        <w:rPr>
          <w:color w:val="000000" w:themeColor="text1"/>
        </w:rPr>
        <w:t>-based</w:t>
      </w:r>
    </w:p>
    <w:p w14:paraId="1A8E7943" w14:textId="022B44A2" w:rsidR="000814BD" w:rsidRPr="007C7347" w:rsidRDefault="000814BD" w:rsidP="000814BD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0F4B119" w14:textId="544AD746" w:rsidR="000814BD" w:rsidRPr="007C7347" w:rsidRDefault="000814BD" w:rsidP="000814BD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Which of the following documents is frequently used to define a project plan?</w:t>
      </w:r>
    </w:p>
    <w:p w14:paraId="56317677" w14:textId="429A8B7F" w:rsidR="000814BD" w:rsidRPr="007C7347" w:rsidRDefault="000814BD" w:rsidP="000814BD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DE65FED" w14:textId="60C7A8EA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Pie chart</w:t>
      </w:r>
    </w:p>
    <w:p w14:paraId="11FFC5F1" w14:textId="66A80175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Gantt chart</w:t>
      </w:r>
    </w:p>
    <w:p w14:paraId="564CC749" w14:textId="65F2404F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Organogram</w:t>
      </w:r>
    </w:p>
    <w:p w14:paraId="199A1388" w14:textId="76B54F4E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Timesheet</w:t>
      </w:r>
    </w:p>
    <w:p w14:paraId="24B04C76" w14:textId="740DF40E" w:rsidR="000814BD" w:rsidRPr="007C7347" w:rsidRDefault="000814BD" w:rsidP="000814BD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658A1B7" w14:textId="6B00D962" w:rsidR="000814BD" w:rsidRPr="007C7347" w:rsidRDefault="000814BD" w:rsidP="000814BD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Mentoring in the workplace might be defined as:</w:t>
      </w:r>
    </w:p>
    <w:p w14:paraId="67DA10BB" w14:textId="33C0C414" w:rsidR="000814BD" w:rsidRPr="007C7347" w:rsidRDefault="000814BD" w:rsidP="000814BD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52F0D8F" w14:textId="630A2B77" w:rsidR="000814BD" w:rsidRPr="007C7347" w:rsidRDefault="000814BD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Training an employee to perform a new role</w:t>
      </w:r>
      <w:r w:rsidR="00131858">
        <w:rPr>
          <w:color w:val="000000" w:themeColor="text1"/>
        </w:rPr>
        <w:t>.</w:t>
      </w:r>
    </w:p>
    <w:p w14:paraId="7BEEAAE9" w14:textId="4F854801" w:rsidR="000814BD" w:rsidRPr="007C7347" w:rsidRDefault="001A6D61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Improving an employee’s motivation and fostering their personal development</w:t>
      </w:r>
      <w:r w:rsidR="00131858">
        <w:rPr>
          <w:color w:val="000000" w:themeColor="text1"/>
        </w:rPr>
        <w:t>.</w:t>
      </w:r>
    </w:p>
    <w:p w14:paraId="02F786ED" w14:textId="6FABEA5B" w:rsidR="001A6D61" w:rsidRPr="007C7347" w:rsidRDefault="001A6D61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Managing an employee through a performance improvement plan</w:t>
      </w:r>
      <w:r w:rsidR="00131858">
        <w:rPr>
          <w:color w:val="000000" w:themeColor="text1"/>
        </w:rPr>
        <w:t>.</w:t>
      </w:r>
    </w:p>
    <w:p w14:paraId="25525453" w14:textId="15BD3324" w:rsidR="001A6D61" w:rsidRPr="007C7347" w:rsidRDefault="001A6D61" w:rsidP="000814BD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Conducting an employee’s induction into the organisation</w:t>
      </w:r>
      <w:r w:rsidR="00131858">
        <w:rPr>
          <w:color w:val="000000" w:themeColor="text1"/>
        </w:rPr>
        <w:t>.</w:t>
      </w:r>
    </w:p>
    <w:p w14:paraId="3630E471" w14:textId="061F0FDF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0B09408" w14:textId="412BF5AF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E7D214D" w14:textId="317361F0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280FB4C" w14:textId="1935548D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DF952B5" w14:textId="50E6A70B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BA3412A" w14:textId="0107BEE1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1327051" w14:textId="270B9E35" w:rsidR="001B0551" w:rsidRPr="007C7347" w:rsidRDefault="001B0551" w:rsidP="001B055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76E219B" w14:textId="624B3B64" w:rsidR="001B0551" w:rsidRPr="007C7347" w:rsidRDefault="001B0551" w:rsidP="001B0551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lastRenderedPageBreak/>
        <w:t xml:space="preserve">An applicant for a job is refused a </w:t>
      </w:r>
      <w:r w:rsidR="00131858">
        <w:rPr>
          <w:color w:val="000000" w:themeColor="text1"/>
        </w:rPr>
        <w:t>second</w:t>
      </w:r>
      <w:r w:rsidR="00131858" w:rsidRPr="007C7347">
        <w:rPr>
          <w:color w:val="000000" w:themeColor="text1"/>
        </w:rPr>
        <w:t xml:space="preserve"> </w:t>
      </w:r>
      <w:r w:rsidRPr="007C7347">
        <w:rPr>
          <w:color w:val="000000" w:themeColor="text1"/>
        </w:rPr>
        <w:t>interview and believes it is because of their race. Which of the following condition</w:t>
      </w:r>
      <w:r w:rsidR="00131858">
        <w:rPr>
          <w:color w:val="000000" w:themeColor="text1"/>
        </w:rPr>
        <w:t>s</w:t>
      </w:r>
      <w:r w:rsidRPr="007C7347">
        <w:rPr>
          <w:color w:val="000000" w:themeColor="text1"/>
        </w:rPr>
        <w:t xml:space="preserve"> applies?</w:t>
      </w:r>
      <w:r w:rsidRPr="007C7347">
        <w:rPr>
          <w:color w:val="000000" w:themeColor="text1"/>
        </w:rPr>
        <w:br/>
      </w:r>
    </w:p>
    <w:p w14:paraId="55D93F38" w14:textId="7DB5B80A" w:rsidR="001B0551" w:rsidRPr="007C7347" w:rsidRDefault="001B0551" w:rsidP="001B055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applicant can’t access a</w:t>
      </w:r>
      <w:r w:rsidR="00F71027" w:rsidRPr="007C7347">
        <w:rPr>
          <w:color w:val="000000" w:themeColor="text1"/>
        </w:rPr>
        <w:t>n Employment T</w:t>
      </w:r>
      <w:r w:rsidRPr="007C7347">
        <w:rPr>
          <w:color w:val="000000" w:themeColor="text1"/>
        </w:rPr>
        <w:t>ribunal because they weren’t employed</w:t>
      </w:r>
      <w:r w:rsidR="00131858">
        <w:rPr>
          <w:color w:val="000000" w:themeColor="text1"/>
        </w:rPr>
        <w:t>.</w:t>
      </w:r>
    </w:p>
    <w:p w14:paraId="64D9BC6C" w14:textId="7B3257BF" w:rsidR="001B0551" w:rsidRPr="007C7347" w:rsidRDefault="001B0551" w:rsidP="001B055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They can’t access a</w:t>
      </w:r>
      <w:r w:rsidR="00F71027" w:rsidRPr="007C7347">
        <w:rPr>
          <w:color w:val="000000" w:themeColor="text1"/>
        </w:rPr>
        <w:t>n Employment Tr</w:t>
      </w:r>
      <w:r w:rsidRPr="007C7347">
        <w:rPr>
          <w:color w:val="000000" w:themeColor="text1"/>
        </w:rPr>
        <w:t xml:space="preserve">ibunal </w:t>
      </w:r>
      <w:r w:rsidR="00F71027" w:rsidRPr="007C7347">
        <w:rPr>
          <w:color w:val="000000" w:themeColor="text1"/>
        </w:rPr>
        <w:t>but can launch a civil action through the courts</w:t>
      </w:r>
      <w:r w:rsidR="00131858">
        <w:rPr>
          <w:color w:val="000000" w:themeColor="text1"/>
        </w:rPr>
        <w:t>.</w:t>
      </w:r>
    </w:p>
    <w:p w14:paraId="3CD5483C" w14:textId="6CBE1ABB" w:rsidR="00F71027" w:rsidRPr="007C7347" w:rsidRDefault="00F71027" w:rsidP="001B055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They have immediate access to an Employment Tribunal</w:t>
      </w:r>
      <w:r w:rsidR="00131858">
        <w:rPr>
          <w:color w:val="000000" w:themeColor="text1"/>
        </w:rPr>
        <w:t>.</w:t>
      </w:r>
    </w:p>
    <w:p w14:paraId="6028FA3A" w14:textId="73A92FAB" w:rsidR="00F71027" w:rsidRPr="007C7347" w:rsidRDefault="00F71027" w:rsidP="001B055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They can legally demand a </w:t>
      </w:r>
      <w:r w:rsidR="00131858">
        <w:rPr>
          <w:color w:val="000000" w:themeColor="text1"/>
        </w:rPr>
        <w:t>second</w:t>
      </w:r>
      <w:r w:rsidRPr="007C7347">
        <w:rPr>
          <w:color w:val="000000" w:themeColor="text1"/>
        </w:rPr>
        <w:t xml:space="preserve"> interview</w:t>
      </w:r>
      <w:r w:rsidR="00131858">
        <w:rPr>
          <w:color w:val="000000" w:themeColor="text1"/>
        </w:rPr>
        <w:t>.</w:t>
      </w:r>
    </w:p>
    <w:p w14:paraId="2A00C7DF" w14:textId="34293680" w:rsidR="00F71027" w:rsidRPr="007C7347" w:rsidRDefault="00F71027" w:rsidP="00F7102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C1C9B40" w14:textId="13FE90F0" w:rsidR="00F71027" w:rsidRPr="007C7347" w:rsidRDefault="00F71027" w:rsidP="00F71027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Safety boots and a hard hat are examples of:</w:t>
      </w:r>
    </w:p>
    <w:p w14:paraId="280B07DA" w14:textId="4A3906AB" w:rsidR="00F71027" w:rsidRPr="007C7347" w:rsidRDefault="00F71027" w:rsidP="00F71027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8C1AB1C" w14:textId="6D9AC2C1" w:rsidR="00F71027" w:rsidRPr="007C7347" w:rsidRDefault="00F71027" w:rsidP="00F7102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HSE</w:t>
      </w:r>
    </w:p>
    <w:p w14:paraId="4888F3C3" w14:textId="0DF10D08" w:rsidR="00F71027" w:rsidRPr="007C7347" w:rsidRDefault="00F71027" w:rsidP="00F7102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PSE</w:t>
      </w:r>
    </w:p>
    <w:p w14:paraId="47FAC598" w14:textId="0A5D6A3B" w:rsidR="00F71027" w:rsidRPr="007C7347" w:rsidRDefault="00F71027" w:rsidP="00F7102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PSA</w:t>
      </w:r>
    </w:p>
    <w:p w14:paraId="51A245E3" w14:textId="6FE774CD" w:rsidR="00F71027" w:rsidRPr="007C7347" w:rsidRDefault="00F71027" w:rsidP="00F71027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PPE</w:t>
      </w:r>
      <w:r w:rsidR="005D7426" w:rsidRPr="007C7347">
        <w:rPr>
          <w:color w:val="000000" w:themeColor="text1"/>
        </w:rPr>
        <w:t xml:space="preserve"> </w:t>
      </w:r>
    </w:p>
    <w:p w14:paraId="42B7EEB8" w14:textId="3A621D45" w:rsidR="006C792A" w:rsidRPr="007C7347" w:rsidRDefault="006C792A" w:rsidP="006C792A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109B6FB" w14:textId="35F34D63" w:rsidR="006C792A" w:rsidRPr="007C7347" w:rsidRDefault="003E63EA" w:rsidP="006C792A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An employee’s Contract of Employment notes that the working day begins at 8.30am, Monday to Friday. At what </w:t>
      </w:r>
      <w:r w:rsidRPr="00131858">
        <w:rPr>
          <w:color w:val="000000" w:themeColor="text1"/>
        </w:rPr>
        <w:t>time</w:t>
      </w:r>
      <w:r w:rsidRPr="001F0D5A">
        <w:rPr>
          <w:b/>
          <w:bCs/>
          <w:color w:val="000000" w:themeColor="text1"/>
        </w:rPr>
        <w:t xml:space="preserve"> </w:t>
      </w:r>
      <w:r w:rsidRPr="001F0D5A">
        <w:rPr>
          <w:i/>
          <w:iCs/>
          <w:color w:val="000000" w:themeColor="text1"/>
        </w:rPr>
        <w:t>must</w:t>
      </w:r>
      <w:r w:rsidRPr="007C7347">
        <w:rPr>
          <w:color w:val="000000" w:themeColor="text1"/>
        </w:rPr>
        <w:t xml:space="preserve"> the employee be at their workstation?</w:t>
      </w:r>
    </w:p>
    <w:p w14:paraId="6A283403" w14:textId="23604131" w:rsidR="003E63EA" w:rsidRPr="007C7347" w:rsidRDefault="003E63EA" w:rsidP="003E63EA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EB1B012" w14:textId="126E2B81" w:rsidR="003E63EA" w:rsidRPr="007C7347" w:rsidRDefault="003E63EA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7.50am</w:t>
      </w:r>
    </w:p>
    <w:p w14:paraId="27965B30" w14:textId="63B06C5D" w:rsidR="003E63EA" w:rsidRPr="007C7347" w:rsidRDefault="003E63EA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7.55am</w:t>
      </w:r>
    </w:p>
    <w:p w14:paraId="0D26EAB5" w14:textId="2769D069" w:rsidR="003E63EA" w:rsidRPr="007C7347" w:rsidRDefault="003E63EA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8.00am</w:t>
      </w:r>
    </w:p>
    <w:p w14:paraId="62E2B296" w14:textId="27F88E4E" w:rsidR="003E63EA" w:rsidRPr="007C7347" w:rsidRDefault="003E63EA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8.05am</w:t>
      </w:r>
    </w:p>
    <w:p w14:paraId="6489B094" w14:textId="63903214" w:rsidR="003E63EA" w:rsidRPr="007C7347" w:rsidRDefault="003E63EA" w:rsidP="003E63EA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DDE08BA" w14:textId="248BE8D2" w:rsidR="003E63EA" w:rsidRPr="007C7347" w:rsidRDefault="003E63EA" w:rsidP="003E63EA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An expectant father is entitled to take time off work </w:t>
      </w:r>
      <w:r w:rsidR="00131858">
        <w:rPr>
          <w:color w:val="000000" w:themeColor="text1"/>
        </w:rPr>
        <w:t xml:space="preserve">to </w:t>
      </w:r>
      <w:r w:rsidRPr="007C7347">
        <w:rPr>
          <w:color w:val="000000" w:themeColor="text1"/>
        </w:rPr>
        <w:t>accompany his partner to two ante-natal appointments. What pay is he legally entitled to during his absence from work?</w:t>
      </w:r>
    </w:p>
    <w:p w14:paraId="0F7E3FC7" w14:textId="7961617F" w:rsidR="003E63EA" w:rsidRPr="007C7347" w:rsidRDefault="003E63EA" w:rsidP="003E63EA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7E64BC9" w14:textId="30916644" w:rsidR="003E63EA" w:rsidRPr="007C7347" w:rsidRDefault="004516F8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Full pay</w:t>
      </w:r>
    </w:p>
    <w:p w14:paraId="550D1325" w14:textId="4A921679" w:rsidR="004516F8" w:rsidRPr="007C7347" w:rsidRDefault="004516F8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Half pay</w:t>
      </w:r>
    </w:p>
    <w:p w14:paraId="6174F154" w14:textId="61B34AD4" w:rsidR="004516F8" w:rsidRPr="007C7347" w:rsidRDefault="004516F8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No pay</w:t>
      </w:r>
    </w:p>
    <w:p w14:paraId="364A8E91" w14:textId="779FB8C5" w:rsidR="004516F8" w:rsidRPr="007C7347" w:rsidRDefault="004516F8" w:rsidP="003E63EA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Statutory sick pay</w:t>
      </w:r>
    </w:p>
    <w:p w14:paraId="45805168" w14:textId="3151ECD0" w:rsidR="004516F8" w:rsidRPr="007C7347" w:rsidRDefault="004516F8" w:rsidP="004516F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EF6B590" w14:textId="178DF6CC" w:rsidR="004516F8" w:rsidRPr="007C7347" w:rsidRDefault="004516F8" w:rsidP="004516F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The acronym SMART,</w:t>
      </w:r>
      <w:r w:rsidR="00131858">
        <w:rPr>
          <w:color w:val="000000" w:themeColor="text1"/>
        </w:rPr>
        <w:t xml:space="preserve"> as</w:t>
      </w:r>
      <w:r w:rsidRPr="007C7347">
        <w:rPr>
          <w:color w:val="000000" w:themeColor="text1"/>
        </w:rPr>
        <w:t xml:space="preserve"> in SMART target</w:t>
      </w:r>
      <w:r w:rsidR="005643DE">
        <w:rPr>
          <w:color w:val="000000" w:themeColor="text1"/>
        </w:rPr>
        <w:t>,</w:t>
      </w:r>
      <w:r w:rsidRPr="007C7347">
        <w:rPr>
          <w:color w:val="000000" w:themeColor="text1"/>
        </w:rPr>
        <w:t xml:space="preserve"> stand</w:t>
      </w:r>
      <w:r w:rsidR="00131858">
        <w:rPr>
          <w:color w:val="000000" w:themeColor="text1"/>
        </w:rPr>
        <w:t>s</w:t>
      </w:r>
      <w:r w:rsidRPr="007C7347">
        <w:rPr>
          <w:color w:val="000000" w:themeColor="text1"/>
        </w:rPr>
        <w:t xml:space="preserve"> for which of the following?</w:t>
      </w:r>
    </w:p>
    <w:p w14:paraId="493E7494" w14:textId="7C0B3CD6" w:rsidR="004516F8" w:rsidRPr="007C7347" w:rsidRDefault="004516F8" w:rsidP="004516F8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9C75CB1" w14:textId="77777777" w:rsidR="004516F8" w:rsidRPr="007C7347" w:rsidRDefault="004516F8" w:rsidP="004516F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Specific, measurable, achievable, realistic, time-bound</w:t>
      </w:r>
    </w:p>
    <w:p w14:paraId="7777FFA3" w14:textId="77777777" w:rsidR="004516F8" w:rsidRPr="007C7347" w:rsidRDefault="004516F8" w:rsidP="004516F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Specific, meaningful, achievable, realistic, time-bound</w:t>
      </w:r>
    </w:p>
    <w:p w14:paraId="779B7A94" w14:textId="05780BCC" w:rsidR="004516F8" w:rsidRPr="007C7347" w:rsidRDefault="004516F8" w:rsidP="004516F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Specific, meaningful, agreed, realistic, time</w:t>
      </w:r>
      <w:r w:rsidR="00815E21">
        <w:rPr>
          <w:color w:val="000000" w:themeColor="text1"/>
        </w:rPr>
        <w:t>-</w:t>
      </w:r>
      <w:r w:rsidRPr="007C7347">
        <w:rPr>
          <w:color w:val="000000" w:themeColor="text1"/>
        </w:rPr>
        <w:t>bound</w:t>
      </w:r>
    </w:p>
    <w:p w14:paraId="5629CD3C" w14:textId="230D99A5" w:rsidR="004516F8" w:rsidRPr="007C7347" w:rsidRDefault="004516F8" w:rsidP="004516F8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Simple, measurable, achievable, realistic, time-bound </w:t>
      </w:r>
    </w:p>
    <w:p w14:paraId="5BCC1ED0" w14:textId="2205AF3D" w:rsidR="0021606B" w:rsidRPr="007C7347" w:rsidRDefault="0021606B" w:rsidP="0021606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F207E0B" w14:textId="69695332" w:rsidR="0021606B" w:rsidRPr="007C7347" w:rsidRDefault="00CF30E0" w:rsidP="0021606B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>An organisation buys membership for all it</w:t>
      </w:r>
      <w:r w:rsidR="005D7426" w:rsidRPr="007C7347">
        <w:rPr>
          <w:color w:val="000000" w:themeColor="text1"/>
        </w:rPr>
        <w:t>s</w:t>
      </w:r>
      <w:r w:rsidRPr="007C7347">
        <w:rPr>
          <w:color w:val="000000" w:themeColor="text1"/>
        </w:rPr>
        <w:t xml:space="preserve"> employees at a local gym. Which of the following tax positions applies?</w:t>
      </w:r>
    </w:p>
    <w:p w14:paraId="006D9301" w14:textId="06AD3275" w:rsidR="00CF30E0" w:rsidRPr="007C7347" w:rsidRDefault="00CF30E0" w:rsidP="00CF30E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D75629C" w14:textId="7964B7ED" w:rsidR="00CF30E0" w:rsidRPr="007C7347" w:rsidRDefault="00CF30E0" w:rsidP="00CF30E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organisation has no obligation to declare the benefit-in-kind to HMRC</w:t>
      </w:r>
      <w:r w:rsidR="00815E21">
        <w:rPr>
          <w:color w:val="000000" w:themeColor="text1"/>
        </w:rPr>
        <w:t>.</w:t>
      </w:r>
    </w:p>
    <w:p w14:paraId="1DC96D8B" w14:textId="60C34734" w:rsidR="00CF30E0" w:rsidRPr="007C7347" w:rsidRDefault="00CF30E0" w:rsidP="00CF30E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employee has a legal obligation to personally declare the benefit to HMRC</w:t>
      </w:r>
      <w:r w:rsidR="00815E21">
        <w:rPr>
          <w:color w:val="000000" w:themeColor="text1"/>
        </w:rPr>
        <w:t>.</w:t>
      </w:r>
    </w:p>
    <w:p w14:paraId="38A0FD9F" w14:textId="34B2CE0B" w:rsidR="00CF30E0" w:rsidRPr="007C7347" w:rsidRDefault="00CF30E0" w:rsidP="00CF30E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employee pays tax on the value of the benefit, collected by PAYE</w:t>
      </w:r>
      <w:r w:rsidR="00815E21">
        <w:rPr>
          <w:color w:val="000000" w:themeColor="text1"/>
        </w:rPr>
        <w:t>.</w:t>
      </w:r>
    </w:p>
    <w:p w14:paraId="44E1560C" w14:textId="55C1E7CC" w:rsidR="00CF30E0" w:rsidRPr="007C7347" w:rsidRDefault="00CF30E0" w:rsidP="00CF30E0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gym must declare the employees’ names to HMRC</w:t>
      </w:r>
      <w:r w:rsidR="00815E21">
        <w:rPr>
          <w:color w:val="000000" w:themeColor="text1"/>
        </w:rPr>
        <w:t>.</w:t>
      </w:r>
    </w:p>
    <w:p w14:paraId="57B0BEF0" w14:textId="0DAA4996" w:rsidR="00CF30E0" w:rsidRPr="007C7347" w:rsidRDefault="00CF30E0" w:rsidP="00CF30E0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AA73E5D" w14:textId="77777777" w:rsidR="00867784" w:rsidRDefault="00867784" w:rsidP="00DB46CF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  <w:sectPr w:rsidR="00867784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8D5AC99" w14:textId="6AAACD53" w:rsidR="00CF30E0" w:rsidRPr="007C7347" w:rsidRDefault="00DB46CF" w:rsidP="00CF30E0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lastRenderedPageBreak/>
        <w:t xml:space="preserve">What is the common definition of workplace </w:t>
      </w:r>
      <w:r w:rsidR="00815E21">
        <w:rPr>
          <w:color w:val="000000" w:themeColor="text1"/>
        </w:rPr>
        <w:t>‘</w:t>
      </w:r>
      <w:r w:rsidR="00815E21" w:rsidRPr="007C7347">
        <w:rPr>
          <w:color w:val="000000" w:themeColor="text1"/>
        </w:rPr>
        <w:t>succession planning</w:t>
      </w:r>
      <w:r w:rsidR="00815E21">
        <w:rPr>
          <w:color w:val="000000" w:themeColor="text1"/>
        </w:rPr>
        <w:t>’</w:t>
      </w:r>
      <w:r w:rsidRPr="007C7347">
        <w:rPr>
          <w:color w:val="000000" w:themeColor="text1"/>
        </w:rPr>
        <w:t>?</w:t>
      </w:r>
    </w:p>
    <w:p w14:paraId="2AF2421D" w14:textId="2ADF1F6A" w:rsidR="00DB46CF" w:rsidRPr="007C7347" w:rsidRDefault="00DB46CF" w:rsidP="00DB46CF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CC4E6EB" w14:textId="012199C0" w:rsidR="00DB46CF" w:rsidRPr="007C7347" w:rsidRDefault="006E7405" w:rsidP="00DB46CF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Sequencing tasks in a manufacturing process</w:t>
      </w:r>
      <w:r w:rsidR="00815E21">
        <w:rPr>
          <w:color w:val="000000" w:themeColor="text1"/>
        </w:rPr>
        <w:t>.</w:t>
      </w:r>
    </w:p>
    <w:p w14:paraId="27EC2F47" w14:textId="13599387" w:rsidR="006E7405" w:rsidRPr="007C7347" w:rsidRDefault="006E7405" w:rsidP="00DB46CF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Identifying candidates to fill important roles in the organisation if the incumbent resigns</w:t>
      </w:r>
      <w:r w:rsidR="00815E21">
        <w:rPr>
          <w:color w:val="000000" w:themeColor="text1"/>
        </w:rPr>
        <w:t>.</w:t>
      </w:r>
    </w:p>
    <w:p w14:paraId="7FD07C7F" w14:textId="4A7F48C9" w:rsidR="006E7405" w:rsidRPr="007C7347" w:rsidRDefault="006E7405" w:rsidP="00DB46CF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Defining the management structure of the organisation </w:t>
      </w:r>
      <w:r w:rsidR="005D7426" w:rsidRPr="007C7347">
        <w:rPr>
          <w:color w:val="000000" w:themeColor="text1"/>
        </w:rPr>
        <w:t>for</w:t>
      </w:r>
      <w:r w:rsidRPr="007C7347">
        <w:rPr>
          <w:color w:val="000000" w:themeColor="text1"/>
        </w:rPr>
        <w:t xml:space="preserve"> the next budget </w:t>
      </w:r>
      <w:r w:rsidR="006839E1" w:rsidRPr="007C7347">
        <w:rPr>
          <w:color w:val="000000" w:themeColor="text1"/>
        </w:rPr>
        <w:t>period</w:t>
      </w:r>
      <w:r w:rsidR="00815E21">
        <w:rPr>
          <w:color w:val="000000" w:themeColor="text1"/>
        </w:rPr>
        <w:t>.</w:t>
      </w:r>
    </w:p>
    <w:p w14:paraId="2707AE27" w14:textId="3D798077" w:rsidR="006E7405" w:rsidRPr="007C7347" w:rsidRDefault="006E7405" w:rsidP="00DB46CF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Recruiting to the organisation’s Board of Directors</w:t>
      </w:r>
      <w:r w:rsidR="00815E21">
        <w:rPr>
          <w:color w:val="000000" w:themeColor="text1"/>
        </w:rPr>
        <w:t>.</w:t>
      </w:r>
    </w:p>
    <w:p w14:paraId="138A26A9" w14:textId="273BF097" w:rsidR="006E7405" w:rsidRPr="007C7347" w:rsidRDefault="006E7405" w:rsidP="006E7405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1323B3B" w14:textId="77777777" w:rsidR="00AB5858" w:rsidRPr="007C7347" w:rsidRDefault="00AB5858" w:rsidP="00AB5858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1899E25" w14:textId="3593DA12" w:rsidR="006E7405" w:rsidRPr="007C7347" w:rsidRDefault="00AB5858" w:rsidP="00AB5858">
      <w:pPr>
        <w:pStyle w:val="Normalnumberedlist"/>
        <w:rPr>
          <w:color w:val="000000" w:themeColor="text1"/>
        </w:rPr>
      </w:pPr>
      <w:r w:rsidRPr="007C7347">
        <w:rPr>
          <w:color w:val="000000" w:themeColor="text1"/>
        </w:rPr>
        <w:t xml:space="preserve">Employee </w:t>
      </w:r>
      <w:r w:rsidR="00815E21">
        <w:rPr>
          <w:color w:val="000000" w:themeColor="text1"/>
        </w:rPr>
        <w:t>e</w:t>
      </w:r>
      <w:r w:rsidR="00815E21" w:rsidRPr="007C7347">
        <w:rPr>
          <w:color w:val="000000" w:themeColor="text1"/>
        </w:rPr>
        <w:t xml:space="preserve">ngagement </w:t>
      </w:r>
      <w:r w:rsidRPr="007C7347">
        <w:rPr>
          <w:color w:val="000000" w:themeColor="text1"/>
        </w:rPr>
        <w:t>describes a process where:</w:t>
      </w:r>
    </w:p>
    <w:p w14:paraId="0FC5466D" w14:textId="4E04D1CF" w:rsidR="00AB5858" w:rsidRPr="007C7347" w:rsidRDefault="00AB5858" w:rsidP="006839E1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9F1D867" w14:textId="65641AAA" w:rsidR="006839E1" w:rsidRPr="007C7347" w:rsidRDefault="006839E1" w:rsidP="006839E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employee develops an emotional attachment to their employing organisation</w:t>
      </w:r>
      <w:r w:rsidR="00815E21">
        <w:rPr>
          <w:color w:val="000000" w:themeColor="text1"/>
        </w:rPr>
        <w:t>.</w:t>
      </w:r>
    </w:p>
    <w:p w14:paraId="6DE25610" w14:textId="5FA5230F" w:rsidR="006839E1" w:rsidRPr="007C7347" w:rsidRDefault="006839E1" w:rsidP="006839E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The new employee is recruited to the organisation</w:t>
      </w:r>
      <w:r w:rsidR="00815E21">
        <w:rPr>
          <w:color w:val="000000" w:themeColor="text1"/>
        </w:rPr>
        <w:t>.</w:t>
      </w:r>
    </w:p>
    <w:p w14:paraId="4D1EBCB3" w14:textId="25E69625" w:rsidR="006839E1" w:rsidRPr="007C7347" w:rsidRDefault="006839E1" w:rsidP="006839E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>A new employee passes through a formal induction process</w:t>
      </w:r>
      <w:r w:rsidR="00815E21">
        <w:rPr>
          <w:color w:val="000000" w:themeColor="text1"/>
        </w:rPr>
        <w:t>.</w:t>
      </w:r>
    </w:p>
    <w:p w14:paraId="7785420D" w14:textId="652E1552" w:rsidR="006839E1" w:rsidRPr="007C7347" w:rsidRDefault="006839E1" w:rsidP="006839E1">
      <w:pPr>
        <w:pStyle w:val="Normalnumberedlist"/>
        <w:numPr>
          <w:ilvl w:val="1"/>
          <w:numId w:val="29"/>
        </w:numPr>
        <w:rPr>
          <w:color w:val="000000" w:themeColor="text1"/>
        </w:rPr>
      </w:pPr>
      <w:r w:rsidRPr="007C7347">
        <w:rPr>
          <w:color w:val="000000" w:themeColor="text1"/>
        </w:rPr>
        <w:t xml:space="preserve">An employee accepts a </w:t>
      </w:r>
      <w:r w:rsidR="006A3F2F" w:rsidRPr="007C7347">
        <w:rPr>
          <w:color w:val="000000" w:themeColor="text1"/>
        </w:rPr>
        <w:t>proposal of marriage</w:t>
      </w:r>
      <w:r w:rsidRPr="007C7347">
        <w:rPr>
          <w:color w:val="000000" w:themeColor="text1"/>
        </w:rPr>
        <w:t xml:space="preserve"> from </w:t>
      </w:r>
      <w:r w:rsidR="005D7426" w:rsidRPr="007C7347">
        <w:rPr>
          <w:color w:val="000000" w:themeColor="text1"/>
        </w:rPr>
        <w:t xml:space="preserve">a </w:t>
      </w:r>
      <w:r w:rsidR="006A3F2F" w:rsidRPr="007C7347">
        <w:rPr>
          <w:color w:val="000000" w:themeColor="text1"/>
        </w:rPr>
        <w:t>colleague</w:t>
      </w:r>
      <w:r w:rsidR="00815E21">
        <w:rPr>
          <w:color w:val="000000" w:themeColor="text1"/>
        </w:rPr>
        <w:t>.</w:t>
      </w:r>
    </w:p>
    <w:p w14:paraId="309250A2" w14:textId="782C3303" w:rsidR="00DB46CF" w:rsidRPr="007C7347" w:rsidRDefault="00DB46CF" w:rsidP="00DB46CF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2ADE3F6" w14:textId="77777777" w:rsidR="00DB46CF" w:rsidRPr="007C7347" w:rsidRDefault="00DB46CF" w:rsidP="00DB46CF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E0D98CB" w14:textId="0AAB6636" w:rsidR="003E63EA" w:rsidRDefault="003E63EA" w:rsidP="003E63EA">
      <w:pPr>
        <w:pStyle w:val="Normalnumberedlist"/>
        <w:numPr>
          <w:ilvl w:val="0"/>
          <w:numId w:val="0"/>
        </w:numPr>
        <w:ind w:left="357" w:hanging="357"/>
      </w:pPr>
    </w:p>
    <w:p w14:paraId="6C7CDD83" w14:textId="77777777" w:rsidR="003E63EA" w:rsidRPr="00F71027" w:rsidRDefault="003E63EA" w:rsidP="003E63EA">
      <w:pPr>
        <w:pStyle w:val="Normalnumberedlist"/>
        <w:numPr>
          <w:ilvl w:val="0"/>
          <w:numId w:val="0"/>
        </w:numPr>
        <w:ind w:left="714" w:hanging="357"/>
      </w:pPr>
    </w:p>
    <w:p w14:paraId="32430FC6" w14:textId="3F60AB6C" w:rsidR="001B0551" w:rsidRDefault="00F71027" w:rsidP="001B0551">
      <w:pPr>
        <w:pStyle w:val="Normalnumberedlist"/>
        <w:numPr>
          <w:ilvl w:val="0"/>
          <w:numId w:val="0"/>
        </w:numPr>
        <w:ind w:left="357" w:hanging="357"/>
      </w:pPr>
      <w:r>
        <w:t>.</w:t>
      </w:r>
    </w:p>
    <w:p w14:paraId="0C0299D5" w14:textId="77777777" w:rsidR="00D64805" w:rsidRDefault="00D64805" w:rsidP="00D64805">
      <w:pPr>
        <w:pStyle w:val="Normalnumberedlist"/>
        <w:numPr>
          <w:ilvl w:val="0"/>
          <w:numId w:val="0"/>
        </w:numPr>
        <w:ind w:left="357" w:hanging="357"/>
      </w:pPr>
    </w:p>
    <w:p w14:paraId="36C670AB" w14:textId="77777777" w:rsidR="00C54CE1" w:rsidRPr="00EB494C" w:rsidRDefault="00C54CE1" w:rsidP="00C54CE1">
      <w:pPr>
        <w:pStyle w:val="Normalnumberedlist"/>
        <w:numPr>
          <w:ilvl w:val="0"/>
          <w:numId w:val="0"/>
        </w:numPr>
        <w:ind w:left="357" w:hanging="357"/>
      </w:pPr>
    </w:p>
    <w:sectPr w:rsidR="00C54CE1" w:rsidRPr="00EB494C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AD56A" w14:textId="77777777" w:rsidR="009C729C" w:rsidRDefault="009C729C">
      <w:pPr>
        <w:spacing w:before="0" w:after="0"/>
      </w:pPr>
      <w:r>
        <w:separator/>
      </w:r>
    </w:p>
  </w:endnote>
  <w:endnote w:type="continuationSeparator" w:id="0">
    <w:p w14:paraId="73CCC595" w14:textId="77777777" w:rsidR="009C729C" w:rsidRDefault="009C72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504B6B0" w:rsidR="00110217" w:rsidRPr="00F03E33" w:rsidRDefault="0086778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7B1C83C1" wp14:editId="1BDD311C">
          <wp:simplePos x="0" y="0"/>
          <wp:positionH relativeFrom="margin">
            <wp:posOffset>5561330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0C2D01">
      <w:t xml:space="preserve">                    </w:t>
    </w:r>
    <w:r w:rsidR="00A61555" w:rsidRPr="00A61555">
      <w:t xml:space="preserve">© </w:t>
    </w:r>
    <w:r w:rsidR="000C2D01" w:rsidRPr="000C2D01">
      <w:t>City &amp; Guilds Limited</w:t>
    </w:r>
    <w:r w:rsidR="00A61555" w:rsidRPr="00A61555">
      <w:t>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8902F" w14:textId="10E14798" w:rsidR="00867784" w:rsidRPr="00F03E33" w:rsidRDefault="0086778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6602F99" wp14:editId="5AA1D2D2">
          <wp:simplePos x="0" y="0"/>
          <wp:positionH relativeFrom="margin">
            <wp:posOffset>5516952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0C2D01">
      <w:t xml:space="preserve">              </w:t>
    </w:r>
    <w:r>
      <w:t xml:space="preserve">© </w:t>
    </w:r>
    <w:r w:rsidR="000C2D01" w:rsidRPr="000C2D0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72628" w14:textId="77777777" w:rsidR="009C729C" w:rsidRDefault="009C729C">
      <w:pPr>
        <w:spacing w:before="0" w:after="0"/>
      </w:pPr>
      <w:r>
        <w:separator/>
      </w:r>
    </w:p>
  </w:footnote>
  <w:footnote w:type="continuationSeparator" w:id="0">
    <w:p w14:paraId="556EC3C2" w14:textId="77777777" w:rsidR="009C729C" w:rsidRDefault="009C72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2AB72AB8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006F0F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937C7E3A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696237">
    <w:abstractNumId w:val="5"/>
  </w:num>
  <w:num w:numId="2" w16cid:durableId="913735617">
    <w:abstractNumId w:val="16"/>
  </w:num>
  <w:num w:numId="3" w16cid:durableId="923875895">
    <w:abstractNumId w:val="25"/>
  </w:num>
  <w:num w:numId="4" w16cid:durableId="627707774">
    <w:abstractNumId w:val="18"/>
  </w:num>
  <w:num w:numId="5" w16cid:durableId="877859077">
    <w:abstractNumId w:val="8"/>
  </w:num>
  <w:num w:numId="6" w16cid:durableId="427313615">
    <w:abstractNumId w:val="17"/>
  </w:num>
  <w:num w:numId="7" w16cid:durableId="1078017648">
    <w:abstractNumId w:val="8"/>
  </w:num>
  <w:num w:numId="8" w16cid:durableId="1147820497">
    <w:abstractNumId w:val="1"/>
  </w:num>
  <w:num w:numId="9" w16cid:durableId="559705940">
    <w:abstractNumId w:val="8"/>
    <w:lvlOverride w:ilvl="0">
      <w:startOverride w:val="1"/>
    </w:lvlOverride>
  </w:num>
  <w:num w:numId="10" w16cid:durableId="542643316">
    <w:abstractNumId w:val="19"/>
  </w:num>
  <w:num w:numId="11" w16cid:durableId="8220135">
    <w:abstractNumId w:val="14"/>
  </w:num>
  <w:num w:numId="12" w16cid:durableId="1386098893">
    <w:abstractNumId w:val="6"/>
  </w:num>
  <w:num w:numId="13" w16cid:durableId="409697986">
    <w:abstractNumId w:val="13"/>
  </w:num>
  <w:num w:numId="14" w16cid:durableId="381104527">
    <w:abstractNumId w:val="21"/>
  </w:num>
  <w:num w:numId="15" w16cid:durableId="475798638">
    <w:abstractNumId w:val="11"/>
  </w:num>
  <w:num w:numId="16" w16cid:durableId="1420760151">
    <w:abstractNumId w:val="7"/>
  </w:num>
  <w:num w:numId="17" w16cid:durableId="1610892340">
    <w:abstractNumId w:val="27"/>
  </w:num>
  <w:num w:numId="18" w16cid:durableId="1155029630">
    <w:abstractNumId w:val="28"/>
  </w:num>
  <w:num w:numId="19" w16cid:durableId="2029335502">
    <w:abstractNumId w:val="3"/>
  </w:num>
  <w:num w:numId="20" w16cid:durableId="302083356">
    <w:abstractNumId w:val="2"/>
  </w:num>
  <w:num w:numId="21" w16cid:durableId="1933468207">
    <w:abstractNumId w:val="9"/>
  </w:num>
  <w:num w:numId="22" w16cid:durableId="1284774547">
    <w:abstractNumId w:val="9"/>
    <w:lvlOverride w:ilvl="0">
      <w:startOverride w:val="1"/>
    </w:lvlOverride>
  </w:num>
  <w:num w:numId="23" w16cid:durableId="1072045266">
    <w:abstractNumId w:val="26"/>
  </w:num>
  <w:num w:numId="24" w16cid:durableId="1203438066">
    <w:abstractNumId w:val="9"/>
    <w:lvlOverride w:ilvl="0">
      <w:startOverride w:val="1"/>
    </w:lvlOverride>
  </w:num>
  <w:num w:numId="25" w16cid:durableId="45035041">
    <w:abstractNumId w:val="9"/>
    <w:lvlOverride w:ilvl="0">
      <w:startOverride w:val="1"/>
    </w:lvlOverride>
  </w:num>
  <w:num w:numId="26" w16cid:durableId="1502233092">
    <w:abstractNumId w:val="10"/>
  </w:num>
  <w:num w:numId="27" w16cid:durableId="1916667132">
    <w:abstractNumId w:val="23"/>
  </w:num>
  <w:num w:numId="28" w16cid:durableId="1135174327">
    <w:abstractNumId w:val="9"/>
    <w:lvlOverride w:ilvl="0">
      <w:startOverride w:val="1"/>
    </w:lvlOverride>
  </w:num>
  <w:num w:numId="29" w16cid:durableId="2026862921">
    <w:abstractNumId w:val="24"/>
  </w:num>
  <w:num w:numId="30" w16cid:durableId="167864936">
    <w:abstractNumId w:val="9"/>
  </w:num>
  <w:num w:numId="31" w16cid:durableId="224999793">
    <w:abstractNumId w:val="9"/>
    <w:lvlOverride w:ilvl="0">
      <w:startOverride w:val="1"/>
    </w:lvlOverride>
  </w:num>
  <w:num w:numId="32" w16cid:durableId="314723488">
    <w:abstractNumId w:val="9"/>
    <w:lvlOverride w:ilvl="0">
      <w:startOverride w:val="1"/>
    </w:lvlOverride>
  </w:num>
  <w:num w:numId="33" w16cid:durableId="533276601">
    <w:abstractNumId w:val="0"/>
  </w:num>
  <w:num w:numId="34" w16cid:durableId="1813601484">
    <w:abstractNumId w:val="12"/>
  </w:num>
  <w:num w:numId="35" w16cid:durableId="1556619177">
    <w:abstractNumId w:val="15"/>
  </w:num>
  <w:num w:numId="36" w16cid:durableId="1133865220">
    <w:abstractNumId w:val="22"/>
  </w:num>
  <w:num w:numId="37" w16cid:durableId="34354342">
    <w:abstractNumId w:val="4"/>
  </w:num>
  <w:num w:numId="38" w16cid:durableId="15272476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F0F"/>
    <w:rsid w:val="00043213"/>
    <w:rsid w:val="000814BD"/>
    <w:rsid w:val="00082C62"/>
    <w:rsid w:val="00092FF0"/>
    <w:rsid w:val="000B231F"/>
    <w:rsid w:val="000B3518"/>
    <w:rsid w:val="000C2D01"/>
    <w:rsid w:val="000E194B"/>
    <w:rsid w:val="000E415B"/>
    <w:rsid w:val="00110217"/>
    <w:rsid w:val="00131858"/>
    <w:rsid w:val="00152AC3"/>
    <w:rsid w:val="00156AF3"/>
    <w:rsid w:val="0019491D"/>
    <w:rsid w:val="001A6D61"/>
    <w:rsid w:val="001B0551"/>
    <w:rsid w:val="001F0D5A"/>
    <w:rsid w:val="001F74AD"/>
    <w:rsid w:val="0021606B"/>
    <w:rsid w:val="002D07A8"/>
    <w:rsid w:val="002D6581"/>
    <w:rsid w:val="002E6A05"/>
    <w:rsid w:val="00302C63"/>
    <w:rsid w:val="00313BB1"/>
    <w:rsid w:val="0034017A"/>
    <w:rsid w:val="003405EA"/>
    <w:rsid w:val="00365373"/>
    <w:rsid w:val="003E63EA"/>
    <w:rsid w:val="003F6A42"/>
    <w:rsid w:val="00404B31"/>
    <w:rsid w:val="00414FEA"/>
    <w:rsid w:val="00436414"/>
    <w:rsid w:val="00443B2E"/>
    <w:rsid w:val="00444E82"/>
    <w:rsid w:val="004516F8"/>
    <w:rsid w:val="00474F67"/>
    <w:rsid w:val="0048500D"/>
    <w:rsid w:val="004B0618"/>
    <w:rsid w:val="00524E1B"/>
    <w:rsid w:val="005643DE"/>
    <w:rsid w:val="005D7426"/>
    <w:rsid w:val="005F400D"/>
    <w:rsid w:val="006135C0"/>
    <w:rsid w:val="00615242"/>
    <w:rsid w:val="006241D4"/>
    <w:rsid w:val="0063147F"/>
    <w:rsid w:val="006642FD"/>
    <w:rsid w:val="006807B0"/>
    <w:rsid w:val="006839E1"/>
    <w:rsid w:val="00691B95"/>
    <w:rsid w:val="006A3F2F"/>
    <w:rsid w:val="006B798A"/>
    <w:rsid w:val="006C792A"/>
    <w:rsid w:val="006D3AA3"/>
    <w:rsid w:val="006D4994"/>
    <w:rsid w:val="006E1028"/>
    <w:rsid w:val="006E19C2"/>
    <w:rsid w:val="006E7405"/>
    <w:rsid w:val="006F7BAF"/>
    <w:rsid w:val="00704F10"/>
    <w:rsid w:val="0077296E"/>
    <w:rsid w:val="00797FA7"/>
    <w:rsid w:val="007C10E1"/>
    <w:rsid w:val="007C5284"/>
    <w:rsid w:val="007C7347"/>
    <w:rsid w:val="00815E21"/>
    <w:rsid w:val="00867784"/>
    <w:rsid w:val="00883D88"/>
    <w:rsid w:val="008C1F1C"/>
    <w:rsid w:val="00916B17"/>
    <w:rsid w:val="009975A0"/>
    <w:rsid w:val="009C5C6E"/>
    <w:rsid w:val="009C729C"/>
    <w:rsid w:val="009D079F"/>
    <w:rsid w:val="009F580B"/>
    <w:rsid w:val="00A2454C"/>
    <w:rsid w:val="00A61555"/>
    <w:rsid w:val="00A707D9"/>
    <w:rsid w:val="00A91AB9"/>
    <w:rsid w:val="00AB5858"/>
    <w:rsid w:val="00AE245C"/>
    <w:rsid w:val="00AE4FD0"/>
    <w:rsid w:val="00AE7011"/>
    <w:rsid w:val="00B054EC"/>
    <w:rsid w:val="00B306A2"/>
    <w:rsid w:val="00B612C5"/>
    <w:rsid w:val="00BC218D"/>
    <w:rsid w:val="00BE2C21"/>
    <w:rsid w:val="00C01D20"/>
    <w:rsid w:val="00C15A78"/>
    <w:rsid w:val="00C202BF"/>
    <w:rsid w:val="00C4657E"/>
    <w:rsid w:val="00C53B25"/>
    <w:rsid w:val="00C54CE1"/>
    <w:rsid w:val="00C858D7"/>
    <w:rsid w:val="00CF2659"/>
    <w:rsid w:val="00CF30E0"/>
    <w:rsid w:val="00D073BC"/>
    <w:rsid w:val="00D2355D"/>
    <w:rsid w:val="00D56B82"/>
    <w:rsid w:val="00D64805"/>
    <w:rsid w:val="00DA2485"/>
    <w:rsid w:val="00DB46CF"/>
    <w:rsid w:val="00DC3599"/>
    <w:rsid w:val="00DE29A8"/>
    <w:rsid w:val="00E34B29"/>
    <w:rsid w:val="00E941C9"/>
    <w:rsid w:val="00EA2603"/>
    <w:rsid w:val="00EB494C"/>
    <w:rsid w:val="00EC3D07"/>
    <w:rsid w:val="00F01C72"/>
    <w:rsid w:val="00F03E33"/>
    <w:rsid w:val="00F15749"/>
    <w:rsid w:val="00F71027"/>
    <w:rsid w:val="00F76DA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06F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2022-07-20T12:12:00Z</dcterms:created>
  <dcterms:modified xsi:type="dcterms:W3CDTF">2025-11-28T13:35:00Z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