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2E2F7" w14:textId="77777777" w:rsidR="00EA1314" w:rsidRDefault="00EA1314" w:rsidP="00EA1314">
      <w:pPr>
        <w:pStyle w:val="Unittitle"/>
      </w:pPr>
      <w:r>
        <w:t>4. Finance</w:t>
      </w:r>
    </w:p>
    <w:p w14:paraId="7B7A0548" w14:textId="06117DF3" w:rsidR="00EA1314" w:rsidRPr="00692A45" w:rsidRDefault="00EA1314" w:rsidP="00EA1314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 w:rsidRPr="00AB08A7">
        <w:t>Common terms</w:t>
      </w:r>
      <w:r w:rsidR="00AD46BF">
        <w:t xml:space="preserve"> used</w:t>
      </w:r>
      <w:r w:rsidRPr="00AB08A7">
        <w:t xml:space="preserve"> in financial reporting documents</w:t>
      </w:r>
      <w:r>
        <w:t xml:space="preserve"> </w:t>
      </w:r>
      <w:r w:rsidRPr="00692A45">
        <w:t>(</w:t>
      </w:r>
      <w:r w:rsidR="00A61706">
        <w:t>learner</w:t>
      </w:r>
      <w:r w:rsidRPr="00692A45">
        <w:t>)</w:t>
      </w:r>
    </w:p>
    <w:p w14:paraId="13298D0D" w14:textId="77777777" w:rsidR="00EA1314" w:rsidRDefault="00EA1314" w:rsidP="00EA1314">
      <w:pPr>
        <w:rPr>
          <w:rFonts w:cs="Arial"/>
          <w:szCs w:val="22"/>
        </w:rPr>
      </w:pPr>
      <w:bookmarkStart w:id="0" w:name="_Hlk100741107"/>
      <w:r>
        <w:rPr>
          <w:rFonts w:cs="Arial"/>
          <w:szCs w:val="22"/>
        </w:rPr>
        <w:t xml:space="preserve">1. State the </w:t>
      </w:r>
      <w:r w:rsidRPr="00D3695F">
        <w:rPr>
          <w:rFonts w:cs="Arial"/>
          <w:b/>
          <w:bCs/>
          <w:szCs w:val="22"/>
        </w:rPr>
        <w:t>three</w:t>
      </w:r>
      <w:r>
        <w:rPr>
          <w:rFonts w:cs="Arial"/>
          <w:szCs w:val="22"/>
        </w:rPr>
        <w:t xml:space="preserve"> main financial reporting documents used by business organisations.</w:t>
      </w:r>
      <w:bookmarkEnd w:id="0"/>
    </w:p>
    <w:p w14:paraId="3C14E2CC" w14:textId="77777777" w:rsidR="00EA1314" w:rsidRPr="005B5858" w:rsidRDefault="00EA1314" w:rsidP="00EA1314">
      <w:pPr>
        <w:rPr>
          <w:rFonts w:cs="Arial"/>
          <w:szCs w:val="22"/>
        </w:rPr>
      </w:pPr>
    </w:p>
    <w:p w14:paraId="36609AFE" w14:textId="77777777" w:rsidR="00EA1314" w:rsidRDefault="00EA1314" w:rsidP="00EA1314">
      <w:pPr>
        <w:rPr>
          <w:rFonts w:cs="Arial"/>
          <w:szCs w:val="22"/>
        </w:rPr>
      </w:pPr>
      <w:bookmarkStart w:id="1" w:name="_Hlk100741292"/>
    </w:p>
    <w:p w14:paraId="714D9EF1" w14:textId="77777777" w:rsidR="00EA1314" w:rsidRDefault="00EA1314" w:rsidP="00EA1314">
      <w:pPr>
        <w:rPr>
          <w:rFonts w:cs="Arial"/>
          <w:szCs w:val="22"/>
        </w:rPr>
      </w:pPr>
    </w:p>
    <w:p w14:paraId="6AE68071" w14:textId="77777777" w:rsidR="00EA1314" w:rsidRDefault="00EA1314" w:rsidP="00EA1314">
      <w:pPr>
        <w:rPr>
          <w:rFonts w:cs="Arial"/>
          <w:szCs w:val="22"/>
        </w:rPr>
      </w:pPr>
    </w:p>
    <w:p w14:paraId="0B6E96BB" w14:textId="49D77D16" w:rsidR="00EA1314" w:rsidRDefault="00EA1314" w:rsidP="00EA1314">
      <w:pPr>
        <w:rPr>
          <w:rFonts w:cs="Arial"/>
          <w:szCs w:val="22"/>
        </w:rPr>
      </w:pPr>
      <w:r>
        <w:rPr>
          <w:rFonts w:cs="Arial"/>
          <w:szCs w:val="22"/>
        </w:rPr>
        <w:t>2.  Describe what is meant by the term ‘accounting period’</w:t>
      </w:r>
      <w:bookmarkEnd w:id="1"/>
      <w:r>
        <w:rPr>
          <w:rFonts w:cs="Arial"/>
          <w:szCs w:val="22"/>
        </w:rPr>
        <w:t>.</w:t>
      </w:r>
    </w:p>
    <w:p w14:paraId="7A7CEF65" w14:textId="27DA6BE2" w:rsidR="00EA1314" w:rsidRDefault="00EA1314" w:rsidP="00EA1314">
      <w:pPr>
        <w:rPr>
          <w:rFonts w:cs="Arial"/>
          <w:szCs w:val="22"/>
        </w:rPr>
      </w:pPr>
    </w:p>
    <w:p w14:paraId="01698842" w14:textId="489D0692" w:rsidR="00EA1314" w:rsidRDefault="00EA1314" w:rsidP="00EA1314">
      <w:pPr>
        <w:rPr>
          <w:rFonts w:cs="Arial"/>
          <w:szCs w:val="22"/>
        </w:rPr>
      </w:pPr>
    </w:p>
    <w:p w14:paraId="4B11EA87" w14:textId="095F1A08" w:rsidR="00EA1314" w:rsidRDefault="00EA1314" w:rsidP="00EA1314">
      <w:pPr>
        <w:rPr>
          <w:rFonts w:cs="Arial"/>
          <w:szCs w:val="22"/>
        </w:rPr>
      </w:pPr>
    </w:p>
    <w:p w14:paraId="20766858" w14:textId="77777777" w:rsidR="00EA1314" w:rsidRDefault="00EA1314" w:rsidP="00EA1314">
      <w:pPr>
        <w:rPr>
          <w:rFonts w:cs="Arial"/>
          <w:szCs w:val="22"/>
        </w:rPr>
      </w:pPr>
    </w:p>
    <w:p w14:paraId="25F8F00D" w14:textId="77777777" w:rsidR="00EA1314" w:rsidRDefault="00EA1314" w:rsidP="00EA1314">
      <w:pPr>
        <w:rPr>
          <w:rFonts w:cs="Arial"/>
          <w:szCs w:val="22"/>
        </w:rPr>
      </w:pPr>
      <w:r>
        <w:rPr>
          <w:rFonts w:cs="Arial"/>
          <w:szCs w:val="22"/>
        </w:rPr>
        <w:t>3.  Give an alternative term for sales turnover used in financial reporting.</w:t>
      </w:r>
    </w:p>
    <w:p w14:paraId="49414B13" w14:textId="798DBDB9" w:rsidR="00EA1314" w:rsidRDefault="00EA1314" w:rsidP="00EA1314">
      <w:pPr>
        <w:spacing w:before="120" w:after="120"/>
        <w:rPr>
          <w:rFonts w:cs="Arial"/>
          <w:color w:val="FF0000"/>
        </w:rPr>
      </w:pPr>
    </w:p>
    <w:p w14:paraId="1EA6A9A9" w14:textId="77777777" w:rsidR="00DD3EED" w:rsidRDefault="00DD3EED" w:rsidP="00EA1314">
      <w:pPr>
        <w:spacing w:before="120" w:after="120"/>
        <w:rPr>
          <w:rFonts w:cs="Arial"/>
          <w:color w:val="FF0000"/>
        </w:rPr>
      </w:pPr>
    </w:p>
    <w:p w14:paraId="509EAEE1" w14:textId="77777777" w:rsidR="00DD3EED" w:rsidRDefault="00DD3EED" w:rsidP="00EA1314">
      <w:pPr>
        <w:spacing w:before="120" w:after="120"/>
        <w:rPr>
          <w:rFonts w:cs="Arial"/>
          <w:color w:val="FF0000"/>
        </w:rPr>
      </w:pPr>
    </w:p>
    <w:p w14:paraId="4DB46688" w14:textId="77777777" w:rsidR="00EA1314" w:rsidRPr="009947BC" w:rsidRDefault="00EA1314" w:rsidP="00EA1314">
      <w:pPr>
        <w:spacing w:before="120" w:after="120"/>
        <w:rPr>
          <w:rFonts w:cs="Arial"/>
          <w:color w:val="FF0000"/>
        </w:rPr>
      </w:pPr>
    </w:p>
    <w:p w14:paraId="178A3AAE" w14:textId="77777777" w:rsidR="00EA1314" w:rsidRDefault="00EA1314" w:rsidP="00EA1314">
      <w:pPr>
        <w:rPr>
          <w:rFonts w:cs="Arial"/>
          <w:szCs w:val="22"/>
        </w:rPr>
      </w:pPr>
      <w:bookmarkStart w:id="2" w:name="_Hlk100741670"/>
      <w:r>
        <w:rPr>
          <w:rFonts w:cs="Arial"/>
          <w:szCs w:val="22"/>
        </w:rPr>
        <w:t xml:space="preserve">4.  Explain what is meant by the term ‘variable </w:t>
      </w:r>
      <w:proofErr w:type="gramStart"/>
      <w:r>
        <w:rPr>
          <w:rFonts w:cs="Arial"/>
          <w:szCs w:val="22"/>
        </w:rPr>
        <w:t>costs’</w:t>
      </w:r>
      <w:proofErr w:type="gramEnd"/>
      <w:r>
        <w:rPr>
          <w:rFonts w:cs="Arial"/>
          <w:szCs w:val="22"/>
        </w:rPr>
        <w:t>.</w:t>
      </w:r>
    </w:p>
    <w:bookmarkEnd w:id="2"/>
    <w:p w14:paraId="32F64669" w14:textId="1CCE40DB" w:rsidR="00EA1314" w:rsidRDefault="00EA1314" w:rsidP="00EA1314">
      <w:pPr>
        <w:rPr>
          <w:rFonts w:cs="Arial"/>
          <w:szCs w:val="22"/>
        </w:rPr>
      </w:pPr>
    </w:p>
    <w:p w14:paraId="2F9AD60B" w14:textId="62123E95" w:rsidR="00EA1314" w:rsidRDefault="00EA1314" w:rsidP="00EA1314">
      <w:pPr>
        <w:rPr>
          <w:rFonts w:cs="Arial"/>
          <w:szCs w:val="22"/>
        </w:rPr>
      </w:pPr>
    </w:p>
    <w:p w14:paraId="70F7CB1E" w14:textId="00252E0C" w:rsidR="00EA1314" w:rsidRDefault="00EA1314" w:rsidP="00EA1314">
      <w:pPr>
        <w:rPr>
          <w:rFonts w:cs="Arial"/>
          <w:szCs w:val="22"/>
        </w:rPr>
      </w:pPr>
    </w:p>
    <w:p w14:paraId="2D6442F3" w14:textId="77777777" w:rsidR="00EA1314" w:rsidRDefault="00EA1314" w:rsidP="00EA1314">
      <w:pPr>
        <w:rPr>
          <w:rFonts w:cs="Arial"/>
          <w:szCs w:val="22"/>
        </w:rPr>
      </w:pPr>
    </w:p>
    <w:p w14:paraId="2CF80A21" w14:textId="77777777" w:rsidR="00EA1314" w:rsidRDefault="00EA1314" w:rsidP="00EA1314">
      <w:pPr>
        <w:rPr>
          <w:rFonts w:cs="Arial"/>
          <w:szCs w:val="22"/>
        </w:rPr>
      </w:pPr>
      <w:bookmarkStart w:id="3" w:name="_Hlk100741992"/>
      <w:r>
        <w:rPr>
          <w:rFonts w:cs="Arial"/>
          <w:szCs w:val="22"/>
        </w:rPr>
        <w:t>5.  Explain the term used when all the variable costs are allocated to production operations.</w:t>
      </w:r>
    </w:p>
    <w:bookmarkEnd w:id="3"/>
    <w:p w14:paraId="7712A4C4" w14:textId="77777777" w:rsidR="00EA1314" w:rsidRPr="00175D9F" w:rsidRDefault="00EA1314" w:rsidP="00EA1314">
      <w:pPr>
        <w:spacing w:before="120" w:after="120"/>
        <w:rPr>
          <w:rFonts w:cs="Arial"/>
        </w:rPr>
      </w:pPr>
    </w:p>
    <w:p w14:paraId="5D6EEFD7" w14:textId="2DE6336F" w:rsidR="00EA1314" w:rsidRDefault="00EA1314" w:rsidP="00EA1314">
      <w:pPr>
        <w:rPr>
          <w:rFonts w:cs="Arial"/>
          <w:color w:val="FF0000"/>
          <w:szCs w:val="22"/>
        </w:rPr>
      </w:pPr>
    </w:p>
    <w:p w14:paraId="735000FD" w14:textId="5F42D7AE" w:rsidR="00EA1314" w:rsidRDefault="00EA1314" w:rsidP="00EA1314">
      <w:pPr>
        <w:rPr>
          <w:rFonts w:cs="Arial"/>
          <w:color w:val="FF0000"/>
          <w:szCs w:val="22"/>
        </w:rPr>
      </w:pPr>
    </w:p>
    <w:p w14:paraId="22590C19" w14:textId="77777777" w:rsidR="00EA1314" w:rsidRDefault="00EA1314" w:rsidP="00EA1314">
      <w:pPr>
        <w:rPr>
          <w:rFonts w:cs="Arial"/>
          <w:szCs w:val="22"/>
        </w:rPr>
      </w:pPr>
    </w:p>
    <w:p w14:paraId="03F3E360" w14:textId="77777777" w:rsidR="00EA1314" w:rsidRDefault="00EA1314" w:rsidP="00EA1314">
      <w:pPr>
        <w:rPr>
          <w:rFonts w:cs="Arial"/>
          <w:szCs w:val="22"/>
        </w:rPr>
      </w:pPr>
      <w:r>
        <w:rPr>
          <w:rFonts w:cs="Arial"/>
          <w:szCs w:val="22"/>
        </w:rPr>
        <w:t>6. Describe what is meant by gross profit.</w:t>
      </w:r>
    </w:p>
    <w:p w14:paraId="379DEB98" w14:textId="4D31E569" w:rsidR="00EA1314" w:rsidRDefault="00EA1314" w:rsidP="00EA1314">
      <w:pPr>
        <w:rPr>
          <w:rFonts w:cs="Arial"/>
          <w:szCs w:val="22"/>
        </w:rPr>
      </w:pPr>
    </w:p>
    <w:p w14:paraId="0E3ACE2E" w14:textId="010476CF" w:rsidR="00EA1314" w:rsidRDefault="00EA1314" w:rsidP="00EA1314">
      <w:pPr>
        <w:rPr>
          <w:rFonts w:cs="Arial"/>
          <w:szCs w:val="22"/>
        </w:rPr>
      </w:pPr>
    </w:p>
    <w:p w14:paraId="234E8A3D" w14:textId="171A11FE" w:rsidR="00EA1314" w:rsidRDefault="00EA1314" w:rsidP="00EA1314">
      <w:pPr>
        <w:rPr>
          <w:rFonts w:cs="Arial"/>
          <w:szCs w:val="22"/>
        </w:rPr>
      </w:pPr>
    </w:p>
    <w:p w14:paraId="5E30F55B" w14:textId="77777777" w:rsidR="00EA1314" w:rsidRDefault="00EA1314" w:rsidP="00EA1314">
      <w:pPr>
        <w:rPr>
          <w:rFonts w:cs="Arial"/>
          <w:szCs w:val="22"/>
        </w:rPr>
      </w:pPr>
    </w:p>
    <w:p w14:paraId="406403E1" w14:textId="77777777" w:rsidR="00EA1314" w:rsidRPr="00055822" w:rsidRDefault="00EA1314" w:rsidP="00EA1314">
      <w:pPr>
        <w:rPr>
          <w:rFonts w:cs="Arial"/>
          <w:szCs w:val="22"/>
        </w:rPr>
      </w:pPr>
      <w:r>
        <w:rPr>
          <w:rFonts w:cs="Arial"/>
          <w:szCs w:val="22"/>
        </w:rPr>
        <w:t>7. Explain the difference between gross profit and net profit.</w:t>
      </w:r>
    </w:p>
    <w:p w14:paraId="3CBE5B8B" w14:textId="77777777" w:rsidR="00577B48" w:rsidRDefault="00577B48" w:rsidP="00EA1314">
      <w:pPr>
        <w:rPr>
          <w:rFonts w:cs="Arial"/>
          <w:szCs w:val="22"/>
        </w:rPr>
        <w:sectPr w:rsidR="00577B48" w:rsidSect="00F03E33">
          <w:headerReference w:type="default" r:id="rId10"/>
          <w:footerReference w:type="default" r:id="rId11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2F8C5B1F" w14:textId="77777777" w:rsidR="00EA1314" w:rsidRDefault="00EA1314" w:rsidP="00EA1314">
      <w:pPr>
        <w:pStyle w:val="Answer"/>
        <w:ind w:left="0"/>
      </w:pPr>
      <w:r>
        <w:lastRenderedPageBreak/>
        <w:t>8. Describe a cash flow statement.</w:t>
      </w:r>
    </w:p>
    <w:p w14:paraId="60C842B7" w14:textId="72501679" w:rsidR="00EA1314" w:rsidRDefault="00EA1314" w:rsidP="00EA1314">
      <w:pPr>
        <w:rPr>
          <w:rFonts w:cs="Arial"/>
          <w:szCs w:val="22"/>
        </w:rPr>
      </w:pPr>
    </w:p>
    <w:p w14:paraId="057B01AB" w14:textId="77777777" w:rsidR="00EA1314" w:rsidRDefault="00EA1314" w:rsidP="00EA1314">
      <w:pPr>
        <w:rPr>
          <w:rFonts w:cs="Arial"/>
          <w:szCs w:val="22"/>
        </w:rPr>
      </w:pPr>
    </w:p>
    <w:p w14:paraId="06AA0040" w14:textId="77777777" w:rsidR="00EA1314" w:rsidRDefault="00EA1314" w:rsidP="00EA1314">
      <w:pPr>
        <w:rPr>
          <w:rFonts w:cs="Arial"/>
          <w:szCs w:val="22"/>
        </w:rPr>
      </w:pPr>
    </w:p>
    <w:p w14:paraId="11A52ABD" w14:textId="77777777" w:rsidR="00DD3EED" w:rsidRDefault="00DD3EED" w:rsidP="00EA1314">
      <w:pPr>
        <w:rPr>
          <w:rFonts w:cs="Arial"/>
          <w:szCs w:val="22"/>
        </w:rPr>
      </w:pPr>
    </w:p>
    <w:p w14:paraId="604F86CF" w14:textId="77777777" w:rsidR="00DD3EED" w:rsidRDefault="00DD3EED" w:rsidP="00EA1314">
      <w:pPr>
        <w:rPr>
          <w:rFonts w:cs="Arial"/>
          <w:szCs w:val="22"/>
        </w:rPr>
      </w:pPr>
    </w:p>
    <w:p w14:paraId="42D84961" w14:textId="77777777" w:rsidR="00EA1314" w:rsidRDefault="00EA1314" w:rsidP="00EA1314">
      <w:pPr>
        <w:pStyle w:val="Answer"/>
        <w:ind w:left="0"/>
      </w:pPr>
      <w:bookmarkStart w:id="4" w:name="_Hlk100742866"/>
      <w:r>
        <w:t xml:space="preserve">9. Identify the </w:t>
      </w:r>
      <w:r w:rsidRPr="00080B3F">
        <w:rPr>
          <w:b/>
          <w:bCs/>
        </w:rPr>
        <w:t>three</w:t>
      </w:r>
      <w:r>
        <w:t xml:space="preserve"> main sections of a balance sheet.</w:t>
      </w:r>
      <w:bookmarkEnd w:id="4"/>
    </w:p>
    <w:p w14:paraId="32B85DA9" w14:textId="4589A642" w:rsidR="00EA1314" w:rsidRDefault="00EA1314" w:rsidP="00EA1314">
      <w:pPr>
        <w:pStyle w:val="Answer"/>
        <w:rPr>
          <w:color w:val="FF0000"/>
        </w:rPr>
      </w:pPr>
    </w:p>
    <w:p w14:paraId="4CBBFBA1" w14:textId="62B13E88" w:rsidR="00EA1314" w:rsidRDefault="00EA1314" w:rsidP="00EA1314">
      <w:pPr>
        <w:pStyle w:val="Answer"/>
        <w:rPr>
          <w:color w:val="FF0000"/>
        </w:rPr>
      </w:pPr>
    </w:p>
    <w:p w14:paraId="0D5AA85B" w14:textId="77777777" w:rsidR="00DD3EED" w:rsidRDefault="00DD3EED" w:rsidP="00EA1314">
      <w:pPr>
        <w:pStyle w:val="Answer"/>
        <w:rPr>
          <w:color w:val="FF0000"/>
        </w:rPr>
      </w:pPr>
    </w:p>
    <w:p w14:paraId="65EDE1C7" w14:textId="77777777" w:rsidR="00EA1314" w:rsidRDefault="00EA1314" w:rsidP="00EA1314">
      <w:pPr>
        <w:rPr>
          <w:rFonts w:cs="Arial"/>
          <w:szCs w:val="22"/>
        </w:rPr>
      </w:pPr>
    </w:p>
    <w:p w14:paraId="512F2946" w14:textId="77777777" w:rsidR="00DD3EED" w:rsidRDefault="00DD3EED" w:rsidP="00EA1314">
      <w:pPr>
        <w:rPr>
          <w:rFonts w:cs="Arial"/>
          <w:szCs w:val="22"/>
        </w:rPr>
      </w:pPr>
    </w:p>
    <w:p w14:paraId="71FB70C6" w14:textId="77777777" w:rsidR="00EA1314" w:rsidRDefault="00EA1314" w:rsidP="00EA1314">
      <w:pPr>
        <w:rPr>
          <w:rFonts w:cs="Arial"/>
          <w:szCs w:val="22"/>
        </w:rPr>
      </w:pPr>
      <w:bookmarkStart w:id="5" w:name="_Hlk100743050"/>
      <w:r>
        <w:t xml:space="preserve">10. Explain what is meant by the term ‘current </w:t>
      </w:r>
      <w:proofErr w:type="gramStart"/>
      <w:r>
        <w:t>assets’</w:t>
      </w:r>
      <w:proofErr w:type="gramEnd"/>
      <w:r>
        <w:t>.</w:t>
      </w:r>
    </w:p>
    <w:bookmarkEnd w:id="5"/>
    <w:p w14:paraId="5F37A13E" w14:textId="7FF412E2" w:rsidR="00EA1314" w:rsidRDefault="00EA1314" w:rsidP="00EA1314">
      <w:pPr>
        <w:rPr>
          <w:rFonts w:cs="Arial"/>
          <w:szCs w:val="22"/>
        </w:rPr>
      </w:pPr>
    </w:p>
    <w:p w14:paraId="5185539F" w14:textId="02E5EDC8" w:rsidR="00EA1314" w:rsidRDefault="00EA1314" w:rsidP="00EA1314">
      <w:pPr>
        <w:rPr>
          <w:rFonts w:cs="Arial"/>
          <w:szCs w:val="22"/>
        </w:rPr>
      </w:pPr>
    </w:p>
    <w:p w14:paraId="17325578" w14:textId="77777777" w:rsidR="00DD3EED" w:rsidRDefault="00DD3EED" w:rsidP="00EA1314">
      <w:pPr>
        <w:rPr>
          <w:rFonts w:cs="Arial"/>
          <w:szCs w:val="22"/>
        </w:rPr>
      </w:pPr>
    </w:p>
    <w:p w14:paraId="34EE55D8" w14:textId="77777777" w:rsidR="00DD3EED" w:rsidRDefault="00DD3EED" w:rsidP="00EA1314">
      <w:pPr>
        <w:rPr>
          <w:rFonts w:cs="Arial"/>
          <w:szCs w:val="22"/>
        </w:rPr>
      </w:pPr>
    </w:p>
    <w:p w14:paraId="39DA0DBE" w14:textId="77777777" w:rsidR="00EA1314" w:rsidRDefault="00EA1314" w:rsidP="00EA1314">
      <w:pPr>
        <w:rPr>
          <w:rFonts w:cs="Arial"/>
          <w:szCs w:val="22"/>
        </w:rPr>
      </w:pPr>
    </w:p>
    <w:p w14:paraId="7431A9AD" w14:textId="77777777" w:rsidR="00EA1314" w:rsidRDefault="00EA1314" w:rsidP="00EA1314">
      <w:pPr>
        <w:rPr>
          <w:rFonts w:cs="Arial"/>
          <w:szCs w:val="22"/>
        </w:rPr>
      </w:pPr>
      <w:r>
        <w:t>11. Explain what ‘trade creditors’ are on a balance sheet.</w:t>
      </w:r>
    </w:p>
    <w:p w14:paraId="54E94279" w14:textId="7D4DFAB3" w:rsidR="00EA1314" w:rsidRDefault="00EA1314" w:rsidP="00EA1314">
      <w:pPr>
        <w:rPr>
          <w:rFonts w:cs="Arial"/>
          <w:color w:val="FF0000"/>
          <w:szCs w:val="22"/>
        </w:rPr>
      </w:pPr>
    </w:p>
    <w:p w14:paraId="3397AC93" w14:textId="5CC44D81" w:rsidR="00EA1314" w:rsidRDefault="00EA1314" w:rsidP="00EA1314">
      <w:pPr>
        <w:rPr>
          <w:rFonts w:cs="Arial"/>
          <w:color w:val="FF0000"/>
          <w:szCs w:val="22"/>
        </w:rPr>
      </w:pPr>
    </w:p>
    <w:p w14:paraId="71DE405A" w14:textId="7657AB83" w:rsidR="00EA1314" w:rsidRDefault="00EA1314" w:rsidP="00EA1314">
      <w:pPr>
        <w:rPr>
          <w:rFonts w:cs="Arial"/>
          <w:color w:val="FF0000"/>
          <w:szCs w:val="22"/>
        </w:rPr>
      </w:pPr>
    </w:p>
    <w:p w14:paraId="1C5BB34F" w14:textId="04FA94C7" w:rsidR="00EA1314" w:rsidRDefault="00EA1314" w:rsidP="00EA1314">
      <w:pPr>
        <w:rPr>
          <w:rFonts w:cs="Arial"/>
          <w:color w:val="FF0000"/>
          <w:szCs w:val="22"/>
        </w:rPr>
      </w:pPr>
    </w:p>
    <w:p w14:paraId="1C2A36D0" w14:textId="77777777" w:rsidR="00EA1314" w:rsidRDefault="00EA1314" w:rsidP="00EA1314">
      <w:pPr>
        <w:rPr>
          <w:rFonts w:cs="Arial"/>
          <w:color w:val="FF0000"/>
          <w:szCs w:val="22"/>
        </w:rPr>
      </w:pPr>
    </w:p>
    <w:p w14:paraId="13A7F6EC" w14:textId="77777777" w:rsidR="00EA1314" w:rsidRDefault="00EA1314" w:rsidP="00EA1314">
      <w:pPr>
        <w:rPr>
          <w:rFonts w:cs="Arial"/>
          <w:szCs w:val="22"/>
        </w:rPr>
      </w:pPr>
      <w:r>
        <w:t xml:space="preserve">12. Explain why a business owner might retain profits instead of taking them out as drawings. </w:t>
      </w:r>
    </w:p>
    <w:p w14:paraId="580DF1E8" w14:textId="4A2069B0" w:rsidR="00D51E7D" w:rsidRDefault="00D51E7D" w:rsidP="00A1230A">
      <w:pPr>
        <w:pStyle w:val="Answer"/>
        <w:ind w:left="0"/>
      </w:pPr>
    </w:p>
    <w:sectPr w:rsidR="00D51E7D" w:rsidSect="00F03E33"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388FE6" w14:textId="77777777" w:rsidR="001315D0" w:rsidRDefault="001315D0">
      <w:pPr>
        <w:spacing w:before="0" w:after="0"/>
      </w:pPr>
      <w:r>
        <w:separator/>
      </w:r>
    </w:p>
  </w:endnote>
  <w:endnote w:type="continuationSeparator" w:id="0">
    <w:p w14:paraId="4E7E862A" w14:textId="77777777" w:rsidR="001315D0" w:rsidRDefault="001315D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A645B70" w:rsidR="00110217" w:rsidRPr="00F03E33" w:rsidRDefault="006D2112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3ED711BD" wp14:editId="49657498">
          <wp:simplePos x="0" y="0"/>
          <wp:positionH relativeFrom="margin">
            <wp:posOffset>5554980</wp:posOffset>
          </wp:positionH>
          <wp:positionV relativeFrom="margin">
            <wp:posOffset>8749030</wp:posOffset>
          </wp:positionV>
          <wp:extent cx="530225" cy="322580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225" cy="3225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BD360" w14:textId="76CD307D" w:rsidR="00577B48" w:rsidRPr="00F03E33" w:rsidRDefault="00577B48" w:rsidP="00577B48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722906C7" wp14:editId="3D70AD2D">
          <wp:simplePos x="0" y="0"/>
          <wp:positionH relativeFrom="margin">
            <wp:posOffset>5554980</wp:posOffset>
          </wp:positionH>
          <wp:positionV relativeFrom="margin">
            <wp:posOffset>8502650</wp:posOffset>
          </wp:positionV>
          <wp:extent cx="530225" cy="322580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225" cy="3225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 w:rsidRPr="00F45A84">
      <w:rPr>
        <w:rFonts w:cs="Arial"/>
      </w:rPr>
      <w:t>© 2022 City and Guilds of London Institute. All rights reserved.</w:t>
    </w:r>
    <w:r w:rsidRPr="00F45A84">
      <w:rPr>
        <w:rFonts w:cs="Arial"/>
      </w:rPr>
      <w:br/>
      <w:t xml:space="preserve">                                    ‘T-LEVELS’ is a registered </w:t>
    </w:r>
    <w:proofErr w:type="gramStart"/>
    <w:r w:rsidRPr="00F45A84">
      <w:rPr>
        <w:rFonts w:cs="Arial"/>
      </w:rPr>
      <w:t>trade mark</w:t>
    </w:r>
    <w:proofErr w:type="gramEnd"/>
    <w:r w:rsidRPr="00F45A84">
      <w:rPr>
        <w:rFonts w:cs="Arial"/>
      </w:rPr>
      <w:t xml:space="preserve"> of the Department for Education.</w:t>
    </w:r>
    <w:r w:rsidRPr="00F45A84">
      <w:rPr>
        <w:rFonts w:cs="Arial"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0ECCC" w14:textId="77777777" w:rsidR="001315D0" w:rsidRDefault="001315D0">
      <w:pPr>
        <w:spacing w:before="0" w:after="0"/>
      </w:pPr>
      <w:r>
        <w:separator/>
      </w:r>
    </w:p>
  </w:footnote>
  <w:footnote w:type="continuationSeparator" w:id="0">
    <w:p w14:paraId="658E0146" w14:textId="77777777" w:rsidR="001315D0" w:rsidRDefault="001315D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08D7F1CD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EA1314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</w:lvl>
  </w:abstractNum>
  <w:abstractNum w:abstractNumId="1" w15:restartNumberingAfterBreak="0">
    <w:nsid w:val="0A5918F6"/>
    <w:multiLevelType w:val="hybridMultilevel"/>
    <w:tmpl w:val="B01CA3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1D360E"/>
    <w:multiLevelType w:val="hybridMultilevel"/>
    <w:tmpl w:val="D1E00FC0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8C74A1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2AE438B"/>
    <w:multiLevelType w:val="hybridMultilevel"/>
    <w:tmpl w:val="7846AB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4634CC"/>
    <w:multiLevelType w:val="hybridMultilevel"/>
    <w:tmpl w:val="1F22CAA4"/>
    <w:lvl w:ilvl="0" w:tplc="D4AEA8F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140575">
    <w:abstractNumId w:val="5"/>
  </w:num>
  <w:num w:numId="2" w16cid:durableId="1753817942">
    <w:abstractNumId w:val="22"/>
  </w:num>
  <w:num w:numId="3" w16cid:durableId="117646487">
    <w:abstractNumId w:val="30"/>
  </w:num>
  <w:num w:numId="4" w16cid:durableId="1105536464">
    <w:abstractNumId w:val="24"/>
  </w:num>
  <w:num w:numId="5" w16cid:durableId="454376340">
    <w:abstractNumId w:val="9"/>
  </w:num>
  <w:num w:numId="6" w16cid:durableId="1209297675">
    <w:abstractNumId w:val="23"/>
  </w:num>
  <w:num w:numId="7" w16cid:durableId="1117262768">
    <w:abstractNumId w:val="9"/>
  </w:num>
  <w:num w:numId="8" w16cid:durableId="786512958">
    <w:abstractNumId w:val="2"/>
  </w:num>
  <w:num w:numId="9" w16cid:durableId="830370707">
    <w:abstractNumId w:val="9"/>
    <w:lvlOverride w:ilvl="0">
      <w:startOverride w:val="1"/>
    </w:lvlOverride>
  </w:num>
  <w:num w:numId="10" w16cid:durableId="919026848">
    <w:abstractNumId w:val="25"/>
  </w:num>
  <w:num w:numId="11" w16cid:durableId="1417944079">
    <w:abstractNumId w:val="21"/>
  </w:num>
  <w:num w:numId="12" w16cid:durableId="1979609190">
    <w:abstractNumId w:val="7"/>
  </w:num>
  <w:num w:numId="13" w16cid:durableId="264655528">
    <w:abstractNumId w:val="18"/>
  </w:num>
  <w:num w:numId="14" w16cid:durableId="1544292122">
    <w:abstractNumId w:val="27"/>
  </w:num>
  <w:num w:numId="15" w16cid:durableId="960577128">
    <w:abstractNumId w:val="15"/>
  </w:num>
  <w:num w:numId="16" w16cid:durableId="635599330">
    <w:abstractNumId w:val="8"/>
  </w:num>
  <w:num w:numId="17" w16cid:durableId="2113475946">
    <w:abstractNumId w:val="32"/>
  </w:num>
  <w:num w:numId="18" w16cid:durableId="1526358956">
    <w:abstractNumId w:val="33"/>
  </w:num>
  <w:num w:numId="19" w16cid:durableId="1559242612">
    <w:abstractNumId w:val="4"/>
  </w:num>
  <w:num w:numId="20" w16cid:durableId="1150899570">
    <w:abstractNumId w:val="3"/>
  </w:num>
  <w:num w:numId="21" w16cid:durableId="2067874532">
    <w:abstractNumId w:val="13"/>
  </w:num>
  <w:num w:numId="22" w16cid:durableId="907807076">
    <w:abstractNumId w:val="13"/>
    <w:lvlOverride w:ilvl="0">
      <w:startOverride w:val="1"/>
    </w:lvlOverride>
  </w:num>
  <w:num w:numId="23" w16cid:durableId="588931160">
    <w:abstractNumId w:val="31"/>
  </w:num>
  <w:num w:numId="24" w16cid:durableId="484277630">
    <w:abstractNumId w:val="13"/>
    <w:lvlOverride w:ilvl="0">
      <w:startOverride w:val="1"/>
    </w:lvlOverride>
  </w:num>
  <w:num w:numId="25" w16cid:durableId="742408787">
    <w:abstractNumId w:val="13"/>
    <w:lvlOverride w:ilvl="0">
      <w:startOverride w:val="1"/>
    </w:lvlOverride>
  </w:num>
  <w:num w:numId="26" w16cid:durableId="1774588909">
    <w:abstractNumId w:val="14"/>
  </w:num>
  <w:num w:numId="27" w16cid:durableId="906376540">
    <w:abstractNumId w:val="28"/>
  </w:num>
  <w:num w:numId="28" w16cid:durableId="482699046">
    <w:abstractNumId w:val="13"/>
    <w:lvlOverride w:ilvl="0">
      <w:startOverride w:val="1"/>
    </w:lvlOverride>
  </w:num>
  <w:num w:numId="29" w16cid:durableId="1515610151">
    <w:abstractNumId w:val="29"/>
  </w:num>
  <w:num w:numId="30" w16cid:durableId="611059240">
    <w:abstractNumId w:val="13"/>
  </w:num>
  <w:num w:numId="31" w16cid:durableId="601648169">
    <w:abstractNumId w:val="13"/>
    <w:lvlOverride w:ilvl="0">
      <w:startOverride w:val="1"/>
    </w:lvlOverride>
  </w:num>
  <w:num w:numId="32" w16cid:durableId="1124274101">
    <w:abstractNumId w:val="13"/>
    <w:lvlOverride w:ilvl="0">
      <w:startOverride w:val="1"/>
    </w:lvlOverride>
  </w:num>
  <w:num w:numId="33" w16cid:durableId="1378116344">
    <w:abstractNumId w:val="0"/>
  </w:num>
  <w:num w:numId="34" w16cid:durableId="1309702350">
    <w:abstractNumId w:val="16"/>
  </w:num>
  <w:num w:numId="35" w16cid:durableId="154902758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90170289">
    <w:abstractNumId w:val="20"/>
  </w:num>
  <w:num w:numId="37" w16cid:durableId="818155314">
    <w:abstractNumId w:val="10"/>
  </w:num>
  <w:num w:numId="38" w16cid:durableId="314260418">
    <w:abstractNumId w:val="12"/>
  </w:num>
  <w:num w:numId="39" w16cid:durableId="1252659665">
    <w:abstractNumId w:val="11"/>
  </w:num>
  <w:num w:numId="40" w16cid:durableId="1540507651">
    <w:abstractNumId w:val="26"/>
  </w:num>
  <w:num w:numId="41" w16cid:durableId="1889342446">
    <w:abstractNumId w:val="19"/>
  </w:num>
  <w:num w:numId="42" w16cid:durableId="623148518">
    <w:abstractNumId w:val="17"/>
  </w:num>
  <w:num w:numId="43" w16cid:durableId="931858204">
    <w:abstractNumId w:val="34"/>
  </w:num>
  <w:num w:numId="44" w16cid:durableId="1162771177">
    <w:abstractNumId w:val="6"/>
  </w:num>
  <w:num w:numId="45" w16cid:durableId="4712949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130A"/>
    <w:rsid w:val="00037150"/>
    <w:rsid w:val="00082C62"/>
    <w:rsid w:val="000B231F"/>
    <w:rsid w:val="000E194B"/>
    <w:rsid w:val="00110217"/>
    <w:rsid w:val="00111F94"/>
    <w:rsid w:val="001315D0"/>
    <w:rsid w:val="00152AC3"/>
    <w:rsid w:val="00156399"/>
    <w:rsid w:val="00156AF3"/>
    <w:rsid w:val="0019491D"/>
    <w:rsid w:val="001B45B2"/>
    <w:rsid w:val="001B4FE5"/>
    <w:rsid w:val="001F74AD"/>
    <w:rsid w:val="00243376"/>
    <w:rsid w:val="00263955"/>
    <w:rsid w:val="00275416"/>
    <w:rsid w:val="002B4246"/>
    <w:rsid w:val="002C5686"/>
    <w:rsid w:val="002C7136"/>
    <w:rsid w:val="002D07A8"/>
    <w:rsid w:val="002F789E"/>
    <w:rsid w:val="00314918"/>
    <w:rsid w:val="00314D4C"/>
    <w:rsid w:val="003405EA"/>
    <w:rsid w:val="00396477"/>
    <w:rsid w:val="003B433D"/>
    <w:rsid w:val="003B4FF0"/>
    <w:rsid w:val="003D3724"/>
    <w:rsid w:val="003F7F14"/>
    <w:rsid w:val="00404B31"/>
    <w:rsid w:val="00474F67"/>
    <w:rsid w:val="0048500D"/>
    <w:rsid w:val="00496AAA"/>
    <w:rsid w:val="00497A33"/>
    <w:rsid w:val="004B3E73"/>
    <w:rsid w:val="004D1D52"/>
    <w:rsid w:val="004E3563"/>
    <w:rsid w:val="00524E1B"/>
    <w:rsid w:val="00577B48"/>
    <w:rsid w:val="005B43F6"/>
    <w:rsid w:val="00606FEC"/>
    <w:rsid w:val="006124C0"/>
    <w:rsid w:val="006135C0"/>
    <w:rsid w:val="006642FD"/>
    <w:rsid w:val="006807B0"/>
    <w:rsid w:val="00691B95"/>
    <w:rsid w:val="006B00EE"/>
    <w:rsid w:val="006B798A"/>
    <w:rsid w:val="006D2112"/>
    <w:rsid w:val="006D3AA3"/>
    <w:rsid w:val="006D4994"/>
    <w:rsid w:val="006E1028"/>
    <w:rsid w:val="006E19C2"/>
    <w:rsid w:val="006F7BAF"/>
    <w:rsid w:val="00716C55"/>
    <w:rsid w:val="00797FA7"/>
    <w:rsid w:val="007A13C7"/>
    <w:rsid w:val="007D2E9A"/>
    <w:rsid w:val="007E04DE"/>
    <w:rsid w:val="00845D25"/>
    <w:rsid w:val="00880C3F"/>
    <w:rsid w:val="00885F10"/>
    <w:rsid w:val="008A6464"/>
    <w:rsid w:val="008C1F1C"/>
    <w:rsid w:val="008D47A6"/>
    <w:rsid w:val="00905BED"/>
    <w:rsid w:val="009372F9"/>
    <w:rsid w:val="009772D5"/>
    <w:rsid w:val="009975A0"/>
    <w:rsid w:val="009C5C6E"/>
    <w:rsid w:val="00A1230A"/>
    <w:rsid w:val="00A2454C"/>
    <w:rsid w:val="00A459B4"/>
    <w:rsid w:val="00A61706"/>
    <w:rsid w:val="00A82DCC"/>
    <w:rsid w:val="00AB08A7"/>
    <w:rsid w:val="00AB13CA"/>
    <w:rsid w:val="00AD46BF"/>
    <w:rsid w:val="00AD4F5D"/>
    <w:rsid w:val="00AE245C"/>
    <w:rsid w:val="00B054EC"/>
    <w:rsid w:val="00B07E89"/>
    <w:rsid w:val="00B634AC"/>
    <w:rsid w:val="00BE2C21"/>
    <w:rsid w:val="00C01D20"/>
    <w:rsid w:val="00C06474"/>
    <w:rsid w:val="00C202BF"/>
    <w:rsid w:val="00C858D7"/>
    <w:rsid w:val="00C92F19"/>
    <w:rsid w:val="00CA5C1D"/>
    <w:rsid w:val="00CC3B85"/>
    <w:rsid w:val="00CE24A4"/>
    <w:rsid w:val="00D073BC"/>
    <w:rsid w:val="00D37231"/>
    <w:rsid w:val="00D403B2"/>
    <w:rsid w:val="00D51C40"/>
    <w:rsid w:val="00D51E7D"/>
    <w:rsid w:val="00D56B82"/>
    <w:rsid w:val="00D61626"/>
    <w:rsid w:val="00DA2485"/>
    <w:rsid w:val="00DD3EED"/>
    <w:rsid w:val="00DE29A8"/>
    <w:rsid w:val="00E8363F"/>
    <w:rsid w:val="00EA1314"/>
    <w:rsid w:val="00EF57C3"/>
    <w:rsid w:val="00F03E33"/>
    <w:rsid w:val="00F15749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135</Words>
  <Characters>776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Worksheet 1: Common terms in financial reporting documents (learner)</vt:lpstr>
    </vt:vector>
  </TitlesOfParts>
  <Company>City &amp; Guilds</Company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23</cp:revision>
  <cp:lastPrinted>2013-05-15T12:05:00Z</cp:lastPrinted>
  <dcterms:created xsi:type="dcterms:W3CDTF">2022-04-13T10:12:00Z</dcterms:created>
  <dcterms:modified xsi:type="dcterms:W3CDTF">2022-08-30T16:22:00Z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