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0192A0E0" w:rsidR="00474F67" w:rsidRPr="00747F6D" w:rsidRDefault="00F21653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5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 w:rsidR="00C71C37" w:rsidRPr="00747F6D">
        <w:rPr>
          <w:rFonts w:ascii="Arial" w:hAnsi="Arial"/>
        </w:rPr>
        <w:t xml:space="preserve">Policies and </w:t>
      </w:r>
      <w:r w:rsidR="00AA1BCE" w:rsidRPr="00747F6D">
        <w:rPr>
          <w:rFonts w:ascii="Arial" w:hAnsi="Arial"/>
        </w:rPr>
        <w:t xml:space="preserve">procedures </w:t>
      </w:r>
    </w:p>
    <w:p w14:paraId="5C4F3365" w14:textId="04DBDBF9" w:rsidR="00474F67" w:rsidRDefault="00474F67" w:rsidP="00474F67">
      <w:pPr>
        <w:pStyle w:val="Heading1"/>
        <w:rPr>
          <w:rFonts w:ascii="Arial" w:hAnsi="Arial"/>
        </w:rPr>
      </w:pPr>
      <w:r w:rsidRPr="00747F6D">
        <w:rPr>
          <w:rFonts w:ascii="Arial" w:hAnsi="Arial"/>
        </w:rPr>
        <w:t xml:space="preserve">Worksheet </w:t>
      </w:r>
      <w:r w:rsidR="006E02BF">
        <w:rPr>
          <w:rFonts w:ascii="Arial" w:hAnsi="Arial"/>
        </w:rPr>
        <w:t>2</w:t>
      </w:r>
      <w:r w:rsidRPr="00747F6D">
        <w:rPr>
          <w:rFonts w:ascii="Arial" w:hAnsi="Arial"/>
        </w:rPr>
        <w:t xml:space="preserve">: </w:t>
      </w:r>
      <w:r w:rsidR="00E40F4A">
        <w:rPr>
          <w:rFonts w:ascii="Arial" w:hAnsi="Arial"/>
        </w:rPr>
        <w:t>The purpose of p</w:t>
      </w:r>
      <w:r w:rsidR="00C71C37" w:rsidRPr="00747F6D">
        <w:rPr>
          <w:rFonts w:ascii="Arial" w:hAnsi="Arial"/>
        </w:rPr>
        <w:t xml:space="preserve">olicies and </w:t>
      </w:r>
      <w:r w:rsidR="00AA1BCE">
        <w:rPr>
          <w:rFonts w:ascii="Arial" w:hAnsi="Arial"/>
        </w:rPr>
        <w:t>p</w:t>
      </w:r>
      <w:r w:rsidR="00C71C37" w:rsidRPr="00747F6D">
        <w:rPr>
          <w:rFonts w:ascii="Arial" w:hAnsi="Arial"/>
        </w:rPr>
        <w:t>rocedures</w:t>
      </w:r>
      <w:r w:rsidRPr="00747F6D">
        <w:rPr>
          <w:rFonts w:ascii="Arial" w:hAnsi="Arial"/>
        </w:rPr>
        <w:t xml:space="preserve"> (</w:t>
      </w:r>
      <w:r w:rsidR="007D2E9A" w:rsidRPr="00747F6D">
        <w:rPr>
          <w:rFonts w:ascii="Arial" w:hAnsi="Arial"/>
        </w:rPr>
        <w:t>learner</w:t>
      </w:r>
      <w:r w:rsidRPr="00747F6D">
        <w:rPr>
          <w:rFonts w:ascii="Arial" w:hAnsi="Arial"/>
        </w:rPr>
        <w:t>)</w:t>
      </w:r>
    </w:p>
    <w:p w14:paraId="7B79C4F6" w14:textId="4072A0EE" w:rsidR="006E02BF" w:rsidRPr="00870ED1" w:rsidRDefault="00863537" w:rsidP="006E02BF">
      <w:pPr>
        <w:rPr>
          <w:rFonts w:ascii="Arial" w:hAnsi="Arial" w:cs="Arial"/>
          <w:b/>
          <w:bCs/>
          <w:sz w:val="22"/>
          <w:szCs w:val="22"/>
        </w:rPr>
      </w:pPr>
      <w:r w:rsidRPr="00870ED1">
        <w:rPr>
          <w:rFonts w:ascii="Arial" w:hAnsi="Arial" w:cs="Arial"/>
          <w:b/>
          <w:bCs/>
          <w:sz w:val="22"/>
          <w:szCs w:val="22"/>
        </w:rPr>
        <w:t xml:space="preserve">Task </w:t>
      </w:r>
      <w:r w:rsidR="00AA1BCE" w:rsidRPr="00870ED1">
        <w:rPr>
          <w:rFonts w:ascii="Arial" w:hAnsi="Arial" w:cs="Arial"/>
          <w:b/>
          <w:bCs/>
          <w:sz w:val="22"/>
          <w:szCs w:val="22"/>
        </w:rPr>
        <w:t>b</w:t>
      </w:r>
      <w:r w:rsidRPr="00870ED1">
        <w:rPr>
          <w:rFonts w:ascii="Arial" w:hAnsi="Arial" w:cs="Arial"/>
          <w:b/>
          <w:bCs/>
          <w:sz w:val="22"/>
          <w:szCs w:val="22"/>
        </w:rPr>
        <w:t>rief:</w:t>
      </w:r>
    </w:p>
    <w:p w14:paraId="22BD927B" w14:textId="77777777" w:rsidR="00863537" w:rsidRPr="00870ED1" w:rsidRDefault="00863537" w:rsidP="006E02BF">
      <w:pPr>
        <w:rPr>
          <w:sz w:val="22"/>
          <w:szCs w:val="22"/>
        </w:rPr>
      </w:pPr>
    </w:p>
    <w:p w14:paraId="5B372845" w14:textId="0D454D4B" w:rsidR="006E02BF" w:rsidRPr="00870ED1" w:rsidRDefault="006E02BF" w:rsidP="006E02BF">
      <w:pPr>
        <w:rPr>
          <w:rFonts w:ascii="Arial" w:hAnsi="Arial" w:cs="Arial"/>
          <w:sz w:val="22"/>
          <w:szCs w:val="22"/>
        </w:rPr>
      </w:pPr>
      <w:r w:rsidRPr="00870ED1">
        <w:rPr>
          <w:rFonts w:ascii="Arial" w:hAnsi="Arial" w:cs="Arial"/>
          <w:sz w:val="22"/>
          <w:szCs w:val="22"/>
        </w:rPr>
        <w:t xml:space="preserve">You work as a </w:t>
      </w:r>
      <w:r w:rsidR="00AA1BCE" w:rsidRPr="00870ED1">
        <w:rPr>
          <w:rFonts w:ascii="Arial" w:hAnsi="Arial" w:cs="Arial"/>
          <w:sz w:val="22"/>
          <w:szCs w:val="22"/>
        </w:rPr>
        <w:t>b</w:t>
      </w:r>
      <w:r w:rsidRPr="00870ED1">
        <w:rPr>
          <w:rFonts w:ascii="Arial" w:hAnsi="Arial" w:cs="Arial"/>
          <w:sz w:val="22"/>
          <w:szCs w:val="22"/>
        </w:rPr>
        <w:t xml:space="preserve">usiness </w:t>
      </w:r>
      <w:r w:rsidR="00AA1BCE" w:rsidRPr="00870ED1">
        <w:rPr>
          <w:rFonts w:ascii="Arial" w:hAnsi="Arial" w:cs="Arial"/>
          <w:sz w:val="22"/>
          <w:szCs w:val="22"/>
        </w:rPr>
        <w:t>a</w:t>
      </w:r>
      <w:r w:rsidRPr="00870ED1">
        <w:rPr>
          <w:rFonts w:ascii="Arial" w:hAnsi="Arial" w:cs="Arial"/>
          <w:sz w:val="22"/>
          <w:szCs w:val="22"/>
        </w:rPr>
        <w:t xml:space="preserve">dministrator in a local recruitment agency. </w:t>
      </w:r>
    </w:p>
    <w:p w14:paraId="1424DBDA" w14:textId="77777777" w:rsidR="006E02BF" w:rsidRPr="00870ED1" w:rsidRDefault="006E02BF" w:rsidP="006E02BF">
      <w:pPr>
        <w:rPr>
          <w:rFonts w:ascii="Arial" w:hAnsi="Arial" w:cs="Arial"/>
          <w:sz w:val="22"/>
          <w:szCs w:val="22"/>
        </w:rPr>
      </w:pPr>
    </w:p>
    <w:p w14:paraId="782BD679" w14:textId="1CB3A13E" w:rsidR="006E02BF" w:rsidRPr="00870ED1" w:rsidRDefault="006E02BF" w:rsidP="006E02BF">
      <w:pPr>
        <w:rPr>
          <w:rFonts w:ascii="Arial" w:hAnsi="Arial" w:cs="Arial"/>
          <w:sz w:val="22"/>
          <w:szCs w:val="22"/>
        </w:rPr>
      </w:pPr>
      <w:r w:rsidRPr="00870ED1">
        <w:rPr>
          <w:rFonts w:ascii="Arial" w:hAnsi="Arial" w:cs="Arial"/>
          <w:sz w:val="22"/>
          <w:szCs w:val="22"/>
        </w:rPr>
        <w:t xml:space="preserve">You have been asked to formalise and document a procedure that the agency is using in </w:t>
      </w:r>
      <w:r w:rsidR="00AA1BCE" w:rsidRPr="00870ED1">
        <w:rPr>
          <w:rFonts w:ascii="Arial" w:hAnsi="Arial" w:cs="Arial"/>
          <w:sz w:val="22"/>
          <w:szCs w:val="22"/>
        </w:rPr>
        <w:t>its</w:t>
      </w:r>
      <w:r w:rsidRPr="00870ED1">
        <w:rPr>
          <w:rFonts w:ascii="Arial" w:hAnsi="Arial" w:cs="Arial"/>
          <w:sz w:val="22"/>
          <w:szCs w:val="22"/>
        </w:rPr>
        <w:t xml:space="preserve"> day</w:t>
      </w:r>
      <w:r w:rsidR="00AA1BCE" w:rsidRPr="00870ED1">
        <w:rPr>
          <w:rFonts w:ascii="Arial" w:hAnsi="Arial" w:cs="Arial"/>
          <w:sz w:val="22"/>
          <w:szCs w:val="22"/>
        </w:rPr>
        <w:t>-</w:t>
      </w:r>
      <w:r w:rsidRPr="00870ED1">
        <w:rPr>
          <w:rFonts w:ascii="Arial" w:hAnsi="Arial" w:cs="Arial"/>
          <w:sz w:val="22"/>
          <w:szCs w:val="22"/>
        </w:rPr>
        <w:t>to</w:t>
      </w:r>
      <w:r w:rsidR="00AA1BCE" w:rsidRPr="00870ED1">
        <w:rPr>
          <w:rFonts w:ascii="Arial" w:hAnsi="Arial" w:cs="Arial"/>
          <w:sz w:val="22"/>
          <w:szCs w:val="22"/>
        </w:rPr>
        <w:t>-</w:t>
      </w:r>
      <w:r w:rsidRPr="00870ED1">
        <w:rPr>
          <w:rFonts w:ascii="Arial" w:hAnsi="Arial" w:cs="Arial"/>
          <w:sz w:val="22"/>
          <w:szCs w:val="22"/>
        </w:rPr>
        <w:t xml:space="preserve">day work. </w:t>
      </w:r>
    </w:p>
    <w:p w14:paraId="21EFB443" w14:textId="03E3378C" w:rsidR="006E02BF" w:rsidRPr="00870ED1" w:rsidRDefault="006E02BF" w:rsidP="006E02BF">
      <w:pPr>
        <w:rPr>
          <w:rFonts w:ascii="Arial" w:hAnsi="Arial" w:cs="Arial"/>
          <w:sz w:val="22"/>
          <w:szCs w:val="22"/>
        </w:rPr>
      </w:pPr>
    </w:p>
    <w:p w14:paraId="3ED6BB18" w14:textId="6BF155A4" w:rsidR="006E02BF" w:rsidRPr="00870ED1" w:rsidRDefault="006E02BF" w:rsidP="006E02BF">
      <w:pPr>
        <w:rPr>
          <w:rFonts w:ascii="Arial" w:hAnsi="Arial" w:cs="Arial"/>
          <w:sz w:val="22"/>
          <w:szCs w:val="22"/>
        </w:rPr>
      </w:pPr>
      <w:r w:rsidRPr="00870ED1">
        <w:rPr>
          <w:rFonts w:ascii="Arial" w:hAnsi="Arial" w:cs="Arial"/>
          <w:sz w:val="22"/>
          <w:szCs w:val="22"/>
        </w:rPr>
        <w:t>Your procedure must include a process map to show the step</w:t>
      </w:r>
      <w:r w:rsidR="00AA1BCE" w:rsidRPr="00870ED1">
        <w:rPr>
          <w:rFonts w:ascii="Arial" w:hAnsi="Arial" w:cs="Arial"/>
          <w:sz w:val="22"/>
          <w:szCs w:val="22"/>
        </w:rPr>
        <w:t>-</w:t>
      </w:r>
      <w:r w:rsidRPr="00870ED1">
        <w:rPr>
          <w:rFonts w:ascii="Arial" w:hAnsi="Arial" w:cs="Arial"/>
          <w:sz w:val="22"/>
          <w:szCs w:val="22"/>
        </w:rPr>
        <w:t>by</w:t>
      </w:r>
      <w:r w:rsidR="00AA1BCE" w:rsidRPr="00870ED1">
        <w:rPr>
          <w:rFonts w:ascii="Arial" w:hAnsi="Arial" w:cs="Arial"/>
          <w:sz w:val="22"/>
          <w:szCs w:val="22"/>
        </w:rPr>
        <w:t>-</w:t>
      </w:r>
      <w:r w:rsidRPr="00870ED1">
        <w:rPr>
          <w:rFonts w:ascii="Arial" w:hAnsi="Arial" w:cs="Arial"/>
          <w:sz w:val="22"/>
          <w:szCs w:val="22"/>
        </w:rPr>
        <w:t xml:space="preserve">step actions staff should take when following the procedure. </w:t>
      </w:r>
    </w:p>
    <w:p w14:paraId="4D2300EB" w14:textId="52E72464" w:rsidR="006E02BF" w:rsidRPr="00870ED1" w:rsidRDefault="006E02BF" w:rsidP="006E02BF">
      <w:pPr>
        <w:rPr>
          <w:rFonts w:ascii="Arial" w:hAnsi="Arial" w:cs="Arial"/>
          <w:sz w:val="22"/>
          <w:szCs w:val="22"/>
        </w:rPr>
      </w:pPr>
    </w:p>
    <w:p w14:paraId="086BF52F" w14:textId="686B6F58" w:rsidR="006E02BF" w:rsidRPr="00870ED1" w:rsidRDefault="006E02BF" w:rsidP="006E02BF">
      <w:pPr>
        <w:rPr>
          <w:rFonts w:ascii="Arial" w:hAnsi="Arial" w:cs="Arial"/>
          <w:sz w:val="22"/>
          <w:szCs w:val="22"/>
        </w:rPr>
      </w:pPr>
      <w:r w:rsidRPr="00870ED1">
        <w:rPr>
          <w:rFonts w:ascii="Arial" w:hAnsi="Arial" w:cs="Arial"/>
          <w:sz w:val="22"/>
          <w:szCs w:val="22"/>
        </w:rPr>
        <w:t xml:space="preserve">Your procedure should also include all other relevant information that would be included in a standard business procedure. </w:t>
      </w:r>
    </w:p>
    <w:p w14:paraId="14DAE96D" w14:textId="48156373" w:rsidR="00287685" w:rsidRPr="006E02BF" w:rsidRDefault="00287685" w:rsidP="006E02BF">
      <w:pPr>
        <w:spacing w:before="120" w:after="120" w:line="360" w:lineRule="auto"/>
        <w:rPr>
          <w:rFonts w:ascii="Arial" w:hAnsi="Arial" w:cs="Arial"/>
          <w:szCs w:val="22"/>
        </w:rPr>
      </w:pPr>
    </w:p>
    <w:sectPr w:rsidR="00287685" w:rsidRPr="006E02B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5A0A4" w14:textId="77777777" w:rsidR="00B107DA" w:rsidRDefault="00B107DA">
      <w:r>
        <w:separator/>
      </w:r>
    </w:p>
  </w:endnote>
  <w:endnote w:type="continuationSeparator" w:id="0">
    <w:p w14:paraId="57C7B02A" w14:textId="77777777" w:rsidR="00B107DA" w:rsidRDefault="00B10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A9340" w14:textId="77777777" w:rsidR="00870ED1" w:rsidRDefault="00870E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16C0FC3" w:rsidR="00110217" w:rsidRPr="00747F6D" w:rsidRDefault="00870ED1" w:rsidP="00870ED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30F7B6AB" wp14:editId="12B1F4C3">
          <wp:simplePos x="0" y="0"/>
          <wp:positionH relativeFrom="margin">
            <wp:posOffset>5517587</wp:posOffset>
          </wp:positionH>
          <wp:positionV relativeFrom="margin">
            <wp:posOffset>8432800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747F6D">
      <w:rPr>
        <w:rFonts w:ascii="Arial" w:hAnsi="Arial" w:cs="Arial"/>
      </w:rPr>
      <w:fldChar w:fldCharType="begin"/>
    </w:r>
    <w:r w:rsidR="007B5077" w:rsidRPr="00747F6D">
      <w:rPr>
        <w:rFonts w:ascii="Arial" w:hAnsi="Arial" w:cs="Arial"/>
      </w:rPr>
      <w:instrText xml:space="preserve"> NUMPAGES   \* MERGEFORMAT </w:instrText>
    </w:r>
    <w:r w:rsidR="007B5077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7B5077" w:rsidRPr="00747F6D">
      <w:rPr>
        <w:rFonts w:ascii="Arial" w:hAnsi="Arial" w:cs="Arial"/>
      </w:rPr>
      <w:fldChar w:fldCharType="end"/>
    </w:r>
    <w:r w:rsidR="009372F9" w:rsidRPr="00747F6D">
      <w:rPr>
        <w:rFonts w:ascii="Arial" w:hAnsi="Arial" w:cs="Arial"/>
      </w:rPr>
      <w:t xml:space="preserve">      </w:t>
    </w:r>
    <w:r w:rsidR="00497A33" w:rsidRPr="00747F6D">
      <w:rPr>
        <w:rFonts w:ascii="Arial" w:hAnsi="Arial" w:cs="Arial"/>
      </w:rPr>
      <w:t xml:space="preserve">                </w:t>
    </w:r>
    <w:r w:rsidR="009372F9" w:rsidRPr="00747F6D">
      <w:rPr>
        <w:rFonts w:ascii="Arial" w:hAnsi="Arial" w:cs="Arial"/>
      </w:rPr>
      <w:t xml:space="preserve"> </w:t>
    </w:r>
    <w:r>
      <w:rPr>
        <w:rFonts w:ascii="Arial" w:hAnsi="Arial" w:cs="Arial"/>
      </w:rPr>
      <w:br/>
      <w:t xml:space="preserve">                                           </w:t>
    </w:r>
    <w:r w:rsidRPr="00870ED1">
      <w:rPr>
        <w:rFonts w:ascii="Arial" w:hAnsi="Arial" w:cs="Arial"/>
      </w:rPr>
      <w:t>© 2022 City and Guilds of London Institute. All rights reserved.</w:t>
    </w:r>
    <w:r w:rsidRPr="00870ED1">
      <w:rPr>
        <w:rFonts w:ascii="Arial" w:hAnsi="Arial" w:cs="Arial"/>
      </w:rPr>
      <w:br/>
      <w:t xml:space="preserve">                                    ‘T-LEVELS’ is a registered </w:t>
    </w:r>
    <w:proofErr w:type="gramStart"/>
    <w:r w:rsidRPr="00870ED1">
      <w:rPr>
        <w:rFonts w:ascii="Arial" w:hAnsi="Arial" w:cs="Arial"/>
      </w:rPr>
      <w:t>trade mark</w:t>
    </w:r>
    <w:proofErr w:type="gramEnd"/>
    <w:r w:rsidRPr="00870ED1">
      <w:rPr>
        <w:rFonts w:ascii="Arial" w:hAnsi="Arial" w:cs="Arial"/>
      </w:rPr>
      <w:t xml:space="preserve"> of the Department for Education.</w:t>
    </w:r>
    <w:r w:rsidRPr="00870ED1">
      <w:rPr>
        <w:rFonts w:ascii="Arial" w:hAnsi="Arial" w:cs="Arial"/>
      </w:rPr>
      <w:br/>
      <w:t xml:space="preserve">                 ‘T Level’ is a registered trade mark of the Institute for Apprenticeships and Technical Education.</w:t>
    </w:r>
    <w:r w:rsidR="009372F9" w:rsidRPr="00747F6D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84438" w14:textId="77777777" w:rsidR="00870ED1" w:rsidRDefault="00870E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68315" w14:textId="77777777" w:rsidR="00B107DA" w:rsidRDefault="00B107DA">
      <w:r>
        <w:separator/>
      </w:r>
    </w:p>
  </w:footnote>
  <w:footnote w:type="continuationSeparator" w:id="0">
    <w:p w14:paraId="4CB493DB" w14:textId="77777777" w:rsidR="00B107DA" w:rsidRDefault="00B10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E57A6" w14:textId="77777777" w:rsidR="00870ED1" w:rsidRDefault="00870E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9668730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AA1BCE">
      <w:rPr>
        <w:rFonts w:ascii="Arial" w:hAnsi="Arial" w:cs="Arial"/>
        <w:noProof/>
      </w:rPr>
      <w:t>-L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A3AAE" w14:textId="77777777" w:rsidR="00870ED1" w:rsidRDefault="00870E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5950190">
    <w:abstractNumId w:val="5"/>
  </w:num>
  <w:num w:numId="2" w16cid:durableId="1951549995">
    <w:abstractNumId w:val="21"/>
  </w:num>
  <w:num w:numId="3" w16cid:durableId="960068375">
    <w:abstractNumId w:val="28"/>
  </w:num>
  <w:num w:numId="4" w16cid:durableId="2000190096">
    <w:abstractNumId w:val="23"/>
  </w:num>
  <w:num w:numId="5" w16cid:durableId="1020161882">
    <w:abstractNumId w:val="8"/>
  </w:num>
  <w:num w:numId="6" w16cid:durableId="1542520872">
    <w:abstractNumId w:val="22"/>
  </w:num>
  <w:num w:numId="7" w16cid:durableId="199755548">
    <w:abstractNumId w:val="8"/>
  </w:num>
  <w:num w:numId="8" w16cid:durableId="1532764668">
    <w:abstractNumId w:val="1"/>
  </w:num>
  <w:num w:numId="9" w16cid:durableId="374545535">
    <w:abstractNumId w:val="8"/>
    <w:lvlOverride w:ilvl="0">
      <w:startOverride w:val="1"/>
    </w:lvlOverride>
  </w:num>
  <w:num w:numId="10" w16cid:durableId="919217222">
    <w:abstractNumId w:val="24"/>
  </w:num>
  <w:num w:numId="11" w16cid:durableId="1920479161">
    <w:abstractNumId w:val="20"/>
  </w:num>
  <w:num w:numId="12" w16cid:durableId="395517842">
    <w:abstractNumId w:val="6"/>
  </w:num>
  <w:num w:numId="13" w16cid:durableId="359430634">
    <w:abstractNumId w:val="16"/>
  </w:num>
  <w:num w:numId="14" w16cid:durableId="1939941806">
    <w:abstractNumId w:val="25"/>
  </w:num>
  <w:num w:numId="15" w16cid:durableId="267784625">
    <w:abstractNumId w:val="14"/>
  </w:num>
  <w:num w:numId="16" w16cid:durableId="171114636">
    <w:abstractNumId w:val="7"/>
  </w:num>
  <w:num w:numId="17" w16cid:durableId="635139688">
    <w:abstractNumId w:val="32"/>
  </w:num>
  <w:num w:numId="18" w16cid:durableId="1769883801">
    <w:abstractNumId w:val="33"/>
  </w:num>
  <w:num w:numId="19" w16cid:durableId="651563164">
    <w:abstractNumId w:val="4"/>
  </w:num>
  <w:num w:numId="20" w16cid:durableId="1493136264">
    <w:abstractNumId w:val="2"/>
  </w:num>
  <w:num w:numId="21" w16cid:durableId="1015617881">
    <w:abstractNumId w:val="11"/>
  </w:num>
  <w:num w:numId="22" w16cid:durableId="1271476541">
    <w:abstractNumId w:val="11"/>
    <w:lvlOverride w:ilvl="0">
      <w:startOverride w:val="1"/>
    </w:lvlOverride>
  </w:num>
  <w:num w:numId="23" w16cid:durableId="1708603685">
    <w:abstractNumId w:val="29"/>
  </w:num>
  <w:num w:numId="24" w16cid:durableId="2113041529">
    <w:abstractNumId w:val="11"/>
    <w:lvlOverride w:ilvl="0">
      <w:startOverride w:val="1"/>
    </w:lvlOverride>
  </w:num>
  <w:num w:numId="25" w16cid:durableId="1312827002">
    <w:abstractNumId w:val="11"/>
    <w:lvlOverride w:ilvl="0">
      <w:startOverride w:val="1"/>
    </w:lvlOverride>
  </w:num>
  <w:num w:numId="26" w16cid:durableId="1268737365">
    <w:abstractNumId w:val="12"/>
  </w:num>
  <w:num w:numId="27" w16cid:durableId="2066172735">
    <w:abstractNumId w:val="26"/>
  </w:num>
  <w:num w:numId="28" w16cid:durableId="1063484109">
    <w:abstractNumId w:val="11"/>
    <w:lvlOverride w:ilvl="0">
      <w:startOverride w:val="1"/>
    </w:lvlOverride>
  </w:num>
  <w:num w:numId="29" w16cid:durableId="308705684">
    <w:abstractNumId w:val="27"/>
  </w:num>
  <w:num w:numId="30" w16cid:durableId="499662889">
    <w:abstractNumId w:val="11"/>
  </w:num>
  <w:num w:numId="31" w16cid:durableId="1433167132">
    <w:abstractNumId w:val="11"/>
    <w:lvlOverride w:ilvl="0">
      <w:startOverride w:val="1"/>
    </w:lvlOverride>
  </w:num>
  <w:num w:numId="32" w16cid:durableId="1103107914">
    <w:abstractNumId w:val="11"/>
    <w:lvlOverride w:ilvl="0">
      <w:startOverride w:val="1"/>
    </w:lvlOverride>
  </w:num>
  <w:num w:numId="33" w16cid:durableId="2047749408">
    <w:abstractNumId w:val="0"/>
  </w:num>
  <w:num w:numId="34" w16cid:durableId="5140007">
    <w:abstractNumId w:val="15"/>
  </w:num>
  <w:num w:numId="35" w16cid:durableId="1670596108">
    <w:abstractNumId w:val="31"/>
  </w:num>
  <w:num w:numId="36" w16cid:durableId="121852898">
    <w:abstractNumId w:val="18"/>
  </w:num>
  <w:num w:numId="37" w16cid:durableId="1904901506">
    <w:abstractNumId w:val="30"/>
  </w:num>
  <w:num w:numId="38" w16cid:durableId="1815944828">
    <w:abstractNumId w:val="10"/>
  </w:num>
  <w:num w:numId="39" w16cid:durableId="1523780923">
    <w:abstractNumId w:val="34"/>
  </w:num>
  <w:num w:numId="40" w16cid:durableId="2026856765">
    <w:abstractNumId w:val="13"/>
  </w:num>
  <w:num w:numId="41" w16cid:durableId="1182934292">
    <w:abstractNumId w:val="3"/>
  </w:num>
  <w:num w:numId="42" w16cid:durableId="1746688711">
    <w:abstractNumId w:val="19"/>
  </w:num>
  <w:num w:numId="43" w16cid:durableId="1286304410">
    <w:abstractNumId w:val="17"/>
  </w:num>
  <w:num w:numId="44" w16cid:durableId="150431637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399"/>
    <w:rsid w:val="00156AF3"/>
    <w:rsid w:val="0019491D"/>
    <w:rsid w:val="001F74AD"/>
    <w:rsid w:val="00287685"/>
    <w:rsid w:val="002B4246"/>
    <w:rsid w:val="002D07A8"/>
    <w:rsid w:val="003405EA"/>
    <w:rsid w:val="003B4FF0"/>
    <w:rsid w:val="003E07F3"/>
    <w:rsid w:val="003F7F14"/>
    <w:rsid w:val="00404B31"/>
    <w:rsid w:val="00474F67"/>
    <w:rsid w:val="0048500D"/>
    <w:rsid w:val="00497A33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02BF"/>
    <w:rsid w:val="006E1028"/>
    <w:rsid w:val="006E19C2"/>
    <w:rsid w:val="006F7BAF"/>
    <w:rsid w:val="00716C55"/>
    <w:rsid w:val="00747F6D"/>
    <w:rsid w:val="00797FA7"/>
    <w:rsid w:val="007B5077"/>
    <w:rsid w:val="007D2E9A"/>
    <w:rsid w:val="008279A8"/>
    <w:rsid w:val="00863537"/>
    <w:rsid w:val="00870ED1"/>
    <w:rsid w:val="008C1F1C"/>
    <w:rsid w:val="008D47A6"/>
    <w:rsid w:val="009372F9"/>
    <w:rsid w:val="009975A0"/>
    <w:rsid w:val="009C5C6E"/>
    <w:rsid w:val="00A2454C"/>
    <w:rsid w:val="00A53341"/>
    <w:rsid w:val="00A82DCC"/>
    <w:rsid w:val="00AA1BCE"/>
    <w:rsid w:val="00AE245C"/>
    <w:rsid w:val="00B054EC"/>
    <w:rsid w:val="00B107DA"/>
    <w:rsid w:val="00B634AC"/>
    <w:rsid w:val="00BE2C21"/>
    <w:rsid w:val="00C01D20"/>
    <w:rsid w:val="00C06474"/>
    <w:rsid w:val="00C202BF"/>
    <w:rsid w:val="00C71C37"/>
    <w:rsid w:val="00C858D7"/>
    <w:rsid w:val="00C92F19"/>
    <w:rsid w:val="00CC3B85"/>
    <w:rsid w:val="00CE24A4"/>
    <w:rsid w:val="00D04EC6"/>
    <w:rsid w:val="00D073BC"/>
    <w:rsid w:val="00D21FB1"/>
    <w:rsid w:val="00D51C40"/>
    <w:rsid w:val="00D56B82"/>
    <w:rsid w:val="00DA1932"/>
    <w:rsid w:val="00DA2485"/>
    <w:rsid w:val="00DE29A8"/>
    <w:rsid w:val="00E40F4A"/>
    <w:rsid w:val="00F03E33"/>
    <w:rsid w:val="00F15749"/>
    <w:rsid w:val="00F21653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5AE12B-DD25-4FCB-9877-501ED851E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4</cp:revision>
  <cp:lastPrinted>2013-05-15T12:05:00Z</cp:lastPrinted>
  <dcterms:created xsi:type="dcterms:W3CDTF">2022-07-25T18:41:00Z</dcterms:created>
  <dcterms:modified xsi:type="dcterms:W3CDTF">2022-08-09T15:41:00Z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</Properties>
</file>