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4798" w14:textId="3BC9F534" w:rsidR="00975568" w:rsidRDefault="0098245F" w:rsidP="0098245F">
      <w:pPr>
        <w:pStyle w:val="Unittitle"/>
      </w:pPr>
      <w:r>
        <w:t xml:space="preserve">6. </w:t>
      </w:r>
      <w:r w:rsidR="00A20203">
        <w:t xml:space="preserve">Project and </w:t>
      </w:r>
      <w:r>
        <w:t>c</w:t>
      </w:r>
      <w:r w:rsidR="00A20203">
        <w:t xml:space="preserve">hange </w:t>
      </w:r>
      <w:r>
        <w:t>m</w:t>
      </w:r>
      <w:r w:rsidR="00A20203">
        <w:t>anagement</w:t>
      </w:r>
    </w:p>
    <w:p w14:paraId="5C4F3365" w14:textId="12F34E7F" w:rsidR="00474F67" w:rsidRPr="00692A45" w:rsidRDefault="005D6D9A" w:rsidP="005D6D9A">
      <w:pPr>
        <w:pStyle w:val="Heading1"/>
      </w:pPr>
      <w:bookmarkStart w:id="0" w:name="_Hlk103527661"/>
      <w:r w:rsidRPr="00692A45">
        <w:t>Worksheet</w:t>
      </w:r>
      <w:r w:rsidR="0096082D">
        <w:t xml:space="preserve"> </w:t>
      </w:r>
      <w:r w:rsidR="00B905A3">
        <w:t>5</w:t>
      </w:r>
      <w:r w:rsidR="0096082D">
        <w:t xml:space="preserve">: Project </w:t>
      </w:r>
      <w:r w:rsidR="0098245F">
        <w:t>m</w:t>
      </w:r>
      <w:r w:rsidR="0096082D">
        <w:t>anagement</w:t>
      </w:r>
      <w:bookmarkEnd w:id="0"/>
      <w:r w:rsidR="00B905A3">
        <w:t xml:space="preserve"> tools and approaches</w:t>
      </w:r>
      <w:r w:rsidR="00F23AA7" w:rsidRPr="0096082D">
        <w:rPr>
          <w:color w:val="0070C0"/>
        </w:rPr>
        <w:t xml:space="preserve"> </w:t>
      </w:r>
      <w:r w:rsidR="0096082D">
        <w:t>(</w:t>
      </w:r>
      <w:r w:rsidR="0098245F">
        <w:t>t</w:t>
      </w:r>
      <w:r w:rsidR="00156399">
        <w:t>utor</w:t>
      </w:r>
      <w:r w:rsidR="00474F67" w:rsidRPr="00692A45">
        <w:t>)</w:t>
      </w:r>
    </w:p>
    <w:p w14:paraId="5A243D1B" w14:textId="4CEDCE5B" w:rsidR="005B5858" w:rsidRDefault="00092836" w:rsidP="0098245F">
      <w:pPr>
        <w:pStyle w:val="Normalnumberedlist"/>
      </w:pPr>
      <w:bookmarkStart w:id="1" w:name="_Hlk103177396"/>
      <w:bookmarkStart w:id="2" w:name="_Hlk103350033"/>
      <w:r>
        <w:t>Define what is mean</w:t>
      </w:r>
      <w:r w:rsidR="00EA2A16">
        <w:t>t</w:t>
      </w:r>
      <w:r>
        <w:t xml:space="preserve"> by </w:t>
      </w:r>
      <w:bookmarkEnd w:id="1"/>
      <w:r w:rsidR="00694A25">
        <w:t>project</w:t>
      </w:r>
      <w:r w:rsidR="00EA2A16">
        <w:t xml:space="preserve"> </w:t>
      </w:r>
      <w:r w:rsidR="000A0EAB">
        <w:t>structure.</w:t>
      </w:r>
    </w:p>
    <w:bookmarkEnd w:id="2"/>
    <w:p w14:paraId="05ACD034" w14:textId="275BA29C" w:rsidR="005B5858" w:rsidRPr="0098245F" w:rsidRDefault="00694A25" w:rsidP="0098245F">
      <w:pPr>
        <w:pStyle w:val="Answer"/>
        <w:rPr>
          <w:color w:val="FF0000"/>
        </w:rPr>
      </w:pPr>
      <w:r w:rsidRPr="0098245F">
        <w:rPr>
          <w:color w:val="FF0000"/>
        </w:rPr>
        <w:t xml:space="preserve">Project </w:t>
      </w:r>
      <w:r w:rsidR="000A0EAB" w:rsidRPr="0098245F">
        <w:rPr>
          <w:color w:val="FF0000"/>
        </w:rPr>
        <w:t>structure refers to the processes used to organise the project in terms of what needs to be done and how it will be achieved in collaboration with the clients.</w:t>
      </w:r>
    </w:p>
    <w:p w14:paraId="302D13C3" w14:textId="47A96686" w:rsidR="00592237" w:rsidRPr="0098245F" w:rsidRDefault="00592237" w:rsidP="0098245F">
      <w:pPr>
        <w:pStyle w:val="Answer"/>
        <w:rPr>
          <w:color w:val="FF0000"/>
        </w:rPr>
      </w:pPr>
      <w:bookmarkStart w:id="3" w:name="_Hlk100741292"/>
      <w:r w:rsidRPr="0098245F">
        <w:rPr>
          <w:color w:val="FF0000"/>
        </w:rPr>
        <w:t xml:space="preserve">Accept any reasonable, developed response that demonstrates knowledge and understanding of what is meant by </w:t>
      </w:r>
      <w:r w:rsidR="00694A25" w:rsidRPr="0098245F">
        <w:rPr>
          <w:color w:val="FF0000"/>
        </w:rPr>
        <w:t xml:space="preserve">project </w:t>
      </w:r>
      <w:r w:rsidR="000A0EAB" w:rsidRPr="0098245F">
        <w:rPr>
          <w:color w:val="FF0000"/>
        </w:rPr>
        <w:t>structure.</w:t>
      </w:r>
    </w:p>
    <w:p w14:paraId="4D0656F6" w14:textId="77777777" w:rsidR="00592237" w:rsidRDefault="00592237" w:rsidP="00E86A57">
      <w:pPr>
        <w:rPr>
          <w:rFonts w:cs="Arial"/>
          <w:szCs w:val="22"/>
        </w:rPr>
      </w:pPr>
    </w:p>
    <w:p w14:paraId="7708D521" w14:textId="43CD3CDD" w:rsidR="00E86A57" w:rsidRDefault="00FE14E5" w:rsidP="0098245F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bookmarkEnd w:id="4"/>
      <w:r w:rsidR="00825E85">
        <w:t xml:space="preserve">the main role </w:t>
      </w:r>
      <w:r w:rsidR="0098245F">
        <w:t>and</w:t>
      </w:r>
      <w:r w:rsidR="00825E85">
        <w:t xml:space="preserve"> responsibili</w:t>
      </w:r>
      <w:r w:rsidR="0098245F">
        <w:t>ty</w:t>
      </w:r>
      <w:r w:rsidR="00825E85">
        <w:t xml:space="preserve"> the </w:t>
      </w:r>
      <w:r w:rsidR="0098245F">
        <w:t>p</w:t>
      </w:r>
      <w:r w:rsidR="00825E85">
        <w:t xml:space="preserve">roject </w:t>
      </w:r>
      <w:r w:rsidR="0098245F">
        <w:t>b</w:t>
      </w:r>
      <w:r w:rsidR="00825E85">
        <w:t>oard</w:t>
      </w:r>
      <w:r w:rsidR="006D3254">
        <w:t xml:space="preserve"> </w:t>
      </w:r>
      <w:r w:rsidR="00825E85">
        <w:t>take</w:t>
      </w:r>
      <w:r w:rsidR="0098245F">
        <w:t>s</w:t>
      </w:r>
      <w:r w:rsidR="00825E85">
        <w:t xml:space="preserve"> in </w:t>
      </w:r>
      <w:r w:rsidR="006D3254">
        <w:t>project management</w:t>
      </w:r>
      <w:r w:rsidR="00825E85">
        <w:t>.</w:t>
      </w:r>
    </w:p>
    <w:bookmarkEnd w:id="5"/>
    <w:p w14:paraId="62441FEC" w14:textId="33A4B61D" w:rsidR="007F6416" w:rsidRPr="0098245F" w:rsidRDefault="00825E85" w:rsidP="0098245F">
      <w:pPr>
        <w:pStyle w:val="Answer"/>
        <w:rPr>
          <w:color w:val="FF0000"/>
          <w:lang w:val="en-US"/>
        </w:rPr>
      </w:pPr>
      <w:r w:rsidRPr="0098245F">
        <w:rPr>
          <w:color w:val="FF0000"/>
          <w:lang w:val="en-US"/>
        </w:rPr>
        <w:t xml:space="preserve">The </w:t>
      </w:r>
      <w:r w:rsidR="0098245F" w:rsidRPr="0098245F">
        <w:rPr>
          <w:color w:val="FF0000"/>
          <w:lang w:val="en-US"/>
        </w:rPr>
        <w:t>p</w:t>
      </w:r>
      <w:r w:rsidRPr="0098245F">
        <w:rPr>
          <w:color w:val="FF0000"/>
          <w:lang w:val="en-US"/>
        </w:rPr>
        <w:t xml:space="preserve">roject </w:t>
      </w:r>
      <w:r w:rsidR="0098245F" w:rsidRPr="0098245F">
        <w:rPr>
          <w:color w:val="FF0000"/>
          <w:lang w:val="en-US"/>
        </w:rPr>
        <w:t>b</w:t>
      </w:r>
      <w:r w:rsidRPr="0098245F">
        <w:rPr>
          <w:color w:val="FF0000"/>
          <w:lang w:val="en-US"/>
        </w:rPr>
        <w:t>oard take</w:t>
      </w:r>
      <w:r w:rsidR="0098245F" w:rsidRPr="0098245F">
        <w:rPr>
          <w:color w:val="FF0000"/>
          <w:lang w:val="en-US"/>
        </w:rPr>
        <w:t>s</w:t>
      </w:r>
      <w:r w:rsidRPr="0098245F">
        <w:rPr>
          <w:color w:val="FF0000"/>
          <w:lang w:val="en-US"/>
        </w:rPr>
        <w:t xml:space="preserve"> major decisions about the project</w:t>
      </w:r>
      <w:r w:rsidR="0098245F" w:rsidRPr="0098245F">
        <w:rPr>
          <w:color w:val="FF0000"/>
          <w:lang w:val="en-US"/>
        </w:rPr>
        <w:t xml:space="preserve"> and is responsible for setting out the measure of success</w:t>
      </w:r>
      <w:r w:rsidRPr="0098245F">
        <w:rPr>
          <w:color w:val="FF0000"/>
          <w:lang w:val="en-US"/>
        </w:rPr>
        <w:t>.</w:t>
      </w:r>
    </w:p>
    <w:p w14:paraId="2A293D29" w14:textId="02C7CBC6" w:rsidR="00FB1D34" w:rsidRPr="0098245F" w:rsidRDefault="009947BC" w:rsidP="0098245F">
      <w:pPr>
        <w:pStyle w:val="Answer"/>
        <w:rPr>
          <w:color w:val="FF0000"/>
        </w:rPr>
      </w:pPr>
      <w:r w:rsidRPr="0098245F">
        <w:rPr>
          <w:color w:val="FF0000"/>
        </w:rPr>
        <w:t xml:space="preserve">Accept any reasonable, developed response that demonstrates knowledge and understanding </w:t>
      </w:r>
      <w:r w:rsidR="00C44ED2" w:rsidRPr="0098245F">
        <w:rPr>
          <w:color w:val="FF0000"/>
        </w:rPr>
        <w:t xml:space="preserve">of </w:t>
      </w:r>
      <w:r w:rsidR="007F6416" w:rsidRPr="0098245F">
        <w:rPr>
          <w:color w:val="FF0000"/>
        </w:rPr>
        <w:t xml:space="preserve">the </w:t>
      </w:r>
      <w:r w:rsidR="00963CB6" w:rsidRPr="0098245F">
        <w:rPr>
          <w:color w:val="FF0000"/>
        </w:rPr>
        <w:t>role and responsibilit</w:t>
      </w:r>
      <w:r w:rsidR="0098245F">
        <w:rPr>
          <w:color w:val="FF0000"/>
        </w:rPr>
        <w:t xml:space="preserve">y </w:t>
      </w:r>
      <w:r w:rsidR="00963CB6" w:rsidRPr="0098245F">
        <w:rPr>
          <w:color w:val="FF0000"/>
        </w:rPr>
        <w:t>of the</w:t>
      </w:r>
      <w:r w:rsidR="007F6416" w:rsidRPr="0098245F">
        <w:rPr>
          <w:color w:val="FF0000"/>
        </w:rPr>
        <w:t xml:space="preserve"> project </w:t>
      </w:r>
      <w:r w:rsidR="00963CB6" w:rsidRPr="0098245F">
        <w:rPr>
          <w:color w:val="FF0000"/>
        </w:rPr>
        <w:t>board</w:t>
      </w:r>
      <w:r w:rsidR="009B0E8A" w:rsidRPr="0098245F">
        <w:rPr>
          <w:color w:val="FF0000"/>
        </w:rPr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5EB84A37" w14:textId="050E1BB6" w:rsidR="002556B5" w:rsidRDefault="002556B5" w:rsidP="0098245F">
      <w:pPr>
        <w:pStyle w:val="Normalnumberedlist"/>
      </w:pPr>
      <w:bookmarkStart w:id="6" w:name="_Hlk104640544"/>
      <w:r>
        <w:t xml:space="preserve">Explain </w:t>
      </w:r>
      <w:r w:rsidR="008C082A">
        <w:t>what is meant by the term ‘</w:t>
      </w:r>
      <w:r w:rsidR="00E64EAA">
        <w:t>deliverables</w:t>
      </w:r>
      <w:r w:rsidR="008C082A">
        <w:t xml:space="preserve">’ in </w:t>
      </w:r>
      <w:r w:rsidR="009D7FAE">
        <w:t>project management.</w:t>
      </w:r>
    </w:p>
    <w:bookmarkEnd w:id="6"/>
    <w:p w14:paraId="0BEA3E9C" w14:textId="136383CC" w:rsidR="00FA38FB" w:rsidRPr="0098245F" w:rsidRDefault="0098245F" w:rsidP="0098245F">
      <w:pPr>
        <w:pStyle w:val="Answer"/>
        <w:rPr>
          <w:color w:val="FF0000"/>
        </w:rPr>
      </w:pPr>
      <w:r w:rsidRPr="0098245F">
        <w:rPr>
          <w:color w:val="FF0000"/>
          <w:lang w:val="en-US"/>
        </w:rPr>
        <w:t>‘</w:t>
      </w:r>
      <w:r w:rsidR="00E64EAA" w:rsidRPr="0098245F">
        <w:rPr>
          <w:color w:val="FF0000"/>
          <w:lang w:val="en-US"/>
        </w:rPr>
        <w:t>Deliverables</w:t>
      </w:r>
      <w:r w:rsidRPr="0098245F">
        <w:rPr>
          <w:color w:val="FF0000"/>
          <w:lang w:val="en-US"/>
        </w:rPr>
        <w:t>’</w:t>
      </w:r>
      <w:r w:rsidR="00E64EAA" w:rsidRPr="0098245F">
        <w:rPr>
          <w:color w:val="FF0000"/>
          <w:lang w:val="en-US"/>
        </w:rPr>
        <w:t xml:space="preserve"> mean</w:t>
      </w:r>
      <w:r w:rsidRPr="0098245F">
        <w:rPr>
          <w:color w:val="FF0000"/>
          <w:lang w:val="en-US"/>
        </w:rPr>
        <w:t>s</w:t>
      </w:r>
      <w:r w:rsidR="00E64EAA" w:rsidRPr="0098245F">
        <w:rPr>
          <w:color w:val="FF0000"/>
          <w:lang w:val="en-US"/>
        </w:rPr>
        <w:t xml:space="preserve"> the goals/objectives/milestones that must be achieved to be able to claim the project is a success</w:t>
      </w:r>
    </w:p>
    <w:p w14:paraId="2157B0BB" w14:textId="3884AA1C" w:rsidR="00CD0DD6" w:rsidRPr="0098245F" w:rsidRDefault="002556B5" w:rsidP="0098245F">
      <w:pPr>
        <w:pStyle w:val="Answer"/>
        <w:rPr>
          <w:color w:val="FF0000"/>
        </w:rPr>
      </w:pPr>
      <w:r w:rsidRPr="0098245F">
        <w:rPr>
          <w:color w:val="FF0000"/>
        </w:rPr>
        <w:t xml:space="preserve">Accept any reasonable, developed response that demonstrates knowledge and understanding of the </w:t>
      </w:r>
      <w:r w:rsidR="008C082A" w:rsidRPr="0098245F">
        <w:rPr>
          <w:color w:val="FF0000"/>
        </w:rPr>
        <w:t xml:space="preserve">term </w:t>
      </w:r>
      <w:r w:rsidR="0098245F">
        <w:rPr>
          <w:color w:val="FF0000"/>
        </w:rPr>
        <w:t>‘</w:t>
      </w:r>
      <w:r w:rsidR="00E64EAA" w:rsidRPr="0098245F">
        <w:rPr>
          <w:color w:val="FF0000"/>
        </w:rPr>
        <w:t>deliverables</w:t>
      </w:r>
      <w:r w:rsidR="0098245F">
        <w:rPr>
          <w:color w:val="FF0000"/>
        </w:rPr>
        <w:t>’</w:t>
      </w:r>
      <w:r w:rsidR="00E64EAA" w:rsidRPr="0098245F">
        <w:rPr>
          <w:color w:val="FF0000"/>
        </w:rPr>
        <w:t xml:space="preserve"> in</w:t>
      </w:r>
      <w:r w:rsidR="00630C67" w:rsidRPr="0098245F">
        <w:rPr>
          <w:color w:val="FF0000"/>
        </w:rPr>
        <w:t xml:space="preserve"> project management</w:t>
      </w:r>
      <w:r w:rsidR="008C082A" w:rsidRPr="0098245F">
        <w:rPr>
          <w:color w:val="FF0000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67AA19AF" w:rsidR="009223FC" w:rsidRDefault="00B53C68" w:rsidP="0098245F">
      <w:pPr>
        <w:pStyle w:val="Normalnumberedlist"/>
      </w:pPr>
      <w:bookmarkStart w:id="7" w:name="_Hlk100741670"/>
      <w:r>
        <w:t xml:space="preserve">Explain </w:t>
      </w:r>
      <w:r w:rsidR="00CE7121">
        <w:t xml:space="preserve">the </w:t>
      </w:r>
      <w:r w:rsidR="00CE7121" w:rsidRPr="0098245F">
        <w:t>main</w:t>
      </w:r>
      <w:r w:rsidR="00CE7121" w:rsidRPr="00CE7121">
        <w:rPr>
          <w:b/>
          <w:bCs/>
        </w:rPr>
        <w:t xml:space="preserve"> </w:t>
      </w:r>
      <w:r w:rsidR="00CE7121">
        <w:t>differences between the reporting rigour in small and large projects</w:t>
      </w:r>
      <w:r w:rsidR="00595410">
        <w:t>.</w:t>
      </w:r>
    </w:p>
    <w:bookmarkEnd w:id="7"/>
    <w:p w14:paraId="1099E7ED" w14:textId="0D4D8370" w:rsidR="006E31D2" w:rsidRPr="0098245F" w:rsidRDefault="00CE7121" w:rsidP="0098245F">
      <w:pPr>
        <w:pStyle w:val="Answer"/>
        <w:rPr>
          <w:color w:val="FF0000"/>
          <w:lang w:val="en-US"/>
        </w:rPr>
      </w:pPr>
      <w:r w:rsidRPr="0098245F">
        <w:rPr>
          <w:color w:val="FF0000"/>
          <w:lang w:val="en-US"/>
        </w:rPr>
        <w:t>Small projects tend to report to one project manager or owner</w:t>
      </w:r>
      <w:r w:rsidR="006B40EB">
        <w:rPr>
          <w:color w:val="FF0000"/>
          <w:lang w:val="en-US"/>
        </w:rPr>
        <w:t>,</w:t>
      </w:r>
      <w:r w:rsidRPr="0098245F">
        <w:rPr>
          <w:color w:val="FF0000"/>
          <w:lang w:val="en-US"/>
        </w:rPr>
        <w:t xml:space="preserve"> whereas large projects have more levels of accountability and red tape because of the</w:t>
      </w:r>
      <w:r w:rsidR="006B40EB">
        <w:rPr>
          <w:color w:val="FF0000"/>
          <w:lang w:val="en-US"/>
        </w:rPr>
        <w:t>ir</w:t>
      </w:r>
      <w:r w:rsidRPr="0098245F">
        <w:rPr>
          <w:color w:val="FF0000"/>
          <w:lang w:val="en-US"/>
        </w:rPr>
        <w:t xml:space="preserve"> complexity and higher costs.</w:t>
      </w:r>
    </w:p>
    <w:p w14:paraId="19AE059B" w14:textId="1F29937D" w:rsidR="00FB1D34" w:rsidRPr="0098245F" w:rsidRDefault="00B53C68" w:rsidP="0098245F">
      <w:pPr>
        <w:pStyle w:val="Answer"/>
        <w:rPr>
          <w:color w:val="FF0000"/>
        </w:rPr>
      </w:pPr>
      <w:r w:rsidRPr="0098245F">
        <w:rPr>
          <w:color w:val="FF0000"/>
        </w:rPr>
        <w:t xml:space="preserve">Accept any reasonable, developed response that demonstrates knowledge and understanding </w:t>
      </w:r>
      <w:r w:rsidR="00592237" w:rsidRPr="0098245F">
        <w:rPr>
          <w:color w:val="FF0000"/>
        </w:rPr>
        <w:t xml:space="preserve">of </w:t>
      </w:r>
      <w:r w:rsidR="00CE7121" w:rsidRPr="0098245F">
        <w:rPr>
          <w:color w:val="FF0000"/>
        </w:rPr>
        <w:t>the main differences in reporting</w:t>
      </w:r>
      <w:r w:rsidR="006B40EB">
        <w:rPr>
          <w:color w:val="FF0000"/>
        </w:rPr>
        <w:t xml:space="preserve"> rigour</w:t>
      </w:r>
      <w:r w:rsidR="00CE7121" w:rsidRPr="0098245F">
        <w:rPr>
          <w:color w:val="FF0000"/>
        </w:rPr>
        <w:t xml:space="preserve"> between small and large projects</w:t>
      </w:r>
      <w:r w:rsidR="00595410" w:rsidRPr="0098245F">
        <w:rPr>
          <w:color w:val="FF0000"/>
        </w:rPr>
        <w:t>.</w:t>
      </w:r>
    </w:p>
    <w:p w14:paraId="7A1D30BF" w14:textId="77777777" w:rsidR="006E31D2" w:rsidRDefault="006E31D2" w:rsidP="0039798F">
      <w:pPr>
        <w:rPr>
          <w:rFonts w:cs="Arial"/>
          <w:szCs w:val="22"/>
        </w:rPr>
      </w:pPr>
    </w:p>
    <w:p w14:paraId="7BBA5F1E" w14:textId="29B0EAEC" w:rsidR="00A7698A" w:rsidRDefault="00A7698A" w:rsidP="006B40EB">
      <w:pPr>
        <w:pStyle w:val="Normalnumberedlist"/>
      </w:pPr>
      <w:r>
        <w:t xml:space="preserve">Explain what is meant by ‘return on investment’ (ROI) when </w:t>
      </w:r>
      <w:r w:rsidR="006B40EB">
        <w:t>n</w:t>
      </w:r>
      <w:r>
        <w:t>earing project impacts.</w:t>
      </w:r>
    </w:p>
    <w:p w14:paraId="0EE917F8" w14:textId="033130E3" w:rsidR="007C2DDF" w:rsidRPr="006B40EB" w:rsidRDefault="007C607C" w:rsidP="006B40EB">
      <w:pPr>
        <w:pStyle w:val="Answer"/>
        <w:rPr>
          <w:color w:val="FF0000"/>
        </w:rPr>
      </w:pPr>
      <w:r w:rsidRPr="006B40EB">
        <w:rPr>
          <w:color w:val="FF0000"/>
        </w:rPr>
        <w:t>ROI measure</w:t>
      </w:r>
      <w:r w:rsidR="006B40EB" w:rsidRPr="006B40EB">
        <w:rPr>
          <w:color w:val="FF0000"/>
        </w:rPr>
        <w:t>s</w:t>
      </w:r>
      <w:r w:rsidRPr="006B40EB">
        <w:rPr>
          <w:color w:val="FF0000"/>
        </w:rPr>
        <w:t xml:space="preserve"> the value or impact of a project compared to the cost of it. This may include how many more products a new machine can produce in the same/less time/cost as an old machine.</w:t>
      </w:r>
    </w:p>
    <w:p w14:paraId="55B5FA1A" w14:textId="1C678CA3" w:rsidR="007C2DDF" w:rsidRPr="006B40EB" w:rsidRDefault="00BC4153" w:rsidP="006B40EB">
      <w:pPr>
        <w:pStyle w:val="Answer"/>
        <w:rPr>
          <w:color w:val="FF0000"/>
        </w:rPr>
      </w:pPr>
      <w:r w:rsidRPr="006B40EB">
        <w:rPr>
          <w:color w:val="FF0000"/>
        </w:rPr>
        <w:t xml:space="preserve">Accept any reasonable, developed response that demonstrates knowledge and understanding </w:t>
      </w:r>
      <w:r w:rsidR="00110232" w:rsidRPr="006B40EB">
        <w:rPr>
          <w:color w:val="FF0000"/>
        </w:rPr>
        <w:t xml:space="preserve">of </w:t>
      </w:r>
      <w:r w:rsidR="009D0FE5" w:rsidRPr="006B40EB">
        <w:rPr>
          <w:color w:val="FF0000"/>
        </w:rPr>
        <w:t xml:space="preserve">what is meant by </w:t>
      </w:r>
      <w:r w:rsidR="007C607C" w:rsidRPr="006B40EB">
        <w:rPr>
          <w:color w:val="FF0000"/>
        </w:rPr>
        <w:t>ROI</w:t>
      </w:r>
      <w:r w:rsidR="009D0FE5" w:rsidRPr="006B40EB">
        <w:rPr>
          <w:color w:val="FF0000"/>
        </w:rPr>
        <w:t>.</w:t>
      </w:r>
    </w:p>
    <w:p w14:paraId="04F4192D" w14:textId="77777777" w:rsidR="000534C1" w:rsidRDefault="000534C1" w:rsidP="00474F67">
      <w:pPr>
        <w:rPr>
          <w:rFonts w:cs="Arial"/>
          <w:color w:val="FF0000"/>
          <w:szCs w:val="22"/>
        </w:rPr>
      </w:pPr>
    </w:p>
    <w:p w14:paraId="5AA62754" w14:textId="43C0945C" w:rsidR="00F87F7B" w:rsidRDefault="00F87F7B" w:rsidP="006B40EB">
      <w:pPr>
        <w:pStyle w:val="Normalnumberedlist"/>
      </w:pPr>
      <w:bookmarkStart w:id="8" w:name="_Hlk103351083"/>
      <w:bookmarkStart w:id="9" w:name="_Hlk103532444"/>
      <w:r>
        <w:t xml:space="preserve">Describe </w:t>
      </w:r>
      <w:bookmarkEnd w:id="8"/>
      <w:bookmarkEnd w:id="9"/>
      <w:r>
        <w:t xml:space="preserve">how a GANTT chart can inform a </w:t>
      </w:r>
      <w:r w:rsidR="006B40EB">
        <w:t>p</w:t>
      </w:r>
      <w:r>
        <w:t xml:space="preserve">roject </w:t>
      </w:r>
      <w:r w:rsidR="006B40EB">
        <w:t>m</w:t>
      </w:r>
      <w:r>
        <w:t>anager how much of the project is completed so far.</w:t>
      </w:r>
    </w:p>
    <w:p w14:paraId="36A373FC" w14:textId="06A7DD41" w:rsidR="000534C1" w:rsidRPr="006B40EB" w:rsidRDefault="00F87F7B" w:rsidP="006B40EB">
      <w:pPr>
        <w:pStyle w:val="Answer"/>
        <w:rPr>
          <w:color w:val="FF0000"/>
        </w:rPr>
      </w:pPr>
      <w:r w:rsidRPr="006B40EB">
        <w:rPr>
          <w:color w:val="FF0000"/>
        </w:rPr>
        <w:t>A GANTT chart set</w:t>
      </w:r>
      <w:r w:rsidR="006B40EB">
        <w:rPr>
          <w:color w:val="FF0000"/>
        </w:rPr>
        <w:t>s</w:t>
      </w:r>
      <w:r w:rsidRPr="006B40EB">
        <w:rPr>
          <w:color w:val="FF0000"/>
        </w:rPr>
        <w:t xml:space="preserve"> out the </w:t>
      </w:r>
      <w:r w:rsidR="00684FED" w:rsidRPr="006B40EB">
        <w:rPr>
          <w:color w:val="FF0000"/>
        </w:rPr>
        <w:t>project</w:t>
      </w:r>
      <w:r w:rsidRPr="006B40EB">
        <w:rPr>
          <w:color w:val="FF0000"/>
        </w:rPr>
        <w:t xml:space="preserve"> </w:t>
      </w:r>
      <w:r w:rsidR="00684FED" w:rsidRPr="006B40EB">
        <w:rPr>
          <w:color w:val="FF0000"/>
        </w:rPr>
        <w:t>horizontally</w:t>
      </w:r>
      <w:r w:rsidRPr="006B40EB">
        <w:rPr>
          <w:color w:val="FF0000"/>
        </w:rPr>
        <w:t xml:space="preserve"> and show</w:t>
      </w:r>
      <w:r w:rsidR="006B40EB">
        <w:rPr>
          <w:color w:val="FF0000"/>
        </w:rPr>
        <w:t>s</w:t>
      </w:r>
      <w:r w:rsidRPr="006B40EB">
        <w:rPr>
          <w:color w:val="FF0000"/>
        </w:rPr>
        <w:t xml:space="preserve"> the </w:t>
      </w:r>
      <w:r w:rsidR="00684FED" w:rsidRPr="006B40EB">
        <w:rPr>
          <w:color w:val="FF0000"/>
        </w:rPr>
        <w:t>percentage</w:t>
      </w:r>
      <w:r w:rsidRPr="006B40EB">
        <w:rPr>
          <w:color w:val="FF0000"/>
        </w:rPr>
        <w:t xml:space="preserve"> of each task </w:t>
      </w:r>
      <w:r w:rsidR="00684FED" w:rsidRPr="006B40EB">
        <w:rPr>
          <w:color w:val="FF0000"/>
        </w:rPr>
        <w:t>complete so far</w:t>
      </w:r>
      <w:r w:rsidR="006B40EB">
        <w:rPr>
          <w:color w:val="FF0000"/>
        </w:rPr>
        <w:t>,</w:t>
      </w:r>
      <w:r w:rsidR="00684FED" w:rsidRPr="006B40EB">
        <w:rPr>
          <w:color w:val="FF0000"/>
        </w:rPr>
        <w:t xml:space="preserve"> so the </w:t>
      </w:r>
      <w:r w:rsidR="006B40EB">
        <w:rPr>
          <w:color w:val="FF0000"/>
        </w:rPr>
        <w:t>p</w:t>
      </w:r>
      <w:r w:rsidR="00684FED" w:rsidRPr="006B40EB">
        <w:rPr>
          <w:color w:val="FF0000"/>
        </w:rPr>
        <w:t xml:space="preserve">roject </w:t>
      </w:r>
      <w:r w:rsidR="006B40EB">
        <w:rPr>
          <w:color w:val="FF0000"/>
        </w:rPr>
        <w:t>m</w:t>
      </w:r>
      <w:r w:rsidR="00684FED" w:rsidRPr="006B40EB">
        <w:rPr>
          <w:color w:val="FF0000"/>
        </w:rPr>
        <w:t>anager can see what still needs to be done.</w:t>
      </w:r>
    </w:p>
    <w:p w14:paraId="66CE8D68" w14:textId="5D8B1BAF" w:rsidR="00FB1D34" w:rsidRPr="006B40EB" w:rsidRDefault="00A83287" w:rsidP="006B40EB">
      <w:pPr>
        <w:pStyle w:val="Answer"/>
        <w:rPr>
          <w:color w:val="FF0000"/>
        </w:rPr>
      </w:pPr>
      <w:r w:rsidRPr="006B40EB">
        <w:rPr>
          <w:color w:val="FF0000"/>
        </w:rPr>
        <w:t>Accept any reasonable, developed response that demonstrates knowledge and understanding</w:t>
      </w:r>
      <w:r w:rsidR="00667FB4" w:rsidRPr="006B40EB">
        <w:rPr>
          <w:color w:val="FF0000"/>
        </w:rPr>
        <w:t xml:space="preserve"> of</w:t>
      </w:r>
      <w:r w:rsidRPr="006B40EB">
        <w:rPr>
          <w:color w:val="FF0000"/>
        </w:rPr>
        <w:t xml:space="preserve"> </w:t>
      </w:r>
      <w:r w:rsidR="00684FED" w:rsidRPr="006B40EB">
        <w:rPr>
          <w:color w:val="FF0000"/>
        </w:rPr>
        <w:t>how a GANTT chart can inform on project progress.</w:t>
      </w:r>
    </w:p>
    <w:p w14:paraId="4899A2E4" w14:textId="77777777" w:rsidR="00AA518D" w:rsidRDefault="00AA518D" w:rsidP="006B40EB">
      <w:pPr>
        <w:pStyle w:val="Answer"/>
        <w:rPr>
          <w:color w:val="FF0000"/>
        </w:rPr>
        <w:sectPr w:rsidR="00AA518D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9BC8A38" w14:textId="7BE43A49" w:rsidR="00F4202E" w:rsidRPr="00055822" w:rsidRDefault="000B1F6E" w:rsidP="006B40EB">
      <w:pPr>
        <w:pStyle w:val="Normalnumberedlist"/>
      </w:pPr>
      <w:r>
        <w:lastRenderedPageBreak/>
        <w:t>Explain</w:t>
      </w:r>
      <w:r w:rsidR="00055822">
        <w:t xml:space="preserve"> </w:t>
      </w:r>
      <w:r w:rsidR="00F95098">
        <w:t xml:space="preserve">the main </w:t>
      </w:r>
      <w:r w:rsidR="00096B0D">
        <w:t xml:space="preserve">purpose of </w:t>
      </w:r>
      <w:r>
        <w:t xml:space="preserve">a </w:t>
      </w:r>
      <w:r w:rsidR="006B40EB">
        <w:t xml:space="preserve">critical path analysis (CPA) network </w:t>
      </w:r>
      <w:r>
        <w:t>diagram</w:t>
      </w:r>
      <w:r w:rsidR="00EA1B55">
        <w:t>.</w:t>
      </w:r>
      <w:r w:rsidR="00C02B92">
        <w:t xml:space="preserve"> </w:t>
      </w:r>
    </w:p>
    <w:p w14:paraId="26DB25D8" w14:textId="346D00AA" w:rsidR="00172FAD" w:rsidRPr="006B40EB" w:rsidRDefault="000B1F6E" w:rsidP="006B40EB">
      <w:pPr>
        <w:pStyle w:val="Answer"/>
        <w:rPr>
          <w:color w:val="FF0000"/>
        </w:rPr>
      </w:pPr>
      <w:r w:rsidRPr="006B40EB">
        <w:rPr>
          <w:color w:val="FF0000"/>
        </w:rPr>
        <w:t xml:space="preserve">The purpose of a CPA network diagram is to show all the activities needed to complete a project and sets them out in a step-by-step way to show which ones </w:t>
      </w:r>
      <w:r w:rsidR="00511C51">
        <w:rPr>
          <w:color w:val="FF0000"/>
        </w:rPr>
        <w:t>are</w:t>
      </w:r>
      <w:r w:rsidRPr="006B40EB">
        <w:rPr>
          <w:color w:val="FF0000"/>
        </w:rPr>
        <w:t xml:space="preserve"> to be done before the next one can start and which ones can be done independently.</w:t>
      </w:r>
    </w:p>
    <w:p w14:paraId="3391CB98" w14:textId="54BF5B63" w:rsidR="00055822" w:rsidRPr="006B40EB" w:rsidRDefault="00055822" w:rsidP="006B40EB">
      <w:pPr>
        <w:pStyle w:val="Answer"/>
        <w:rPr>
          <w:color w:val="FF0000"/>
        </w:rPr>
      </w:pPr>
      <w:r w:rsidRPr="006B40EB">
        <w:rPr>
          <w:color w:val="FF0000"/>
        </w:rPr>
        <w:t>Accept any reasonable, developed response that demonstrates knowledge and understanding</w:t>
      </w:r>
      <w:r w:rsidR="00660790" w:rsidRPr="006B40EB">
        <w:rPr>
          <w:color w:val="FF0000"/>
        </w:rPr>
        <w:t xml:space="preserve"> of</w:t>
      </w:r>
      <w:r w:rsidRPr="006B40EB">
        <w:rPr>
          <w:color w:val="FF0000"/>
        </w:rPr>
        <w:t xml:space="preserve"> </w:t>
      </w:r>
      <w:r w:rsidR="00F95098" w:rsidRPr="006B40EB">
        <w:rPr>
          <w:color w:val="FF0000"/>
        </w:rPr>
        <w:t xml:space="preserve">the main </w:t>
      </w:r>
      <w:r w:rsidR="00EA1B55" w:rsidRPr="006B40EB">
        <w:rPr>
          <w:color w:val="FF0000"/>
        </w:rPr>
        <w:t xml:space="preserve">purpose of </w:t>
      </w:r>
      <w:r w:rsidR="000B1F6E" w:rsidRPr="006B40EB">
        <w:rPr>
          <w:color w:val="FF0000"/>
        </w:rPr>
        <w:t>a CPA network diagram</w:t>
      </w:r>
      <w:r w:rsidR="00511C51">
        <w:rPr>
          <w:color w:val="FF0000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51E19BA9" w14:textId="6E6536B7" w:rsidR="00744435" w:rsidRDefault="00744435" w:rsidP="00511C51">
      <w:pPr>
        <w:pStyle w:val="Normalnumberedlist"/>
      </w:pPr>
      <w:bookmarkStart w:id="10" w:name="_Hlk104276897"/>
      <w:r>
        <w:t xml:space="preserve">Describe the </w:t>
      </w:r>
      <w:r w:rsidRPr="00511C51">
        <w:t>main</w:t>
      </w:r>
      <w:r w:rsidRPr="004D56DB">
        <w:rPr>
          <w:b/>
          <w:bCs/>
        </w:rPr>
        <w:t xml:space="preserve"> </w:t>
      </w:r>
      <w:r>
        <w:t xml:space="preserve">difference between PERT and </w:t>
      </w:r>
      <w:r w:rsidR="00511C51">
        <w:t>CPA</w:t>
      </w:r>
      <w:r>
        <w:t>.</w:t>
      </w:r>
    </w:p>
    <w:bookmarkEnd w:id="10"/>
    <w:p w14:paraId="189C945E" w14:textId="67DEABEE" w:rsidR="00A77969" w:rsidRPr="00511C51" w:rsidRDefault="00744435" w:rsidP="00511C51">
      <w:pPr>
        <w:pStyle w:val="Answer"/>
        <w:rPr>
          <w:color w:val="FF0000"/>
        </w:rPr>
      </w:pPr>
      <w:r w:rsidRPr="00511C51">
        <w:rPr>
          <w:color w:val="FF0000"/>
        </w:rPr>
        <w:t>The main difference is that PERT gives more useful and accurate timings of tasks and how long the whole project may take.</w:t>
      </w:r>
    </w:p>
    <w:p w14:paraId="09B55447" w14:textId="0FFDECCB" w:rsidR="00744435" w:rsidRPr="00511C51" w:rsidRDefault="00744435" w:rsidP="00511C51">
      <w:pPr>
        <w:pStyle w:val="Answer"/>
        <w:rPr>
          <w:color w:val="FF0000"/>
        </w:rPr>
      </w:pPr>
      <w:r w:rsidRPr="00511C51">
        <w:rPr>
          <w:color w:val="FF0000"/>
        </w:rPr>
        <w:t xml:space="preserve">Accept any reasonable, developed response that demonstrates knowledge and understanding of the main difference </w:t>
      </w:r>
      <w:r w:rsidR="00511C51">
        <w:rPr>
          <w:color w:val="FF0000"/>
        </w:rPr>
        <w:t>between</w:t>
      </w:r>
      <w:r w:rsidRPr="00511C51">
        <w:rPr>
          <w:color w:val="FF0000"/>
        </w:rPr>
        <w:t xml:space="preserve"> PERT</w:t>
      </w:r>
      <w:r w:rsidR="00511C51">
        <w:rPr>
          <w:color w:val="FF0000"/>
        </w:rPr>
        <w:t xml:space="preserve"> and CPA.</w:t>
      </w:r>
    </w:p>
    <w:p w14:paraId="0BF4CB5C" w14:textId="773136BA" w:rsidR="0065425D" w:rsidRPr="00511C51" w:rsidRDefault="0065425D" w:rsidP="00511C51">
      <w:pPr>
        <w:pStyle w:val="Answer"/>
        <w:rPr>
          <w:color w:val="FF0000"/>
        </w:rPr>
      </w:pPr>
    </w:p>
    <w:p w14:paraId="3F933B9C" w14:textId="39BC513C" w:rsidR="0065425D" w:rsidRDefault="0051337E" w:rsidP="00173B9C">
      <w:pPr>
        <w:pStyle w:val="Normalnumberedlist"/>
      </w:pPr>
      <w:bookmarkStart w:id="11" w:name="_Hlk104642024"/>
      <w:bookmarkStart w:id="12" w:name="_Hlk104277291"/>
      <w:r w:rsidRPr="00682E3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C05765" wp14:editId="6428F3E0">
                <wp:simplePos x="0" y="0"/>
                <wp:positionH relativeFrom="column">
                  <wp:posOffset>3683000</wp:posOffset>
                </wp:positionH>
                <wp:positionV relativeFrom="paragraph">
                  <wp:posOffset>21590</wp:posOffset>
                </wp:positionV>
                <wp:extent cx="663518" cy="381043"/>
                <wp:effectExtent l="19050" t="19050" r="22860" b="38100"/>
                <wp:wrapNone/>
                <wp:docPr id="6" name="Flowchart: Decision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17D2BE-E454-01B1-EB6B-C54C148CF02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518" cy="381043"/>
                        </a:xfrm>
                        <a:prstGeom prst="flowChartDecision">
                          <a:avLst/>
                        </a:prstGeom>
                        <a:solidFill>
                          <a:schemeClr val="accent1"/>
                        </a:solidFill>
                        <a:ln w="1905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29A9079E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5" o:spid="_x0000_s1026" type="#_x0000_t110" style="position:absolute;margin-left:290pt;margin-top:1.7pt;width:52.2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AD2wEAAEIEAAAOAAAAZHJzL2Uyb0RvYy54bWysU8GO2yAQvVfqPyDuje2kG22jOHtItL1U&#10;7arbfgCLhxgJGAQ0Tv6+A06cbrvSVlUvGMy8N/MeM+u7ozXsACFqdC1vZjVn4CR22u1b/v3b/btb&#10;zmISrhMGHbT8BJHfbd6+WQ9+BXPs0XQQGJG4uBp8y/uU/KqqouzBijhDD44uFQYrEh3DvuqCGIjd&#10;mmpe18tqwND5gBJipL+78ZJvCr9SINMXpSIkZlpOtaWyhrI+5bXarMVqH4TvtTyXIf6hCiu0o6QT&#10;1U4kwX4E/QeV1TJgRJVmEm2FSmkJRQOpaerf1Dz2wkPRQuZEP9kU/x+t/Hx49A+BbBh8XEXaZhVH&#10;FWz+Un3sWMw6TWbBMTFJP5fLxU1DryvpanHb1O8X2czqCvYhpo+AluVNy5XBYduLkHYgdW6X4pc4&#10;fIppxF3ic+KIRnf32phyyM0AWxPYQdAzCinBpeac7VmkcWygLvxQ39SF/dll6am/oCEJxpGSqyFl&#10;l04GcjXGfQXFdEcWNGOSl8q7mFGiM0yRmAm4eB14js9QKH08geevgydEyYwuTWCrHYaXCMzkqBrj&#10;Lw6MurMFT9idHgILyWxxHCfhZI80TTKF8hw5ihq1tMF5qPIk/HoutNfR3/wEAAD//wMAUEsDBBQA&#10;BgAIAAAAIQD0/A7V3wAAAAgBAAAPAAAAZHJzL2Rvd25yZXYueG1sTI9BT8MwDIXvSPyHyEhc0JYC&#10;61SVplPF4MSJDjFxyxqvqdY4VZN15d9jTnCz/Z6ev1dsZteLCcfQeVJwv0xAIDXedNQq+Ni9LjIQ&#10;IWoyuveECr4xwKa8vip0bvyF3nGqYys4hEKuFdgYh1zK0Fh0Oiz9gMTa0Y9OR17HVppRXzjc9fIh&#10;SdbS6Y74g9UDPltsTvXZKZg/p6+3/WnX1Nsw3tmXY5UO20qp25u5egIRcY5/ZvjFZ3Qomengz2SC&#10;6BWkWcJdooLHFQjW19kqBXHggQ+yLOT/AuUPAAAA//8DAFBLAQItABQABgAIAAAAIQC2gziS/gAA&#10;AOEBAAATAAAAAAAAAAAAAAAAAAAAAABbQ29udGVudF9UeXBlc10ueG1sUEsBAi0AFAAGAAgAAAAh&#10;ADj9If/WAAAAlAEAAAsAAAAAAAAAAAAAAAAALwEAAF9yZWxzLy5yZWxzUEsBAi0AFAAGAAgAAAAh&#10;AMXaIAPbAQAAQgQAAA4AAAAAAAAAAAAAAAAALgIAAGRycy9lMm9Eb2MueG1sUEsBAi0AFAAGAAgA&#10;AAAhAPT8DtXfAAAACAEAAA8AAAAAAAAAAAAAAAAANQQAAGRycy9kb3ducmV2LnhtbFBLBQYAAAAA&#10;BAAEAPMAAABBBQAAAAA=&#10;" fillcolor="#5b9bd5 [3204]" strokecolor="#5b9bd5 [3204]" strokeweight="1.5pt"/>
            </w:pict>
          </mc:Fallback>
        </mc:AlternateContent>
      </w:r>
      <w:r w:rsidR="00682E34">
        <w:t>Describe the meaning of this symbol in a flowchart</w:t>
      </w:r>
      <w:r w:rsidR="00511C51">
        <w:t>.</w:t>
      </w:r>
    </w:p>
    <w:p w14:paraId="23816F92" w14:textId="0F15286B" w:rsidR="00682E34" w:rsidRDefault="00682E34" w:rsidP="0065425D">
      <w:pPr>
        <w:pStyle w:val="Answer"/>
        <w:ind w:left="0"/>
      </w:pPr>
    </w:p>
    <w:p w14:paraId="08F40D38" w14:textId="7AA28360" w:rsidR="00682E34" w:rsidRDefault="00682E34" w:rsidP="0065425D">
      <w:pPr>
        <w:pStyle w:val="Answer"/>
        <w:ind w:left="0"/>
      </w:pPr>
    </w:p>
    <w:bookmarkEnd w:id="11"/>
    <w:bookmarkEnd w:id="12"/>
    <w:p w14:paraId="3078EF96" w14:textId="06A81C00" w:rsidR="00682E34" w:rsidRPr="00511C51" w:rsidRDefault="00682E34" w:rsidP="00511C51">
      <w:pPr>
        <w:pStyle w:val="Answer"/>
        <w:rPr>
          <w:color w:val="FF0000"/>
        </w:rPr>
      </w:pPr>
      <w:r w:rsidRPr="00511C51">
        <w:rPr>
          <w:color w:val="FF0000"/>
        </w:rPr>
        <w:t xml:space="preserve">This is the symbol of a </w:t>
      </w:r>
      <w:r w:rsidR="00511C51">
        <w:rPr>
          <w:color w:val="FF0000"/>
        </w:rPr>
        <w:t>y</w:t>
      </w:r>
      <w:r w:rsidRPr="00511C51">
        <w:rPr>
          <w:color w:val="FF0000"/>
        </w:rPr>
        <w:t xml:space="preserve">es or </w:t>
      </w:r>
      <w:r w:rsidR="00511C51">
        <w:rPr>
          <w:color w:val="FF0000"/>
        </w:rPr>
        <w:t>n</w:t>
      </w:r>
      <w:r w:rsidR="00511C51" w:rsidRPr="00511C51">
        <w:rPr>
          <w:color w:val="FF0000"/>
        </w:rPr>
        <w:t>o</w:t>
      </w:r>
      <w:r w:rsidRPr="00511C51">
        <w:rPr>
          <w:color w:val="FF0000"/>
        </w:rPr>
        <w:t xml:space="preserve"> decision in a flowchart</w:t>
      </w:r>
      <w:r w:rsidR="00511C51" w:rsidRPr="00511C51">
        <w:rPr>
          <w:color w:val="FF0000"/>
        </w:rPr>
        <w:t>,</w:t>
      </w:r>
      <w:r w:rsidRPr="00511C51">
        <w:rPr>
          <w:color w:val="FF0000"/>
        </w:rPr>
        <w:t xml:space="preserve"> to show were a process needs to branch in</w:t>
      </w:r>
      <w:r w:rsidR="00511C51" w:rsidRPr="00511C51">
        <w:rPr>
          <w:color w:val="FF0000"/>
        </w:rPr>
        <w:t>to</w:t>
      </w:r>
      <w:r w:rsidRPr="00511C51">
        <w:rPr>
          <w:color w:val="FF0000"/>
        </w:rPr>
        <w:t xml:space="preserve"> two possible directions</w:t>
      </w:r>
      <w:r w:rsidR="00511C51" w:rsidRPr="00511C51">
        <w:rPr>
          <w:color w:val="FF0000"/>
        </w:rPr>
        <w:t>.</w:t>
      </w:r>
    </w:p>
    <w:p w14:paraId="21886744" w14:textId="6608E991" w:rsidR="009A7797" w:rsidRPr="00511C51" w:rsidRDefault="009A7797" w:rsidP="00511C51">
      <w:pPr>
        <w:pStyle w:val="Answer"/>
        <w:rPr>
          <w:color w:val="FF0000"/>
        </w:rPr>
      </w:pPr>
      <w:r w:rsidRPr="00511C51">
        <w:rPr>
          <w:color w:val="FF0000"/>
        </w:rPr>
        <w:t>Accept any reasonable, developed response that demonstrates knowledge and understanding of</w:t>
      </w:r>
      <w:r w:rsidR="00682E34" w:rsidRPr="00511C51">
        <w:rPr>
          <w:color w:val="FF0000"/>
        </w:rPr>
        <w:t xml:space="preserve"> the meaning of the diamond symbol in a flowchart</w:t>
      </w:r>
      <w:r w:rsidR="00511C51" w:rsidRPr="00511C51">
        <w:rPr>
          <w:color w:val="FF0000"/>
        </w:rPr>
        <w:t>.</w:t>
      </w:r>
    </w:p>
    <w:p w14:paraId="34B76145" w14:textId="77777777" w:rsidR="001D632D" w:rsidRDefault="001D632D" w:rsidP="009A7797">
      <w:pPr>
        <w:pStyle w:val="Answer"/>
        <w:ind w:left="0"/>
      </w:pPr>
    </w:p>
    <w:p w14:paraId="55FEB591" w14:textId="33C0E9C8" w:rsidR="00080B3F" w:rsidRDefault="00330A23" w:rsidP="00173B9C">
      <w:pPr>
        <w:pStyle w:val="Normalnumberedlist"/>
      </w:pPr>
      <w:bookmarkStart w:id="13" w:name="_Hlk103179729"/>
      <w:bookmarkStart w:id="14" w:name="_Hlk100743050"/>
      <w:r>
        <w:t>Explain</w:t>
      </w:r>
      <w:r w:rsidR="00682E34">
        <w:t xml:space="preserve"> the</w:t>
      </w:r>
      <w:r w:rsidR="00A04041">
        <w:t xml:space="preserve"> </w:t>
      </w:r>
      <w:r w:rsidR="00682E34" w:rsidRPr="00173B9C">
        <w:t>main</w:t>
      </w:r>
      <w:r>
        <w:t xml:space="preserve"> </w:t>
      </w:r>
      <w:r w:rsidR="00682E34">
        <w:t xml:space="preserve">purpose of using </w:t>
      </w:r>
      <w:r w:rsidR="00173B9C">
        <w:t>f</w:t>
      </w:r>
      <w:r w:rsidR="00682E34">
        <w:t>lowcharts</w:t>
      </w:r>
      <w:r w:rsidR="00056554">
        <w:t xml:space="preserve"> when managing projects</w:t>
      </w:r>
      <w:r w:rsidR="00682E34">
        <w:t>.</w:t>
      </w:r>
      <w:r w:rsidR="009142A8">
        <w:t xml:space="preserve"> </w:t>
      </w:r>
      <w:bookmarkEnd w:id="13"/>
    </w:p>
    <w:bookmarkEnd w:id="14"/>
    <w:p w14:paraId="1FB5D882" w14:textId="2D977521" w:rsidR="005A086D" w:rsidRPr="00173B9C" w:rsidRDefault="00682E34" w:rsidP="00173B9C">
      <w:pPr>
        <w:pStyle w:val="Answer"/>
        <w:rPr>
          <w:color w:val="FF0000"/>
        </w:rPr>
      </w:pPr>
      <w:r w:rsidRPr="00173B9C">
        <w:rPr>
          <w:color w:val="FF0000"/>
        </w:rPr>
        <w:t xml:space="preserve">Flowcharts give a visual </w:t>
      </w:r>
      <w:r w:rsidR="00056554" w:rsidRPr="00173B9C">
        <w:rPr>
          <w:color w:val="FF0000"/>
        </w:rPr>
        <w:t>representation of the direction of flow in the work processes, document</w:t>
      </w:r>
      <w:r w:rsidR="00173B9C">
        <w:rPr>
          <w:color w:val="FF0000"/>
        </w:rPr>
        <w:t>s</w:t>
      </w:r>
      <w:r w:rsidR="00056554" w:rsidRPr="00173B9C">
        <w:rPr>
          <w:color w:val="FF0000"/>
        </w:rPr>
        <w:t xml:space="preserve"> and decisions needed in a project to identify potential issues before they become a major problem.</w:t>
      </w:r>
    </w:p>
    <w:p w14:paraId="56D25C66" w14:textId="0A61756B" w:rsidR="00553899" w:rsidRPr="00173B9C" w:rsidRDefault="008E6CD6" w:rsidP="00173B9C">
      <w:pPr>
        <w:pStyle w:val="Answer"/>
        <w:rPr>
          <w:color w:val="FF0000"/>
        </w:rPr>
      </w:pPr>
      <w:r w:rsidRPr="00173B9C">
        <w:rPr>
          <w:color w:val="FF0000"/>
        </w:rPr>
        <w:t>A</w:t>
      </w:r>
      <w:r w:rsidR="0065425D" w:rsidRPr="00173B9C">
        <w:rPr>
          <w:color w:val="FF0000"/>
        </w:rPr>
        <w:t xml:space="preserve">ccept any reasonable, developed response that demonstrates knowledge and understanding of </w:t>
      </w:r>
      <w:r w:rsidR="0054017B" w:rsidRPr="00173B9C">
        <w:rPr>
          <w:color w:val="FF0000"/>
        </w:rPr>
        <w:t xml:space="preserve">the </w:t>
      </w:r>
      <w:r w:rsidR="00D47411" w:rsidRPr="00173B9C">
        <w:rPr>
          <w:color w:val="FF0000"/>
        </w:rPr>
        <w:t>main purpose of using flowcharts</w:t>
      </w:r>
      <w:r w:rsidR="0054017B" w:rsidRPr="00173B9C">
        <w:rPr>
          <w:color w:val="FF0000"/>
        </w:rPr>
        <w:t>.</w:t>
      </w:r>
    </w:p>
    <w:p w14:paraId="60DD4CB3" w14:textId="24D447D2" w:rsidR="0054017B" w:rsidRDefault="0054017B" w:rsidP="0065425D">
      <w:pPr>
        <w:rPr>
          <w:rFonts w:cs="Arial"/>
          <w:color w:val="FF0000"/>
          <w:szCs w:val="22"/>
        </w:rPr>
      </w:pPr>
    </w:p>
    <w:p w14:paraId="4A9C0C10" w14:textId="74A74C22" w:rsidR="0054017B" w:rsidRDefault="00FD3255" w:rsidP="00173B9C">
      <w:pPr>
        <w:pStyle w:val="Normalnumberedlist"/>
        <w:rPr>
          <w:rFonts w:cs="Arial"/>
          <w:szCs w:val="22"/>
        </w:rPr>
      </w:pPr>
      <w:r>
        <w:t>If a business receives 140 complaints in one year, how many customers are likely to be responsible for 80% of these complaints based on</w:t>
      </w:r>
      <w:r w:rsidR="00122E3A">
        <w:t xml:space="preserve"> the Pareto </w:t>
      </w:r>
      <w:r w:rsidR="00173B9C">
        <w:t>p</w:t>
      </w:r>
      <w:r w:rsidR="00122E3A">
        <w:t>rinciple</w:t>
      </w:r>
      <w:r>
        <w:t xml:space="preserve">? </w:t>
      </w:r>
      <w:r w:rsidR="0054017B">
        <w:t xml:space="preserve"> </w:t>
      </w:r>
    </w:p>
    <w:p w14:paraId="4334322D" w14:textId="35612DDD" w:rsidR="00FD3255" w:rsidRPr="00173B9C" w:rsidRDefault="00FD3255" w:rsidP="00173B9C">
      <w:pPr>
        <w:pStyle w:val="Answer"/>
        <w:rPr>
          <w:color w:val="FF0000"/>
        </w:rPr>
      </w:pPr>
      <w:r w:rsidRPr="00173B9C">
        <w:rPr>
          <w:color w:val="FF0000"/>
        </w:rPr>
        <w:t>140 complaints</w:t>
      </w:r>
      <w:r w:rsidR="00353E0E">
        <w:rPr>
          <w:color w:val="FF0000"/>
        </w:rPr>
        <w:t>.</w:t>
      </w:r>
    </w:p>
    <w:p w14:paraId="32082DDB" w14:textId="6C294DD3" w:rsidR="00FD3255" w:rsidRPr="00173B9C" w:rsidRDefault="00FD3255" w:rsidP="00173B9C">
      <w:pPr>
        <w:pStyle w:val="Answer"/>
        <w:rPr>
          <w:color w:val="FF0000"/>
        </w:rPr>
      </w:pPr>
      <w:r w:rsidRPr="00173B9C">
        <w:rPr>
          <w:color w:val="FF0000"/>
        </w:rPr>
        <w:t>80% = 112 complaints</w:t>
      </w:r>
      <w:r w:rsidR="00353E0E">
        <w:rPr>
          <w:color w:val="FF0000"/>
        </w:rPr>
        <w:t>.</w:t>
      </w:r>
    </w:p>
    <w:p w14:paraId="56A3623C" w14:textId="079B8FFE" w:rsidR="00C7546F" w:rsidRPr="00173B9C" w:rsidRDefault="00FD3255" w:rsidP="00173B9C">
      <w:pPr>
        <w:pStyle w:val="Answer"/>
        <w:rPr>
          <w:color w:val="FF0000"/>
        </w:rPr>
      </w:pPr>
      <w:r w:rsidRPr="00173B9C">
        <w:rPr>
          <w:color w:val="FF0000"/>
        </w:rPr>
        <w:t>20%</w:t>
      </w:r>
      <w:r w:rsidR="00173B9C">
        <w:rPr>
          <w:color w:val="FF0000"/>
        </w:rPr>
        <w:t xml:space="preserve"> </w:t>
      </w:r>
      <w:r w:rsidRPr="00173B9C">
        <w:rPr>
          <w:color w:val="FF0000"/>
        </w:rPr>
        <w:t xml:space="preserve">= 28 people likely to be making those </w:t>
      </w:r>
      <w:r w:rsidR="00C7546F" w:rsidRPr="00173B9C">
        <w:rPr>
          <w:color w:val="FF0000"/>
        </w:rPr>
        <w:t xml:space="preserve">112 </w:t>
      </w:r>
      <w:r w:rsidRPr="00173B9C">
        <w:rPr>
          <w:color w:val="FF0000"/>
        </w:rPr>
        <w:t>complaints</w:t>
      </w:r>
      <w:r w:rsidR="00353E0E">
        <w:rPr>
          <w:color w:val="FF0000"/>
        </w:rPr>
        <w:t>.</w:t>
      </w:r>
      <w:r w:rsidR="00C7546F" w:rsidRPr="00173B9C">
        <w:rPr>
          <w:color w:val="FF0000"/>
        </w:rPr>
        <w:t xml:space="preserve"> </w:t>
      </w:r>
    </w:p>
    <w:p w14:paraId="64634773" w14:textId="763AF555" w:rsidR="00FD3255" w:rsidRPr="00173B9C" w:rsidRDefault="00C7546F" w:rsidP="00173B9C">
      <w:pPr>
        <w:pStyle w:val="Answer"/>
        <w:rPr>
          <w:color w:val="FF0000"/>
        </w:rPr>
      </w:pPr>
      <w:r w:rsidRPr="00173B9C">
        <w:rPr>
          <w:color w:val="FF0000"/>
        </w:rPr>
        <w:t xml:space="preserve">Stretch </w:t>
      </w:r>
      <w:r w:rsidR="00173B9C">
        <w:rPr>
          <w:color w:val="FF0000"/>
        </w:rPr>
        <w:t>and</w:t>
      </w:r>
      <w:r w:rsidRPr="00173B9C">
        <w:rPr>
          <w:color w:val="FF0000"/>
        </w:rPr>
        <w:t xml:space="preserve"> challenge – not necessary for answer to question but some students may also calculate: Averages </w:t>
      </w:r>
      <w:r w:rsidR="00173B9C">
        <w:rPr>
          <w:color w:val="FF0000"/>
        </w:rPr>
        <w:t>four</w:t>
      </w:r>
      <w:r w:rsidRPr="00173B9C">
        <w:rPr>
          <w:color w:val="FF0000"/>
        </w:rPr>
        <w:t xml:space="preserve"> complaints per customer</w:t>
      </w:r>
      <w:r w:rsidR="00173B9C">
        <w:rPr>
          <w:color w:val="FF0000"/>
        </w:rPr>
        <w:t>.</w:t>
      </w:r>
    </w:p>
    <w:p w14:paraId="7ED40021" w14:textId="14F0B6BB" w:rsidR="0054017B" w:rsidRDefault="0054017B" w:rsidP="0065425D">
      <w:pPr>
        <w:rPr>
          <w:rFonts w:cs="Arial"/>
          <w:color w:val="FF0000"/>
          <w:szCs w:val="22"/>
        </w:rPr>
      </w:pPr>
    </w:p>
    <w:p w14:paraId="4F456F56" w14:textId="5B9C8BEC" w:rsidR="00336020" w:rsidRDefault="00BB6BDC" w:rsidP="00173B9C">
      <w:pPr>
        <w:pStyle w:val="Normalnumberedlist"/>
      </w:pPr>
      <w:r>
        <w:t>Explain</w:t>
      </w:r>
      <w:r w:rsidR="00336020">
        <w:t xml:space="preserve"> what type of information</w:t>
      </w:r>
      <w:r w:rsidR="00173B9C">
        <w:t xml:space="preserve"> you</w:t>
      </w:r>
      <w:r w:rsidR="00336020">
        <w:t xml:space="preserve"> would expect to find on an operational dashboard</w:t>
      </w:r>
      <w:r w:rsidR="00173B9C">
        <w:t>.</w:t>
      </w:r>
    </w:p>
    <w:p w14:paraId="6EB5BEF6" w14:textId="77777777" w:rsidR="000A35DA" w:rsidRDefault="00336020" w:rsidP="000A35DA">
      <w:pPr>
        <w:pStyle w:val="Answer"/>
        <w:rPr>
          <w:color w:val="FF0000"/>
          <w:lang w:val="en-US"/>
        </w:rPr>
      </w:pPr>
      <w:r w:rsidRPr="00173B9C">
        <w:rPr>
          <w:color w:val="FF0000"/>
          <w:lang w:val="en-US"/>
        </w:rPr>
        <w:t>An operational dashboard gives a snapshot picture of what is happening in the business right now and can flag issues</w:t>
      </w:r>
      <w:r w:rsidR="00BB6BDC" w:rsidRPr="00173B9C">
        <w:rPr>
          <w:color w:val="FF0000"/>
          <w:lang w:val="en-US"/>
        </w:rPr>
        <w:t xml:space="preserve"> if something is </w:t>
      </w:r>
      <w:r w:rsidR="00173B9C" w:rsidRPr="00173B9C">
        <w:rPr>
          <w:color w:val="FF0000"/>
          <w:lang w:val="en-US"/>
        </w:rPr>
        <w:t>going</w:t>
      </w:r>
      <w:r w:rsidR="00BB6BDC" w:rsidRPr="00173B9C">
        <w:rPr>
          <w:color w:val="FF0000"/>
          <w:lang w:val="en-US"/>
        </w:rPr>
        <w:t xml:space="preserve"> wrong, for example expected sales levels are </w:t>
      </w:r>
      <w:r w:rsidR="009E22AD">
        <w:rPr>
          <w:color w:val="FF0000"/>
          <w:lang w:val="en-US"/>
        </w:rPr>
        <w:t xml:space="preserve">not </w:t>
      </w:r>
      <w:r w:rsidR="00BB6BDC" w:rsidRPr="00173B9C">
        <w:rPr>
          <w:color w:val="FF0000"/>
          <w:lang w:val="en-US"/>
        </w:rPr>
        <w:t>being reached.</w:t>
      </w:r>
    </w:p>
    <w:p w14:paraId="300DB52C" w14:textId="57262102" w:rsidR="0054017B" w:rsidRPr="009D7FAE" w:rsidRDefault="0054017B" w:rsidP="00D203ED">
      <w:pPr>
        <w:pStyle w:val="Answer"/>
        <w:rPr>
          <w:color w:val="FF0000"/>
        </w:rPr>
      </w:pPr>
      <w:r w:rsidRPr="000A35DA">
        <w:rPr>
          <w:color w:val="FF0000"/>
        </w:rPr>
        <w:t xml:space="preserve">Accept any reasonable, developed response that demonstrates knowledge and understanding of </w:t>
      </w:r>
      <w:r w:rsidR="00BB6BDC" w:rsidRPr="000A35DA">
        <w:rPr>
          <w:color w:val="FF0000"/>
        </w:rPr>
        <w:t>an operational dashboard.</w:t>
      </w:r>
    </w:p>
    <w:sectPr w:rsidR="0054017B" w:rsidRPr="009D7FAE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F1FE4" w14:textId="77777777" w:rsidR="00CC2ECA" w:rsidRDefault="00CC2ECA">
      <w:pPr>
        <w:spacing w:before="0" w:after="0"/>
      </w:pPr>
      <w:r>
        <w:separator/>
      </w:r>
    </w:p>
  </w:endnote>
  <w:endnote w:type="continuationSeparator" w:id="0">
    <w:p w14:paraId="78789F31" w14:textId="77777777" w:rsidR="00CC2ECA" w:rsidRDefault="00CC2E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00A2F88" w:rsidR="00110217" w:rsidRPr="00F03E33" w:rsidRDefault="00AA518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1CE12E7" wp14:editId="0DCBC979">
          <wp:simplePos x="0" y="0"/>
          <wp:positionH relativeFrom="margin">
            <wp:posOffset>5643880</wp:posOffset>
          </wp:positionH>
          <wp:positionV relativeFrom="margin">
            <wp:posOffset>8749030</wp:posOffset>
          </wp:positionV>
          <wp:extent cx="425479" cy="259200"/>
          <wp:effectExtent l="0" t="0" r="0" b="762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E323F" w14:textId="7901E734" w:rsidR="00AA518D" w:rsidRPr="00F03E33" w:rsidRDefault="00AA518D" w:rsidP="00AA518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85A44EC" wp14:editId="6242D3C4">
          <wp:simplePos x="0" y="0"/>
          <wp:positionH relativeFrom="margin">
            <wp:posOffset>5644048</wp:posOffset>
          </wp:positionH>
          <wp:positionV relativeFrom="margin">
            <wp:posOffset>8502650</wp:posOffset>
          </wp:positionV>
          <wp:extent cx="425479" cy="259200"/>
          <wp:effectExtent l="0" t="0" r="0" b="762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8F793" w14:textId="77777777" w:rsidR="00CC2ECA" w:rsidRDefault="00CC2ECA">
      <w:pPr>
        <w:spacing w:before="0" w:after="0"/>
      </w:pPr>
      <w:r>
        <w:separator/>
      </w:r>
    </w:p>
  </w:footnote>
  <w:footnote w:type="continuationSeparator" w:id="0">
    <w:p w14:paraId="4554D6A0" w14:textId="77777777" w:rsidR="00CC2ECA" w:rsidRDefault="00CC2EC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12DC2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5084A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3C801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22164"/>
    <w:multiLevelType w:val="hybridMultilevel"/>
    <w:tmpl w:val="7D1E454C"/>
    <w:lvl w:ilvl="0" w:tplc="DEFAC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C40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45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E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0A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4B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48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81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00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11ACC"/>
    <w:multiLevelType w:val="hybridMultilevel"/>
    <w:tmpl w:val="5F48A4BA"/>
    <w:lvl w:ilvl="0" w:tplc="0A62C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920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FA9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28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AA2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E2B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0F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AA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D41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A6A21078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52AA5"/>
    <w:multiLevelType w:val="hybridMultilevel"/>
    <w:tmpl w:val="7FF44F04"/>
    <w:lvl w:ilvl="0" w:tplc="A4721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54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C0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BE49B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E5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CEE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69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00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E20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945257">
    <w:abstractNumId w:val="5"/>
  </w:num>
  <w:num w:numId="2" w16cid:durableId="585454455">
    <w:abstractNumId w:val="25"/>
  </w:num>
  <w:num w:numId="3" w16cid:durableId="1163668480">
    <w:abstractNumId w:val="33"/>
  </w:num>
  <w:num w:numId="4" w16cid:durableId="629895760">
    <w:abstractNumId w:val="27"/>
  </w:num>
  <w:num w:numId="5" w16cid:durableId="1400596936">
    <w:abstractNumId w:val="9"/>
  </w:num>
  <w:num w:numId="6" w16cid:durableId="1840270654">
    <w:abstractNumId w:val="26"/>
  </w:num>
  <w:num w:numId="7" w16cid:durableId="1022391959">
    <w:abstractNumId w:val="9"/>
  </w:num>
  <w:num w:numId="8" w16cid:durableId="4287672">
    <w:abstractNumId w:val="2"/>
  </w:num>
  <w:num w:numId="9" w16cid:durableId="1006396908">
    <w:abstractNumId w:val="9"/>
    <w:lvlOverride w:ilvl="0">
      <w:startOverride w:val="1"/>
    </w:lvlOverride>
  </w:num>
  <w:num w:numId="10" w16cid:durableId="936328164">
    <w:abstractNumId w:val="28"/>
  </w:num>
  <w:num w:numId="11" w16cid:durableId="1144541416">
    <w:abstractNumId w:val="24"/>
  </w:num>
  <w:num w:numId="12" w16cid:durableId="1405689837">
    <w:abstractNumId w:val="7"/>
  </w:num>
  <w:num w:numId="13" w16cid:durableId="343556406">
    <w:abstractNumId w:val="20"/>
  </w:num>
  <w:num w:numId="14" w16cid:durableId="1451433433">
    <w:abstractNumId w:val="29"/>
  </w:num>
  <w:num w:numId="15" w16cid:durableId="1284655096">
    <w:abstractNumId w:val="18"/>
  </w:num>
  <w:num w:numId="16" w16cid:durableId="1458790823">
    <w:abstractNumId w:val="8"/>
  </w:num>
  <w:num w:numId="17" w16cid:durableId="368188615">
    <w:abstractNumId w:val="36"/>
  </w:num>
  <w:num w:numId="18" w16cid:durableId="1448349609">
    <w:abstractNumId w:val="37"/>
  </w:num>
  <w:num w:numId="19" w16cid:durableId="861632655">
    <w:abstractNumId w:val="4"/>
  </w:num>
  <w:num w:numId="20" w16cid:durableId="54278859">
    <w:abstractNumId w:val="3"/>
  </w:num>
  <w:num w:numId="21" w16cid:durableId="1217157652">
    <w:abstractNumId w:val="16"/>
  </w:num>
  <w:num w:numId="22" w16cid:durableId="871841622">
    <w:abstractNumId w:val="16"/>
    <w:lvlOverride w:ilvl="0">
      <w:startOverride w:val="1"/>
    </w:lvlOverride>
  </w:num>
  <w:num w:numId="23" w16cid:durableId="1556500244">
    <w:abstractNumId w:val="35"/>
  </w:num>
  <w:num w:numId="24" w16cid:durableId="782531703">
    <w:abstractNumId w:val="16"/>
    <w:lvlOverride w:ilvl="0">
      <w:startOverride w:val="1"/>
    </w:lvlOverride>
  </w:num>
  <w:num w:numId="25" w16cid:durableId="1192108727">
    <w:abstractNumId w:val="16"/>
    <w:lvlOverride w:ilvl="0">
      <w:startOverride w:val="1"/>
    </w:lvlOverride>
  </w:num>
  <w:num w:numId="26" w16cid:durableId="2113431634">
    <w:abstractNumId w:val="17"/>
  </w:num>
  <w:num w:numId="27" w16cid:durableId="700592228">
    <w:abstractNumId w:val="31"/>
  </w:num>
  <w:num w:numId="28" w16cid:durableId="467283263">
    <w:abstractNumId w:val="16"/>
    <w:lvlOverride w:ilvl="0">
      <w:startOverride w:val="1"/>
    </w:lvlOverride>
  </w:num>
  <w:num w:numId="29" w16cid:durableId="904877819">
    <w:abstractNumId w:val="32"/>
  </w:num>
  <w:num w:numId="30" w16cid:durableId="2007321895">
    <w:abstractNumId w:val="16"/>
  </w:num>
  <w:num w:numId="31" w16cid:durableId="571156537">
    <w:abstractNumId w:val="16"/>
    <w:lvlOverride w:ilvl="0">
      <w:startOverride w:val="1"/>
    </w:lvlOverride>
  </w:num>
  <w:num w:numId="32" w16cid:durableId="1690718476">
    <w:abstractNumId w:val="16"/>
    <w:lvlOverride w:ilvl="0">
      <w:startOverride w:val="1"/>
    </w:lvlOverride>
  </w:num>
  <w:num w:numId="33" w16cid:durableId="1603294138">
    <w:abstractNumId w:val="0"/>
  </w:num>
  <w:num w:numId="34" w16cid:durableId="1696271535">
    <w:abstractNumId w:val="19"/>
  </w:num>
  <w:num w:numId="35" w16cid:durableId="59828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46721763">
    <w:abstractNumId w:val="12"/>
  </w:num>
  <w:num w:numId="37" w16cid:durableId="1874732840">
    <w:abstractNumId w:val="15"/>
  </w:num>
  <w:num w:numId="38" w16cid:durableId="1138884738">
    <w:abstractNumId w:val="14"/>
  </w:num>
  <w:num w:numId="39" w16cid:durableId="1211458205">
    <w:abstractNumId w:val="11"/>
  </w:num>
  <w:num w:numId="40" w16cid:durableId="480578793">
    <w:abstractNumId w:val="10"/>
  </w:num>
  <w:num w:numId="41" w16cid:durableId="852261800">
    <w:abstractNumId w:val="21"/>
  </w:num>
  <w:num w:numId="42" w16cid:durableId="826096406">
    <w:abstractNumId w:val="38"/>
  </w:num>
  <w:num w:numId="43" w16cid:durableId="945233042">
    <w:abstractNumId w:val="39"/>
  </w:num>
  <w:num w:numId="44" w16cid:durableId="1752314074">
    <w:abstractNumId w:val="6"/>
  </w:num>
  <w:num w:numId="45" w16cid:durableId="2125539490">
    <w:abstractNumId w:val="1"/>
  </w:num>
  <w:num w:numId="46" w16cid:durableId="1506558485">
    <w:abstractNumId w:val="13"/>
  </w:num>
  <w:num w:numId="47" w16cid:durableId="1450052480">
    <w:abstractNumId w:val="22"/>
  </w:num>
  <w:num w:numId="48" w16cid:durableId="928194441">
    <w:abstractNumId w:val="34"/>
  </w:num>
  <w:num w:numId="49" w16cid:durableId="168219610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911"/>
    <w:rsid w:val="000534C1"/>
    <w:rsid w:val="00055822"/>
    <w:rsid w:val="00056554"/>
    <w:rsid w:val="000611CC"/>
    <w:rsid w:val="00080B3F"/>
    <w:rsid w:val="00082C62"/>
    <w:rsid w:val="00092836"/>
    <w:rsid w:val="00096B0D"/>
    <w:rsid w:val="000A0EAB"/>
    <w:rsid w:val="000A35DA"/>
    <w:rsid w:val="000B1F6E"/>
    <w:rsid w:val="000B231F"/>
    <w:rsid w:val="000D0C13"/>
    <w:rsid w:val="000D480D"/>
    <w:rsid w:val="000E194B"/>
    <w:rsid w:val="00101F75"/>
    <w:rsid w:val="00110217"/>
    <w:rsid w:val="00110232"/>
    <w:rsid w:val="001151AE"/>
    <w:rsid w:val="00122E3A"/>
    <w:rsid w:val="00152AC3"/>
    <w:rsid w:val="00154D99"/>
    <w:rsid w:val="00156399"/>
    <w:rsid w:val="0015694B"/>
    <w:rsid w:val="00156AF3"/>
    <w:rsid w:val="00172FAD"/>
    <w:rsid w:val="00173B9C"/>
    <w:rsid w:val="00175D9F"/>
    <w:rsid w:val="00183359"/>
    <w:rsid w:val="0019491D"/>
    <w:rsid w:val="001B556C"/>
    <w:rsid w:val="001D632D"/>
    <w:rsid w:val="001F1AD1"/>
    <w:rsid w:val="001F74AD"/>
    <w:rsid w:val="00221773"/>
    <w:rsid w:val="002556B5"/>
    <w:rsid w:val="002973D5"/>
    <w:rsid w:val="002A2DE3"/>
    <w:rsid w:val="002B0C5D"/>
    <w:rsid w:val="002B4246"/>
    <w:rsid w:val="002D07A8"/>
    <w:rsid w:val="00330A23"/>
    <w:rsid w:val="00336020"/>
    <w:rsid w:val="003405EA"/>
    <w:rsid w:val="003470CE"/>
    <w:rsid w:val="00353E0E"/>
    <w:rsid w:val="0039798F"/>
    <w:rsid w:val="003B4FF0"/>
    <w:rsid w:val="003B7504"/>
    <w:rsid w:val="003F7F14"/>
    <w:rsid w:val="0040063C"/>
    <w:rsid w:val="00404B31"/>
    <w:rsid w:val="0044196A"/>
    <w:rsid w:val="004545FB"/>
    <w:rsid w:val="00471132"/>
    <w:rsid w:val="00474F67"/>
    <w:rsid w:val="0048500D"/>
    <w:rsid w:val="0049293E"/>
    <w:rsid w:val="00497591"/>
    <w:rsid w:val="00497A33"/>
    <w:rsid w:val="004A1D5C"/>
    <w:rsid w:val="004E1E01"/>
    <w:rsid w:val="004E4027"/>
    <w:rsid w:val="004E5AEB"/>
    <w:rsid w:val="004E629D"/>
    <w:rsid w:val="004F01BF"/>
    <w:rsid w:val="004F6B76"/>
    <w:rsid w:val="00511C51"/>
    <w:rsid w:val="0051337E"/>
    <w:rsid w:val="00524E1B"/>
    <w:rsid w:val="0054017B"/>
    <w:rsid w:val="00553899"/>
    <w:rsid w:val="00592237"/>
    <w:rsid w:val="00595410"/>
    <w:rsid w:val="00596BE9"/>
    <w:rsid w:val="005A086D"/>
    <w:rsid w:val="005B357F"/>
    <w:rsid w:val="005B5858"/>
    <w:rsid w:val="005D3629"/>
    <w:rsid w:val="005D587A"/>
    <w:rsid w:val="005D6D9A"/>
    <w:rsid w:val="005D710C"/>
    <w:rsid w:val="005E49B2"/>
    <w:rsid w:val="00610527"/>
    <w:rsid w:val="006124C0"/>
    <w:rsid w:val="006135C0"/>
    <w:rsid w:val="00630C67"/>
    <w:rsid w:val="00650C0A"/>
    <w:rsid w:val="0065425D"/>
    <w:rsid w:val="00660790"/>
    <w:rsid w:val="00661461"/>
    <w:rsid w:val="006642FD"/>
    <w:rsid w:val="00667FB4"/>
    <w:rsid w:val="00674E20"/>
    <w:rsid w:val="006807B0"/>
    <w:rsid w:val="00682E34"/>
    <w:rsid w:val="00684FED"/>
    <w:rsid w:val="00690BED"/>
    <w:rsid w:val="00691B95"/>
    <w:rsid w:val="00694A25"/>
    <w:rsid w:val="006B0745"/>
    <w:rsid w:val="006B40EB"/>
    <w:rsid w:val="006B798A"/>
    <w:rsid w:val="006D21F6"/>
    <w:rsid w:val="006D3254"/>
    <w:rsid w:val="006D3AA3"/>
    <w:rsid w:val="006D4994"/>
    <w:rsid w:val="006E1028"/>
    <w:rsid w:val="006E19C2"/>
    <w:rsid w:val="006E31D2"/>
    <w:rsid w:val="006E371E"/>
    <w:rsid w:val="006F7BAF"/>
    <w:rsid w:val="00716C55"/>
    <w:rsid w:val="00734503"/>
    <w:rsid w:val="007411E9"/>
    <w:rsid w:val="00744435"/>
    <w:rsid w:val="00781C57"/>
    <w:rsid w:val="00797FA7"/>
    <w:rsid w:val="007A36C5"/>
    <w:rsid w:val="007A5B44"/>
    <w:rsid w:val="007B56ED"/>
    <w:rsid w:val="007C2DDF"/>
    <w:rsid w:val="007C607C"/>
    <w:rsid w:val="007E0E8A"/>
    <w:rsid w:val="007F56D7"/>
    <w:rsid w:val="007F6416"/>
    <w:rsid w:val="00825E85"/>
    <w:rsid w:val="00861B5C"/>
    <w:rsid w:val="008C082A"/>
    <w:rsid w:val="008C1F1C"/>
    <w:rsid w:val="008D47A6"/>
    <w:rsid w:val="008E6CD6"/>
    <w:rsid w:val="009142A8"/>
    <w:rsid w:val="009223FC"/>
    <w:rsid w:val="009372F9"/>
    <w:rsid w:val="00955DDC"/>
    <w:rsid w:val="0096082D"/>
    <w:rsid w:val="00963CB6"/>
    <w:rsid w:val="00975568"/>
    <w:rsid w:val="0098245F"/>
    <w:rsid w:val="00985D93"/>
    <w:rsid w:val="00993E7E"/>
    <w:rsid w:val="009947BC"/>
    <w:rsid w:val="009975A0"/>
    <w:rsid w:val="009A7797"/>
    <w:rsid w:val="009B0E8A"/>
    <w:rsid w:val="009C5C6E"/>
    <w:rsid w:val="009D0FE5"/>
    <w:rsid w:val="009D7FAE"/>
    <w:rsid w:val="009E22AD"/>
    <w:rsid w:val="009E75EA"/>
    <w:rsid w:val="00A04041"/>
    <w:rsid w:val="00A06D82"/>
    <w:rsid w:val="00A07222"/>
    <w:rsid w:val="00A20203"/>
    <w:rsid w:val="00A2454C"/>
    <w:rsid w:val="00A7698A"/>
    <w:rsid w:val="00A77969"/>
    <w:rsid w:val="00A82DCC"/>
    <w:rsid w:val="00A83287"/>
    <w:rsid w:val="00AA518D"/>
    <w:rsid w:val="00AA68A4"/>
    <w:rsid w:val="00AB205E"/>
    <w:rsid w:val="00AE245C"/>
    <w:rsid w:val="00AE2A38"/>
    <w:rsid w:val="00B054EC"/>
    <w:rsid w:val="00B53C68"/>
    <w:rsid w:val="00B634AC"/>
    <w:rsid w:val="00B905A3"/>
    <w:rsid w:val="00B91765"/>
    <w:rsid w:val="00B9398E"/>
    <w:rsid w:val="00B94355"/>
    <w:rsid w:val="00BB009C"/>
    <w:rsid w:val="00BB6BDC"/>
    <w:rsid w:val="00BC4153"/>
    <w:rsid w:val="00BE2C21"/>
    <w:rsid w:val="00C01D20"/>
    <w:rsid w:val="00C02B92"/>
    <w:rsid w:val="00C06474"/>
    <w:rsid w:val="00C202BF"/>
    <w:rsid w:val="00C36CB1"/>
    <w:rsid w:val="00C44ED2"/>
    <w:rsid w:val="00C63974"/>
    <w:rsid w:val="00C651FA"/>
    <w:rsid w:val="00C7546F"/>
    <w:rsid w:val="00C858D7"/>
    <w:rsid w:val="00C92F19"/>
    <w:rsid w:val="00CB3589"/>
    <w:rsid w:val="00CC2ECA"/>
    <w:rsid w:val="00CC3B85"/>
    <w:rsid w:val="00CC5AA4"/>
    <w:rsid w:val="00CD0DD6"/>
    <w:rsid w:val="00CE24A4"/>
    <w:rsid w:val="00CE40F3"/>
    <w:rsid w:val="00CE7121"/>
    <w:rsid w:val="00D073BC"/>
    <w:rsid w:val="00D203ED"/>
    <w:rsid w:val="00D416C0"/>
    <w:rsid w:val="00D47411"/>
    <w:rsid w:val="00D51C40"/>
    <w:rsid w:val="00D552F3"/>
    <w:rsid w:val="00D56B82"/>
    <w:rsid w:val="00D65B18"/>
    <w:rsid w:val="00D65FE8"/>
    <w:rsid w:val="00D762F2"/>
    <w:rsid w:val="00D80938"/>
    <w:rsid w:val="00D9396D"/>
    <w:rsid w:val="00DA2485"/>
    <w:rsid w:val="00DA67A1"/>
    <w:rsid w:val="00DB1209"/>
    <w:rsid w:val="00DE29A8"/>
    <w:rsid w:val="00E36973"/>
    <w:rsid w:val="00E64EAA"/>
    <w:rsid w:val="00E760D8"/>
    <w:rsid w:val="00E86A57"/>
    <w:rsid w:val="00E927D7"/>
    <w:rsid w:val="00EA1B55"/>
    <w:rsid w:val="00EA2A16"/>
    <w:rsid w:val="00EA54C6"/>
    <w:rsid w:val="00F01B13"/>
    <w:rsid w:val="00F03E33"/>
    <w:rsid w:val="00F15749"/>
    <w:rsid w:val="00F23AA7"/>
    <w:rsid w:val="00F4202E"/>
    <w:rsid w:val="00F42A36"/>
    <w:rsid w:val="00F731E5"/>
    <w:rsid w:val="00F82617"/>
    <w:rsid w:val="00F83FC6"/>
    <w:rsid w:val="00F87F7B"/>
    <w:rsid w:val="00F95098"/>
    <w:rsid w:val="00F967EC"/>
    <w:rsid w:val="00FA38FB"/>
    <w:rsid w:val="00FB1D34"/>
    <w:rsid w:val="00FD3255"/>
    <w:rsid w:val="00FD52DA"/>
    <w:rsid w:val="00FE14E5"/>
    <w:rsid w:val="00FF2FC2"/>
    <w:rsid w:val="00FF4A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433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5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7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1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8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6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396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80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599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648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80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1029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80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5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7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2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4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66AB5-E100-4EBD-AE7F-75B58DF0F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2013-05-15T12:05:00Z</cp:lastPrinted>
  <dcterms:created xsi:type="dcterms:W3CDTF">2022-09-14T09:31:00Z</dcterms:created>
  <dcterms:modified xsi:type="dcterms:W3CDTF">2022-09-22T09:09:00Z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