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ECD06" w14:textId="2AE4305C" w:rsidR="00390440" w:rsidRDefault="0075572B" w:rsidP="0075572B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0F1FF4EB" w14:textId="77777777" w:rsidR="0075572B" w:rsidRPr="0075572B" w:rsidRDefault="0075572B" w:rsidP="0075572B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</w:p>
    <w:p w14:paraId="0577084E" w14:textId="70331A9C" w:rsidR="00E119DC" w:rsidRPr="00E21E4B" w:rsidRDefault="0099122D" w:rsidP="00E21E4B">
      <w:pPr>
        <w:pStyle w:val="Heading1"/>
      </w:pPr>
      <w:r w:rsidRPr="00E21E4B">
        <w:t>Works</w:t>
      </w:r>
      <w:r w:rsidR="008F5D2A" w:rsidRPr="00E21E4B">
        <w:t>h</w:t>
      </w:r>
      <w:r w:rsidRPr="00E21E4B">
        <w:t>eet</w:t>
      </w:r>
      <w:r w:rsidR="00E119DC" w:rsidRPr="00E21E4B">
        <w:t xml:space="preserve"> </w:t>
      </w:r>
      <w:r w:rsidR="00E21E4B" w:rsidRPr="00E21E4B">
        <w:t>3</w:t>
      </w:r>
      <w:r w:rsidR="00E119DC" w:rsidRPr="00E21E4B">
        <w:t xml:space="preserve">: </w:t>
      </w:r>
      <w:r w:rsidR="00390440" w:rsidRPr="00E21E4B">
        <w:t>Sustainability</w:t>
      </w:r>
      <w:r w:rsidR="00E21E4B" w:rsidRPr="00E21E4B">
        <w:t xml:space="preserve"> recap</w:t>
      </w:r>
      <w:r w:rsidR="00390440" w:rsidRPr="00E21E4B">
        <w:t xml:space="preserve"> </w:t>
      </w:r>
      <w:r w:rsidR="0006141D" w:rsidRPr="00E21E4B">
        <w:t>(</w:t>
      </w:r>
      <w:r w:rsidR="00695894" w:rsidRPr="00E21E4B">
        <w:t>t</w:t>
      </w:r>
      <w:r w:rsidR="0006141D" w:rsidRPr="00E21E4B">
        <w:t>utor)</w:t>
      </w:r>
    </w:p>
    <w:p w14:paraId="1D1C8B8A" w14:textId="1C2774EC" w:rsidR="0093345C" w:rsidRDefault="00390440" w:rsidP="00090828">
      <w:pPr>
        <w:pStyle w:val="ListParagraph"/>
        <w:numPr>
          <w:ilvl w:val="0"/>
          <w:numId w:val="50"/>
        </w:numPr>
      </w:pPr>
      <w:r>
        <w:t xml:space="preserve">Provide a definition for the term sustainable </w:t>
      </w:r>
      <w:r w:rsidR="00815A06">
        <w:t>c</w:t>
      </w:r>
      <w:r>
        <w:t>onstruction</w:t>
      </w:r>
      <w:r w:rsidR="00815A06">
        <w:t>.</w:t>
      </w:r>
      <w:r>
        <w:t xml:space="preserve"> </w:t>
      </w:r>
    </w:p>
    <w:p w14:paraId="354D61B8" w14:textId="34FF9088" w:rsidR="0006141D" w:rsidRPr="00340D4D" w:rsidRDefault="0006141D" w:rsidP="00390440">
      <w:pPr>
        <w:rPr>
          <w:color w:val="FF0000"/>
        </w:rPr>
      </w:pPr>
      <w:r w:rsidRPr="00340D4D">
        <w:rPr>
          <w:rFonts w:cs="Arial"/>
          <w:color w:val="FF0000"/>
          <w:shd w:val="clear" w:color="auto" w:fill="FFFFFF"/>
        </w:rPr>
        <w:t>Sustainable construction means building with renewable and recyclable resources and materials. A sustainable construction project must be an environmentally friendly building or environment</w:t>
      </w:r>
      <w:r w:rsidR="00C32A55" w:rsidRPr="00340D4D">
        <w:rPr>
          <w:rFonts w:cs="Arial"/>
          <w:color w:val="FF0000"/>
          <w:shd w:val="clear" w:color="auto" w:fill="FFFFFF"/>
        </w:rPr>
        <w:t>.</w:t>
      </w:r>
    </w:p>
    <w:p w14:paraId="004D39CD" w14:textId="7678332F" w:rsidR="00390440" w:rsidRPr="00340D4D" w:rsidRDefault="00390440" w:rsidP="00390440"/>
    <w:p w14:paraId="2DD1149A" w14:textId="30BD3044" w:rsidR="00390440" w:rsidRPr="00340D4D" w:rsidRDefault="0006141D" w:rsidP="00090828">
      <w:pPr>
        <w:pStyle w:val="ListParagraph"/>
        <w:numPr>
          <w:ilvl w:val="0"/>
          <w:numId w:val="50"/>
        </w:numPr>
      </w:pPr>
      <w:r w:rsidRPr="00340D4D">
        <w:t>Describe</w:t>
      </w:r>
      <w:r w:rsidR="0093345C" w:rsidRPr="00340D4D">
        <w:t xml:space="preserve"> five </w:t>
      </w:r>
      <w:r w:rsidR="00390440" w:rsidRPr="00340D4D">
        <w:t>elements of a sustainable building</w:t>
      </w:r>
      <w:r w:rsidR="00815A06" w:rsidRPr="00340D4D">
        <w:t>.</w:t>
      </w:r>
      <w:r w:rsidR="00390440" w:rsidRPr="00340D4D">
        <w:t xml:space="preserve"> </w:t>
      </w:r>
    </w:p>
    <w:p w14:paraId="57979373" w14:textId="2D6D30B5" w:rsidR="0006141D" w:rsidRPr="00340D4D" w:rsidRDefault="0006141D" w:rsidP="00390440"/>
    <w:p w14:paraId="50F256C9" w14:textId="07D91CE5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Designed to minimise waste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1BB48744" w14:textId="1EADAD2B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Does not pollute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1AAE34C1" w14:textId="617D4ADB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Respects the local environment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21A5A6A9" w14:textId="52033E63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Preserves and enhances biodiversity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2EF8A788" w14:textId="2391984A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Conserves water resources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6538BE74" w14:textId="0CD5E27D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 xml:space="preserve">Uses </w:t>
      </w:r>
      <w:r w:rsidR="00C32A55" w:rsidRPr="00340D4D">
        <w:rPr>
          <w:color w:val="FF0000"/>
        </w:rPr>
        <w:t>l</w:t>
      </w:r>
      <w:r w:rsidRPr="00340D4D">
        <w:rPr>
          <w:color w:val="FF0000"/>
        </w:rPr>
        <w:t xml:space="preserve">ean </w:t>
      </w:r>
      <w:r w:rsidR="00C32A55" w:rsidRPr="00340D4D">
        <w:rPr>
          <w:color w:val="FF0000"/>
        </w:rPr>
        <w:t>c</w:t>
      </w:r>
      <w:r w:rsidRPr="00340D4D">
        <w:rPr>
          <w:color w:val="FF0000"/>
        </w:rPr>
        <w:t xml:space="preserve">onstruction </w:t>
      </w:r>
      <w:r w:rsidR="00C32A55" w:rsidRPr="00340D4D">
        <w:rPr>
          <w:color w:val="FF0000"/>
        </w:rPr>
        <w:t>p</w:t>
      </w:r>
      <w:r w:rsidRPr="00340D4D">
        <w:rPr>
          <w:color w:val="FF0000"/>
        </w:rPr>
        <w:t>rinciples</w:t>
      </w:r>
      <w:r w:rsidR="00BD58C4" w:rsidRPr="00340D4D">
        <w:rPr>
          <w:color w:val="FF0000"/>
        </w:rPr>
        <w:t>.</w:t>
      </w:r>
      <w:r w:rsidRPr="00340D4D">
        <w:rPr>
          <w:color w:val="FF0000"/>
        </w:rPr>
        <w:t xml:space="preserve"> </w:t>
      </w:r>
    </w:p>
    <w:p w14:paraId="7DA57EFE" w14:textId="77777777" w:rsidR="0006141D" w:rsidRPr="00340D4D" w:rsidRDefault="0006141D" w:rsidP="00390440"/>
    <w:p w14:paraId="5AFA8EBC" w14:textId="64F172D3" w:rsidR="00390440" w:rsidRPr="00340D4D" w:rsidRDefault="00390440" w:rsidP="00090828">
      <w:pPr>
        <w:pStyle w:val="ListParagraph"/>
        <w:numPr>
          <w:ilvl w:val="0"/>
          <w:numId w:val="50"/>
        </w:numPr>
      </w:pPr>
      <w:r w:rsidRPr="00340D4D">
        <w:t>Describe how sustainability can be considered during the design phase of a project</w:t>
      </w:r>
      <w:r w:rsidR="00815A06" w:rsidRPr="00340D4D">
        <w:t>.</w:t>
      </w:r>
      <w:r w:rsidRPr="00340D4D">
        <w:t xml:space="preserve"> </w:t>
      </w:r>
    </w:p>
    <w:p w14:paraId="6A0D6EE5" w14:textId="3101420E" w:rsidR="0006141D" w:rsidRPr="00340D4D" w:rsidRDefault="0006141D" w:rsidP="00390440">
      <w:pPr>
        <w:rPr>
          <w:color w:val="FF0000"/>
        </w:rPr>
      </w:pPr>
    </w:p>
    <w:p w14:paraId="184FD614" w14:textId="749163CB" w:rsidR="0006141D" w:rsidRPr="00340D4D" w:rsidRDefault="0006141D" w:rsidP="00390440">
      <w:pPr>
        <w:rPr>
          <w:color w:val="FF0000"/>
        </w:rPr>
      </w:pPr>
      <w:r w:rsidRPr="00340D4D">
        <w:rPr>
          <w:color w:val="FF0000"/>
        </w:rPr>
        <w:t>Specifying materials and products mostly occurs in the design phase</w:t>
      </w:r>
      <w:r w:rsidR="00C32A55" w:rsidRPr="00340D4D">
        <w:rPr>
          <w:color w:val="FF0000"/>
        </w:rPr>
        <w:t xml:space="preserve"> when</w:t>
      </w:r>
      <w:r w:rsidRPr="00340D4D">
        <w:rPr>
          <w:color w:val="FF0000"/>
        </w:rPr>
        <w:t xml:space="preserve"> architects and designers can communicate with clients to promote sustainable options and consider adopting sustainable techniques into their designs. </w:t>
      </w:r>
    </w:p>
    <w:p w14:paraId="720E9FD1" w14:textId="3558486C" w:rsidR="00390440" w:rsidRDefault="00390440" w:rsidP="00390440"/>
    <w:p w14:paraId="0383F3BE" w14:textId="045E7A34" w:rsidR="00390440" w:rsidRDefault="00090828" w:rsidP="00090828">
      <w:pPr>
        <w:pStyle w:val="ListParagraph"/>
        <w:numPr>
          <w:ilvl w:val="0"/>
          <w:numId w:val="50"/>
        </w:numPr>
      </w:pPr>
      <w:r>
        <w:t>Explain why</w:t>
      </w:r>
      <w:r w:rsidR="00390440">
        <w:t xml:space="preserve"> low embodied energy materials </w:t>
      </w:r>
      <w:r>
        <w:t xml:space="preserve">should be used </w:t>
      </w:r>
      <w:r w:rsidR="00815A06">
        <w:t>instead of</w:t>
      </w:r>
      <w:r>
        <w:t xml:space="preserve"> high embodied energy materials</w:t>
      </w:r>
      <w:r w:rsidR="00815A06">
        <w:t>.</w:t>
      </w:r>
      <w:r>
        <w:t xml:space="preserve"> </w:t>
      </w:r>
    </w:p>
    <w:p w14:paraId="2DF224D9" w14:textId="0765781D" w:rsidR="0006141D" w:rsidRDefault="0006141D" w:rsidP="00390440"/>
    <w:p w14:paraId="0073F71E" w14:textId="7D5080B2" w:rsidR="0006141D" w:rsidRPr="00340D4D" w:rsidRDefault="0006141D" w:rsidP="00390440">
      <w:pPr>
        <w:rPr>
          <w:bCs/>
          <w:color w:val="FF0000"/>
        </w:rPr>
      </w:pPr>
      <w:r w:rsidRPr="00340D4D">
        <w:rPr>
          <w:bCs/>
          <w:color w:val="FF0000"/>
        </w:rPr>
        <w:t>Low embodied energy materials such as timber and straw bale can be used as alternative</w:t>
      </w:r>
      <w:r w:rsidR="00C32A55" w:rsidRPr="00340D4D">
        <w:rPr>
          <w:bCs/>
          <w:color w:val="FF0000"/>
        </w:rPr>
        <w:t>s</w:t>
      </w:r>
      <w:r w:rsidRPr="00340D4D">
        <w:rPr>
          <w:bCs/>
          <w:color w:val="FF0000"/>
        </w:rPr>
        <w:t xml:space="preserve"> to high embodied energy materials such as </w:t>
      </w:r>
      <w:r w:rsidR="00090828" w:rsidRPr="00340D4D">
        <w:rPr>
          <w:bCs/>
          <w:color w:val="FF0000"/>
        </w:rPr>
        <w:t>steel</w:t>
      </w:r>
      <w:r w:rsidR="00C32A55" w:rsidRPr="00340D4D">
        <w:rPr>
          <w:bCs/>
          <w:color w:val="FF0000"/>
        </w:rPr>
        <w:t xml:space="preserve"> and</w:t>
      </w:r>
      <w:r w:rsidR="00090828" w:rsidRPr="00340D4D">
        <w:rPr>
          <w:bCs/>
          <w:color w:val="FF0000"/>
        </w:rPr>
        <w:t xml:space="preserve"> reinforced concrete. Using low embodied energy materials </w:t>
      </w:r>
      <w:proofErr w:type="gramStart"/>
      <w:r w:rsidR="00090828" w:rsidRPr="00340D4D">
        <w:rPr>
          <w:bCs/>
          <w:color w:val="FF0000"/>
        </w:rPr>
        <w:t>has</w:t>
      </w:r>
      <w:proofErr w:type="gramEnd"/>
      <w:r w:rsidR="00090828" w:rsidRPr="00340D4D">
        <w:rPr>
          <w:bCs/>
          <w:color w:val="FF0000"/>
        </w:rPr>
        <w:t xml:space="preserve"> less impact on the environment over the lifespan of the material or product. </w:t>
      </w:r>
    </w:p>
    <w:p w14:paraId="275E88A7" w14:textId="77777777" w:rsidR="0006141D" w:rsidRPr="00340D4D" w:rsidRDefault="0006141D" w:rsidP="00390440">
      <w:pPr>
        <w:rPr>
          <w:bCs/>
        </w:rPr>
      </w:pPr>
    </w:p>
    <w:p w14:paraId="197A7A95" w14:textId="6D43BE40" w:rsidR="00390440" w:rsidRPr="00340D4D" w:rsidRDefault="00D55991" w:rsidP="00090828">
      <w:pPr>
        <w:pStyle w:val="ListParagraph"/>
        <w:numPr>
          <w:ilvl w:val="0"/>
          <w:numId w:val="50"/>
        </w:numPr>
        <w:rPr>
          <w:bCs/>
        </w:rPr>
      </w:pPr>
      <w:r w:rsidRPr="00340D4D">
        <w:rPr>
          <w:bCs/>
        </w:rPr>
        <w:t>Explain the principles of</w:t>
      </w:r>
      <w:r w:rsidR="00390440" w:rsidRPr="00340D4D">
        <w:rPr>
          <w:bCs/>
        </w:rPr>
        <w:t xml:space="preserve"> WELL building standards</w:t>
      </w:r>
      <w:r w:rsidR="00815A06" w:rsidRPr="00340D4D">
        <w:rPr>
          <w:bCs/>
        </w:rPr>
        <w:t>.</w:t>
      </w:r>
      <w:r w:rsidR="00390440" w:rsidRPr="00340D4D">
        <w:rPr>
          <w:bCs/>
        </w:rPr>
        <w:t xml:space="preserve"> </w:t>
      </w:r>
    </w:p>
    <w:p w14:paraId="4E5B668D" w14:textId="5C20B919" w:rsidR="0006141D" w:rsidRPr="00340D4D" w:rsidRDefault="0006141D" w:rsidP="00390440">
      <w:pPr>
        <w:rPr>
          <w:bCs/>
          <w:color w:val="FF0000"/>
        </w:rPr>
      </w:pPr>
    </w:p>
    <w:p w14:paraId="17E0F8A2" w14:textId="52DD2B60" w:rsidR="00390440" w:rsidRPr="00340D4D" w:rsidRDefault="0006141D" w:rsidP="00390440">
      <w:pPr>
        <w:rPr>
          <w:bCs/>
          <w:color w:val="FF0000"/>
        </w:rPr>
      </w:pPr>
      <w:r w:rsidRPr="00340D4D">
        <w:rPr>
          <w:bCs/>
          <w:color w:val="FF0000"/>
        </w:rPr>
        <w:t xml:space="preserve">WELL building standards were introduced to promote health and well-being in buildings. They include a set of scientific strategies </w:t>
      </w:r>
      <w:r w:rsidR="008E4E6B" w:rsidRPr="00340D4D">
        <w:rPr>
          <w:bCs/>
          <w:color w:val="FF0000"/>
        </w:rPr>
        <w:t>for</w:t>
      </w:r>
      <w:r w:rsidRPr="00340D4D">
        <w:rPr>
          <w:bCs/>
          <w:color w:val="FF0000"/>
        </w:rPr>
        <w:t xml:space="preserve"> construct</w:t>
      </w:r>
      <w:r w:rsidR="008E4E6B" w:rsidRPr="00340D4D">
        <w:rPr>
          <w:bCs/>
          <w:color w:val="FF0000"/>
        </w:rPr>
        <w:t>ing</w:t>
      </w:r>
      <w:r w:rsidRPr="00340D4D">
        <w:rPr>
          <w:bCs/>
          <w:color w:val="FF0000"/>
        </w:rPr>
        <w:t xml:space="preserve"> buildings with </w:t>
      </w:r>
      <w:r w:rsidR="008E4E6B" w:rsidRPr="00340D4D">
        <w:rPr>
          <w:bCs/>
          <w:color w:val="FF0000"/>
        </w:rPr>
        <w:t xml:space="preserve">the </w:t>
      </w:r>
      <w:r w:rsidRPr="00340D4D">
        <w:rPr>
          <w:bCs/>
          <w:color w:val="FF0000"/>
        </w:rPr>
        <w:t xml:space="preserve">emphasis on human </w:t>
      </w:r>
      <w:r w:rsidR="00D12C1F">
        <w:rPr>
          <w:bCs/>
          <w:color w:val="FF0000"/>
        </w:rPr>
        <w:t xml:space="preserve">well-being </w:t>
      </w:r>
      <w:r w:rsidR="007961CB">
        <w:rPr>
          <w:bCs/>
          <w:color w:val="FF0000"/>
        </w:rPr>
        <w:t xml:space="preserve">in terms of air, water, light, nourishment, fitness, </w:t>
      </w:r>
      <w:proofErr w:type="gramStart"/>
      <w:r w:rsidR="00D12C1F">
        <w:rPr>
          <w:bCs/>
          <w:color w:val="FF0000"/>
        </w:rPr>
        <w:t>comfort</w:t>
      </w:r>
      <w:proofErr w:type="gramEnd"/>
      <w:r w:rsidR="00D12C1F">
        <w:rPr>
          <w:bCs/>
          <w:color w:val="FF0000"/>
        </w:rPr>
        <w:t xml:space="preserve"> and mind. </w:t>
      </w:r>
      <w:r w:rsidR="004113FD">
        <w:rPr>
          <w:bCs/>
          <w:color w:val="FF0000"/>
        </w:rPr>
        <w:t xml:space="preserve"> </w:t>
      </w:r>
    </w:p>
    <w:p w14:paraId="50FB0478" w14:textId="77777777" w:rsidR="00390440" w:rsidRPr="00390440" w:rsidRDefault="00390440" w:rsidP="00390440"/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BEC4C" w14:textId="77777777" w:rsidR="00A23B03" w:rsidRDefault="00A23B03">
      <w:pPr>
        <w:spacing w:before="0" w:after="0"/>
      </w:pPr>
      <w:r>
        <w:separator/>
      </w:r>
    </w:p>
  </w:endnote>
  <w:endnote w:type="continuationSeparator" w:id="0">
    <w:p w14:paraId="5619A8AC" w14:textId="77777777" w:rsidR="00A23B03" w:rsidRDefault="00A23B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BDF8F00" w:rsidR="00110217" w:rsidRPr="00F03E33" w:rsidRDefault="00340D4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08CC15D" wp14:editId="4A771582">
              <wp:simplePos x="0" y="0"/>
              <wp:positionH relativeFrom="margin">
                <wp:posOffset>1270000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E2EECB" w14:textId="77777777" w:rsidR="00340D4D" w:rsidRDefault="00340D4D" w:rsidP="00340D4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6EFABB4" w14:textId="77777777" w:rsidR="00340D4D" w:rsidRDefault="00340D4D" w:rsidP="00340D4D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CC15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0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EEjXXLdAAAACQEAAA8AAABkcnMvZG93bnJldi54bWxMj0FPwzAMhe9I/IfISNxYSodg&#10;K02nCokJIYG0wWFHLwlpReNUSbaVf493gpvt9/T8vXo1+UEcbUx9IAW3swKEJR1MT07B58fzzQJE&#10;ykgGh0BWwY9NsGouL2qsTDjRxh632QkOoVShgi7nsZIy6c56TLMwWmLtK0SPmdfopIl44nA/yLIo&#10;7qXHnvhDh6N96qz+3h68gtfNGku3fine5rvcvrus2xS1UtdXU/sIItsp/5nhjM/o0DDTPhzIJDEo&#10;4HTuklmYL0Gw4aFc8GF/Hu5ANrX836D5BQ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EEjXXLdAAAACQEAAA8AAAAAAAAAAAAAAAAApgQAAGRycy9kb3ducmV2LnhtbFBLBQYAAAAABAAE&#10;APMAAACwBQAAAAA=&#10;" fillcolor="window" strokecolor="window" strokeweight=".5pt">
              <v:textbox>
                <w:txbxContent>
                  <w:p w14:paraId="12E2EECB" w14:textId="77777777" w:rsidR="00340D4D" w:rsidRDefault="00340D4D" w:rsidP="00340D4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6EFABB4" w14:textId="77777777" w:rsidR="00340D4D" w:rsidRDefault="00340D4D" w:rsidP="00340D4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9082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90828">
        <w:rPr>
          <w:noProof/>
        </w:rPr>
        <w:t>2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936DF" w14:textId="77777777" w:rsidR="00A23B03" w:rsidRDefault="00A23B03">
      <w:pPr>
        <w:spacing w:before="0" w:after="0"/>
      </w:pPr>
      <w:r>
        <w:separator/>
      </w:r>
    </w:p>
  </w:footnote>
  <w:footnote w:type="continuationSeparator" w:id="0">
    <w:p w14:paraId="02769E0F" w14:textId="77777777" w:rsidR="00A23B03" w:rsidRDefault="00A23B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D4A2" w14:textId="4451E0A1" w:rsidR="0000349C" w:rsidRDefault="0000349C" w:rsidP="0000349C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3C24E2AA" wp14:editId="4A76A2D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1C72418" w14:textId="76AEB747" w:rsidR="0000349C" w:rsidRDefault="0000349C" w:rsidP="0000349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86FB1" wp14:editId="0CB0D38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2C87B7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9F87DE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15A9C"/>
    <w:multiLevelType w:val="hybridMultilevel"/>
    <w:tmpl w:val="21DA23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36"/>
  </w:num>
  <w:num w:numId="4">
    <w:abstractNumId w:val="26"/>
  </w:num>
  <w:num w:numId="5">
    <w:abstractNumId w:val="8"/>
  </w:num>
  <w:num w:numId="6">
    <w:abstractNumId w:val="25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6"/>
  </w:num>
  <w:num w:numId="13">
    <w:abstractNumId w:val="18"/>
  </w:num>
  <w:num w:numId="14">
    <w:abstractNumId w:val="30"/>
  </w:num>
  <w:num w:numId="15">
    <w:abstractNumId w:val="15"/>
  </w:num>
  <w:num w:numId="16">
    <w:abstractNumId w:val="7"/>
  </w:num>
  <w:num w:numId="17">
    <w:abstractNumId w:val="38"/>
  </w:num>
  <w:num w:numId="18">
    <w:abstractNumId w:val="39"/>
  </w:num>
  <w:num w:numId="19">
    <w:abstractNumId w:val="3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2"/>
    <w:lvlOverride w:ilvl="0">
      <w:startOverride w:val="1"/>
    </w:lvlOverride>
  </w:num>
  <w:num w:numId="29">
    <w:abstractNumId w:val="34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1"/>
  </w:num>
  <w:num w:numId="37">
    <w:abstractNumId w:val="4"/>
  </w:num>
  <w:num w:numId="38">
    <w:abstractNumId w:val="29"/>
  </w:num>
  <w:num w:numId="39">
    <w:abstractNumId w:val="19"/>
  </w:num>
  <w:num w:numId="40">
    <w:abstractNumId w:val="11"/>
  </w:num>
  <w:num w:numId="41">
    <w:abstractNumId w:val="32"/>
  </w:num>
  <w:num w:numId="42">
    <w:abstractNumId w:val="17"/>
  </w:num>
  <w:num w:numId="43">
    <w:abstractNumId w:val="23"/>
  </w:num>
  <w:num w:numId="44">
    <w:abstractNumId w:val="40"/>
  </w:num>
  <w:num w:numId="45">
    <w:abstractNumId w:val="22"/>
  </w:num>
  <w:num w:numId="46">
    <w:abstractNumId w:val="10"/>
  </w:num>
  <w:num w:numId="47">
    <w:abstractNumId w:val="13"/>
  </w:num>
  <w:num w:numId="48">
    <w:abstractNumId w:val="28"/>
  </w:num>
  <w:num w:numId="49">
    <w:abstractNumId w:val="9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49C"/>
    <w:rsid w:val="00043213"/>
    <w:rsid w:val="000447C5"/>
    <w:rsid w:val="0006141D"/>
    <w:rsid w:val="00065061"/>
    <w:rsid w:val="00066CE9"/>
    <w:rsid w:val="00082C62"/>
    <w:rsid w:val="00090828"/>
    <w:rsid w:val="000B231F"/>
    <w:rsid w:val="000D5461"/>
    <w:rsid w:val="000E194B"/>
    <w:rsid w:val="00110217"/>
    <w:rsid w:val="00152AC3"/>
    <w:rsid w:val="00156AF3"/>
    <w:rsid w:val="0019491D"/>
    <w:rsid w:val="001A5E1B"/>
    <w:rsid w:val="001C2CA6"/>
    <w:rsid w:val="001F74AD"/>
    <w:rsid w:val="002C629F"/>
    <w:rsid w:val="002D07A8"/>
    <w:rsid w:val="0032229E"/>
    <w:rsid w:val="0034017A"/>
    <w:rsid w:val="003405EA"/>
    <w:rsid w:val="00340D4D"/>
    <w:rsid w:val="00353F12"/>
    <w:rsid w:val="00381A24"/>
    <w:rsid w:val="00390440"/>
    <w:rsid w:val="003B34D6"/>
    <w:rsid w:val="003F12D0"/>
    <w:rsid w:val="003F6A42"/>
    <w:rsid w:val="00404B31"/>
    <w:rsid w:val="004113FD"/>
    <w:rsid w:val="00443B2E"/>
    <w:rsid w:val="00474F67"/>
    <w:rsid w:val="0048500D"/>
    <w:rsid w:val="004A7F5C"/>
    <w:rsid w:val="004E2824"/>
    <w:rsid w:val="00524E1B"/>
    <w:rsid w:val="006135C0"/>
    <w:rsid w:val="00654610"/>
    <w:rsid w:val="006642FD"/>
    <w:rsid w:val="006807B0"/>
    <w:rsid w:val="00691B95"/>
    <w:rsid w:val="00695894"/>
    <w:rsid w:val="006B798A"/>
    <w:rsid w:val="006D3AA3"/>
    <w:rsid w:val="006D4994"/>
    <w:rsid w:val="006E1028"/>
    <w:rsid w:val="006E19C2"/>
    <w:rsid w:val="006F7BAF"/>
    <w:rsid w:val="007243D5"/>
    <w:rsid w:val="0075572B"/>
    <w:rsid w:val="0077296E"/>
    <w:rsid w:val="00774A24"/>
    <w:rsid w:val="007961CB"/>
    <w:rsid w:val="00797FA7"/>
    <w:rsid w:val="007A3377"/>
    <w:rsid w:val="007C4E5E"/>
    <w:rsid w:val="007F16EC"/>
    <w:rsid w:val="00815A06"/>
    <w:rsid w:val="008847CA"/>
    <w:rsid w:val="008C1F1C"/>
    <w:rsid w:val="008E4E6B"/>
    <w:rsid w:val="008E728B"/>
    <w:rsid w:val="008F5D2A"/>
    <w:rsid w:val="00915CD8"/>
    <w:rsid w:val="0091661C"/>
    <w:rsid w:val="0093345C"/>
    <w:rsid w:val="00942E7D"/>
    <w:rsid w:val="00972626"/>
    <w:rsid w:val="0099122D"/>
    <w:rsid w:val="009975A0"/>
    <w:rsid w:val="009C5C6E"/>
    <w:rsid w:val="009F580B"/>
    <w:rsid w:val="00A1605C"/>
    <w:rsid w:val="00A23B03"/>
    <w:rsid w:val="00A2454C"/>
    <w:rsid w:val="00A64329"/>
    <w:rsid w:val="00A671C7"/>
    <w:rsid w:val="00A71247"/>
    <w:rsid w:val="00A91B97"/>
    <w:rsid w:val="00AE245C"/>
    <w:rsid w:val="00AF0A5A"/>
    <w:rsid w:val="00B054EC"/>
    <w:rsid w:val="00B26D95"/>
    <w:rsid w:val="00B27146"/>
    <w:rsid w:val="00B306A2"/>
    <w:rsid w:val="00B7149B"/>
    <w:rsid w:val="00BA40B2"/>
    <w:rsid w:val="00BD58C4"/>
    <w:rsid w:val="00BE2C21"/>
    <w:rsid w:val="00C01D20"/>
    <w:rsid w:val="00C202BF"/>
    <w:rsid w:val="00C32A55"/>
    <w:rsid w:val="00C33870"/>
    <w:rsid w:val="00C8335E"/>
    <w:rsid w:val="00C858D7"/>
    <w:rsid w:val="00CB6217"/>
    <w:rsid w:val="00CF2659"/>
    <w:rsid w:val="00D073BC"/>
    <w:rsid w:val="00D12C1F"/>
    <w:rsid w:val="00D55991"/>
    <w:rsid w:val="00D56B82"/>
    <w:rsid w:val="00D8690F"/>
    <w:rsid w:val="00DA2485"/>
    <w:rsid w:val="00DE29A8"/>
    <w:rsid w:val="00E119DC"/>
    <w:rsid w:val="00E131BF"/>
    <w:rsid w:val="00E21E4B"/>
    <w:rsid w:val="00E33458"/>
    <w:rsid w:val="00E34B29"/>
    <w:rsid w:val="00F03E33"/>
    <w:rsid w:val="00F15749"/>
    <w:rsid w:val="00F17B23"/>
    <w:rsid w:val="00F5493D"/>
    <w:rsid w:val="00F92ADA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22</cp:revision>
  <cp:lastPrinted>2013-05-15T12:05:00Z</cp:lastPrinted>
  <dcterms:created xsi:type="dcterms:W3CDTF">2021-08-02T12:43:00Z</dcterms:created>
  <dcterms:modified xsi:type="dcterms:W3CDTF">2021-09-02T11:07:00Z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