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59CA0" w14:textId="77777777" w:rsidR="006F6362" w:rsidRDefault="006F6362" w:rsidP="006F6362">
      <w:pPr>
        <w:pStyle w:val="Unittitle"/>
      </w:pPr>
      <w:r>
        <w:t xml:space="preserve">7. Building technology principles  </w:t>
      </w:r>
    </w:p>
    <w:p w14:paraId="61D677F2" w14:textId="77777777" w:rsidR="006F6362" w:rsidRDefault="006F6362" w:rsidP="006F6362">
      <w:pPr>
        <w:pStyle w:val="Heading1"/>
      </w:pPr>
      <w:r>
        <w:t xml:space="preserve">Worksheet 17: Building regulations (tutor) </w:t>
      </w:r>
    </w:p>
    <w:p w14:paraId="7BC4663D" w14:textId="77777777" w:rsidR="006F6362" w:rsidRDefault="006F6362" w:rsidP="006F6362">
      <w:pPr>
        <w:pStyle w:val="Answer"/>
      </w:pPr>
    </w:p>
    <w:p w14:paraId="38931E82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the purpose of building regulations. </w:t>
      </w:r>
    </w:p>
    <w:p w14:paraId="7F062DE0" w14:textId="77777777" w:rsidR="006F6362" w:rsidRPr="0063175E" w:rsidRDefault="006F6362" w:rsidP="006F6362">
      <w:pPr>
        <w:pStyle w:val="Answer"/>
        <w:ind w:left="360"/>
        <w:rPr>
          <w:b/>
          <w:color w:val="FF0000"/>
          <w:sz w:val="12"/>
          <w:szCs w:val="20"/>
        </w:rPr>
      </w:pPr>
      <w:r>
        <w:rPr>
          <w:rFonts w:eastAsia="MS PGothic" w:cs="MS PGothic"/>
          <w:b/>
          <w:color w:val="FF0000"/>
          <w:kern w:val="24"/>
          <w:szCs w:val="38"/>
        </w:rPr>
        <w:t>S</w:t>
      </w:r>
      <w:r w:rsidRPr="0063175E">
        <w:rPr>
          <w:rFonts w:eastAsia="MS PGothic" w:cs="MS PGothic"/>
          <w:b/>
          <w:color w:val="FF0000"/>
          <w:kern w:val="24"/>
          <w:szCs w:val="38"/>
        </w:rPr>
        <w:t xml:space="preserve">et minimum standards and expectations for both the design and construction of buildings. </w:t>
      </w:r>
      <w:r>
        <w:rPr>
          <w:rFonts w:eastAsia="MS PGothic" w:cs="MS PGothic"/>
          <w:b/>
          <w:color w:val="FF0000"/>
          <w:kern w:val="24"/>
          <w:szCs w:val="38"/>
        </w:rPr>
        <w:t>E</w:t>
      </w:r>
      <w:r w:rsidRPr="0063175E">
        <w:rPr>
          <w:rFonts w:eastAsia="MS PGothic" w:cs="MS PGothic"/>
          <w:b/>
          <w:color w:val="FF0000"/>
          <w:kern w:val="24"/>
          <w:szCs w:val="38"/>
        </w:rPr>
        <w:t xml:space="preserve">nsure the safety of the building as well as </w:t>
      </w:r>
      <w:r>
        <w:rPr>
          <w:rFonts w:eastAsia="MS PGothic" w:cs="MS PGothic"/>
          <w:b/>
          <w:color w:val="FF0000"/>
          <w:kern w:val="24"/>
          <w:szCs w:val="38"/>
        </w:rPr>
        <w:t xml:space="preserve">the health and safety of the </w:t>
      </w:r>
      <w:r w:rsidRPr="0063175E">
        <w:rPr>
          <w:rFonts w:eastAsia="MS PGothic" w:cs="MS PGothic"/>
          <w:b/>
          <w:color w:val="FF0000"/>
          <w:kern w:val="24"/>
          <w:szCs w:val="38"/>
        </w:rPr>
        <w:t>people who occupy or use the building.</w:t>
      </w:r>
    </w:p>
    <w:p w14:paraId="2B1AE39C" w14:textId="77777777" w:rsidR="006F6362" w:rsidRDefault="006F6362" w:rsidP="006F6362">
      <w:pPr>
        <w:pStyle w:val="Answer"/>
        <w:ind w:left="0"/>
      </w:pPr>
    </w:p>
    <w:p w14:paraId="419AAD9D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how building regulations are enforced </w:t>
      </w:r>
    </w:p>
    <w:p w14:paraId="660346FC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By the auditing and checking of construction documentation including plans and specifications that are submitted to the local authority. Building control officers can also enforce during inspections of building works onsite. </w:t>
      </w:r>
    </w:p>
    <w:p w14:paraId="26C7216B" w14:textId="77777777" w:rsidR="006F6362" w:rsidRDefault="006F6362" w:rsidP="006F6362">
      <w:pPr>
        <w:pStyle w:val="Answer"/>
        <w:ind w:left="0"/>
      </w:pPr>
    </w:p>
    <w:p w14:paraId="4059C09D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List the roles and responsibilities of a building control officer. </w:t>
      </w:r>
    </w:p>
    <w:p w14:paraId="4E3F3075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Checking of plans for approval</w:t>
      </w:r>
    </w:p>
    <w:p w14:paraId="6932E825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Giving advice on construction</w:t>
      </w:r>
    </w:p>
    <w:p w14:paraId="6100C601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Maintaining an approved standard</w:t>
      </w:r>
    </w:p>
    <w:p w14:paraId="75B90A26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Inspections</w:t>
      </w:r>
    </w:p>
    <w:p w14:paraId="56C74253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Dealing with dangerous structures</w:t>
      </w:r>
    </w:p>
    <w:p w14:paraId="354840FF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Demolition notices</w:t>
      </w:r>
    </w:p>
    <w:p w14:paraId="2FF23E1F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Enforcement work</w:t>
      </w:r>
    </w:p>
    <w:p w14:paraId="7B45E9AC" w14:textId="77777777" w:rsidR="006F6362" w:rsidRDefault="006F6362" w:rsidP="006F6362">
      <w:pPr>
        <w:pStyle w:val="Answer"/>
        <w:ind w:left="0"/>
      </w:pPr>
    </w:p>
    <w:p w14:paraId="44227773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What legislation is associated with building regulations? </w:t>
      </w:r>
    </w:p>
    <w:p w14:paraId="794D5C4D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Building Act 1984, </w:t>
      </w:r>
      <w:r w:rsidRPr="00675A48">
        <w:rPr>
          <w:b/>
          <w:color w:val="FF0000"/>
        </w:rPr>
        <w:t>Sustainable and Secure Buildings Act 2004</w:t>
      </w:r>
      <w:r>
        <w:rPr>
          <w:b/>
          <w:color w:val="FF0000"/>
        </w:rPr>
        <w:t>.</w:t>
      </w:r>
    </w:p>
    <w:p w14:paraId="27DAFAE6" w14:textId="77777777" w:rsidR="006F6362" w:rsidRDefault="006F6362" w:rsidP="006F6362">
      <w:pPr>
        <w:pStyle w:val="Answer"/>
        <w:ind w:left="720"/>
        <w:rPr>
          <w:b/>
          <w:color w:val="FF0000"/>
        </w:rPr>
      </w:pPr>
    </w:p>
    <w:p w14:paraId="16D80606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>Explain the possible consequences of failing to abide by building regulations.</w:t>
      </w:r>
    </w:p>
    <w:p w14:paraId="786BDE0E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Can result in prosecution and unlimited fines. The local authority has the power to order non-compliant building work to be removed or rectified. </w:t>
      </w:r>
    </w:p>
    <w:p w14:paraId="5D32C309" w14:textId="77777777" w:rsidR="006F6362" w:rsidRDefault="006F6362" w:rsidP="006F6362">
      <w:pPr>
        <w:pStyle w:val="Answer"/>
        <w:ind w:left="0"/>
      </w:pPr>
    </w:p>
    <w:p w14:paraId="7F710529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Give two advantages of building notices. </w:t>
      </w:r>
    </w:p>
    <w:p w14:paraId="2DDFEE61" w14:textId="06F9AAD6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Plans do not need to</w:t>
      </w:r>
      <w:r w:rsidR="009078CB">
        <w:rPr>
          <w:b/>
          <w:color w:val="FF0000"/>
        </w:rPr>
        <w:t xml:space="preserve"> be</w:t>
      </w:r>
      <w:r>
        <w:rPr>
          <w:b/>
          <w:color w:val="FF0000"/>
        </w:rPr>
        <w:t xml:space="preserve"> drawn up by a designer</w:t>
      </w:r>
      <w:r w:rsidR="009078CB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02C8DC14" w14:textId="331B8592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Purchase and preparation of a site plan is all that is required initially</w:t>
      </w:r>
      <w:r w:rsidR="009078CB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6EAFA0C3" w14:textId="77777777" w:rsidR="006F6362" w:rsidRDefault="006F6362" w:rsidP="006F6362">
      <w:pPr>
        <w:pStyle w:val="Answer"/>
        <w:ind w:left="0"/>
      </w:pPr>
    </w:p>
    <w:p w14:paraId="62B74D34" w14:textId="600DA1C1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the possible consequences of unauthorised building work </w:t>
      </w:r>
      <w:r w:rsidR="009078CB">
        <w:t>.</w:t>
      </w:r>
    </w:p>
    <w:p w14:paraId="2D19B81B" w14:textId="495CB795" w:rsidR="006F6362" w:rsidRDefault="006F6362" w:rsidP="006F6362">
      <w:pPr>
        <w:pStyle w:val="ListParagraph"/>
        <w:ind w:left="360"/>
        <w:rPr>
          <w:rFonts w:eastAsia="MS PGothic" w:cs="Arial"/>
          <w:b/>
          <w:color w:val="FF0000"/>
          <w:sz w:val="24"/>
          <w:szCs w:val="40"/>
        </w:rPr>
      </w:pPr>
      <w:r w:rsidRPr="00E339F6">
        <w:rPr>
          <w:rFonts w:eastAsia="MS PGothic" w:cs="Arial"/>
          <w:b/>
          <w:color w:val="FF0000"/>
          <w:szCs w:val="38"/>
        </w:rPr>
        <w:t>It is an offence to carry out notifiable building work without submitting full plans or</w:t>
      </w:r>
      <w:r>
        <w:rPr>
          <w:rFonts w:eastAsia="MS PGothic" w:cs="Arial"/>
          <w:b/>
          <w:color w:val="FF0000"/>
          <w:szCs w:val="38"/>
        </w:rPr>
        <w:t xml:space="preserve"> a</w:t>
      </w:r>
      <w:r w:rsidRPr="00E339F6">
        <w:rPr>
          <w:rFonts w:eastAsia="MS PGothic" w:cs="Arial"/>
          <w:b/>
          <w:color w:val="FF0000"/>
          <w:szCs w:val="38"/>
        </w:rPr>
        <w:t xml:space="preserve"> building notice application. This can lead to prosecution and will almost certainly create difficulties </w:t>
      </w:r>
      <w:r>
        <w:rPr>
          <w:rFonts w:eastAsia="MS PGothic" w:cs="Arial"/>
          <w:b/>
          <w:color w:val="FF0000"/>
          <w:szCs w:val="38"/>
        </w:rPr>
        <w:t>for the</w:t>
      </w:r>
      <w:r w:rsidRPr="00E339F6">
        <w:rPr>
          <w:rFonts w:eastAsia="MS PGothic" w:cs="Arial"/>
          <w:b/>
          <w:color w:val="FF0000"/>
          <w:szCs w:val="38"/>
        </w:rPr>
        <w:t xml:space="preserve"> sale of a property.</w:t>
      </w:r>
      <w:r w:rsidRPr="00E339F6">
        <w:rPr>
          <w:rFonts w:eastAsia="MS PGothic" w:cs="Arial"/>
          <w:b/>
          <w:color w:val="FF0000"/>
          <w:sz w:val="24"/>
          <w:szCs w:val="40"/>
        </w:rPr>
        <w:t xml:space="preserve"> </w:t>
      </w:r>
    </w:p>
    <w:p w14:paraId="4EB8B315" w14:textId="77777777" w:rsidR="006F6362" w:rsidRPr="00E339F6" w:rsidRDefault="006F6362" w:rsidP="006F6362">
      <w:pPr>
        <w:pStyle w:val="ListParagraph"/>
        <w:ind w:left="360"/>
        <w:rPr>
          <w:rFonts w:cs="Arial"/>
          <w:b/>
          <w:color w:val="FF0000"/>
          <w:sz w:val="14"/>
        </w:rPr>
      </w:pPr>
    </w:p>
    <w:p w14:paraId="1EBB0D37" w14:textId="77777777" w:rsidR="006F6362" w:rsidRDefault="006F6362" w:rsidP="006F6362"/>
    <w:p w14:paraId="08F6AFA1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lastRenderedPageBreak/>
        <w:t xml:space="preserve">Sketch a diagram to demonstrate at what points inspections are carried out. </w:t>
      </w:r>
    </w:p>
    <w:p w14:paraId="7ABC7340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Flow chart showing inspection intervals. </w:t>
      </w:r>
    </w:p>
    <w:p w14:paraId="2A9E4E32" w14:textId="77777777" w:rsidR="006F6362" w:rsidRDefault="006F6362" w:rsidP="006F6362">
      <w:pPr>
        <w:pStyle w:val="Answer"/>
        <w:ind w:left="720"/>
      </w:pPr>
    </w:p>
    <w:p w14:paraId="162A9607" w14:textId="77777777" w:rsidR="006F6362" w:rsidRDefault="006F6362" w:rsidP="006F6362">
      <w:pPr>
        <w:pStyle w:val="Answer"/>
        <w:ind w:left="720"/>
      </w:pPr>
    </w:p>
    <w:p w14:paraId="7ACA576B" w14:textId="77777777" w:rsidR="006F6362" w:rsidRDefault="006F6362" w:rsidP="006F6362">
      <w:pPr>
        <w:pStyle w:val="Answer"/>
        <w:ind w:left="360"/>
      </w:pPr>
    </w:p>
    <w:p w14:paraId="3F888BA6" w14:textId="77777777" w:rsidR="006F6362" w:rsidRDefault="006F6362" w:rsidP="006F6362">
      <w:pPr>
        <w:pStyle w:val="Answer"/>
        <w:ind w:left="360"/>
      </w:pPr>
    </w:p>
    <w:p w14:paraId="746228CE" w14:textId="77777777" w:rsidR="006F6362" w:rsidRDefault="006F6362" w:rsidP="006F6362">
      <w:pPr>
        <w:pStyle w:val="Answer"/>
        <w:ind w:left="0"/>
      </w:pPr>
    </w:p>
    <w:p w14:paraId="74C46E4E" w14:textId="77777777" w:rsidR="006F6362" w:rsidRDefault="006F6362" w:rsidP="006F6362">
      <w:pPr>
        <w:pStyle w:val="Answer"/>
        <w:ind w:left="0"/>
      </w:pPr>
    </w:p>
    <w:p w14:paraId="2EC88FC3" w14:textId="77777777" w:rsidR="006F6362" w:rsidRDefault="006F6362" w:rsidP="006F6362">
      <w:pPr>
        <w:pStyle w:val="Answer"/>
        <w:ind w:left="0"/>
      </w:pPr>
    </w:p>
    <w:p w14:paraId="5F3FF531" w14:textId="77777777" w:rsidR="006F6362" w:rsidRDefault="006F6362" w:rsidP="006F6362">
      <w:pPr>
        <w:pStyle w:val="Normalnumberedlist"/>
        <w:numPr>
          <w:ilvl w:val="0"/>
          <w:numId w:val="0"/>
        </w:numPr>
        <w:ind w:left="720"/>
      </w:pPr>
    </w:p>
    <w:p w14:paraId="33AE5256" w14:textId="77777777" w:rsidR="006F6362" w:rsidRDefault="006F6362" w:rsidP="006F6362">
      <w:pPr>
        <w:rPr>
          <w:rFonts w:cs="Arial"/>
          <w:szCs w:val="22"/>
        </w:rPr>
      </w:pPr>
    </w:p>
    <w:p w14:paraId="4199788C" w14:textId="77777777" w:rsidR="006F6362" w:rsidRDefault="006F6362" w:rsidP="006F6362">
      <w:pPr>
        <w:pStyle w:val="Answer"/>
      </w:pPr>
    </w:p>
    <w:p w14:paraId="37B25B64" w14:textId="77777777" w:rsidR="006F6362" w:rsidRPr="00B408B2" w:rsidRDefault="006F6362" w:rsidP="006F6362"/>
    <w:p w14:paraId="2AC32E99" w14:textId="39B6D13B" w:rsidR="006E1028" w:rsidRPr="006F6362" w:rsidRDefault="006E1028" w:rsidP="006F6362"/>
    <w:sectPr w:rsidR="006E1028" w:rsidRPr="006F6362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46E5" w14:textId="77777777" w:rsidR="00787E4B" w:rsidRDefault="00787E4B">
      <w:pPr>
        <w:spacing w:before="0" w:after="0"/>
      </w:pPr>
      <w:r>
        <w:separator/>
      </w:r>
    </w:p>
  </w:endnote>
  <w:endnote w:type="continuationSeparator" w:id="0">
    <w:p w14:paraId="0020B373" w14:textId="77777777" w:rsidR="00787E4B" w:rsidRDefault="00787E4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E2A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570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0CAE4C8" wp14:editId="62B7AFD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C6DD6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0297E9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AE4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08C6DD6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0297E9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BE277A5" wp14:editId="7A14BDE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35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BAB1" w14:textId="77777777" w:rsidR="00787E4B" w:rsidRDefault="00787E4B">
      <w:pPr>
        <w:spacing w:before="0" w:after="0"/>
      </w:pPr>
      <w:r>
        <w:separator/>
      </w:r>
    </w:p>
  </w:footnote>
  <w:footnote w:type="continuationSeparator" w:id="0">
    <w:p w14:paraId="6891AA94" w14:textId="77777777" w:rsidR="00787E4B" w:rsidRDefault="00787E4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1CCD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05D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3E1703E" wp14:editId="2A9BE6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89E5F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9EC25FA" wp14:editId="3379C0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4D12B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942F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4"/>
  </w:num>
  <w:num w:numId="36">
    <w:abstractNumId w:val="28"/>
  </w:num>
  <w:num w:numId="37">
    <w:abstractNumId w:val="8"/>
  </w:num>
  <w:num w:numId="38">
    <w:abstractNumId w:val="9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A4B"/>
    <w:rsid w:val="000033BD"/>
    <w:rsid w:val="00082C62"/>
    <w:rsid w:val="000B231F"/>
    <w:rsid w:val="000E194B"/>
    <w:rsid w:val="000F36C4"/>
    <w:rsid w:val="00110217"/>
    <w:rsid w:val="00152AC3"/>
    <w:rsid w:val="00156AF3"/>
    <w:rsid w:val="0019491D"/>
    <w:rsid w:val="001F74AD"/>
    <w:rsid w:val="002D07A8"/>
    <w:rsid w:val="003405EA"/>
    <w:rsid w:val="00342E9E"/>
    <w:rsid w:val="003A33E0"/>
    <w:rsid w:val="003F7F14"/>
    <w:rsid w:val="00404B31"/>
    <w:rsid w:val="00474F67"/>
    <w:rsid w:val="0048500D"/>
    <w:rsid w:val="00524E1B"/>
    <w:rsid w:val="00610A4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6362"/>
    <w:rsid w:val="006F7BAF"/>
    <w:rsid w:val="00787C64"/>
    <w:rsid w:val="00787E4B"/>
    <w:rsid w:val="00797FA7"/>
    <w:rsid w:val="008C1F1C"/>
    <w:rsid w:val="008D47A6"/>
    <w:rsid w:val="008F087B"/>
    <w:rsid w:val="009078C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9AE65"/>
  <w15:docId w15:val="{881B56D5-DA30-4DC4-976A-0FE9F5CA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10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3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2021-07-08T09:47:00Z</dcterms:created>
  <dcterms:modified xsi:type="dcterms:W3CDTF">2021-07-23T07:31:00Z</dcterms:modified>
</cp:coreProperties>
</file>