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E107" w14:textId="77777777" w:rsidR="00F07FF1" w:rsidRDefault="00F07FF1" w:rsidP="00F07FF1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0C848C4F" w14:textId="743E8DB8" w:rsidR="00F07FF1" w:rsidRDefault="00F07FF1" w:rsidP="00F07FF1">
      <w:pPr>
        <w:pStyle w:val="Heading1"/>
      </w:pPr>
      <w:r w:rsidRPr="00692A45">
        <w:t xml:space="preserve">Worksheet </w:t>
      </w:r>
      <w:r w:rsidR="00012F31">
        <w:t>6</w:t>
      </w:r>
      <w:r w:rsidRPr="00692A45">
        <w:t xml:space="preserve">: </w:t>
      </w:r>
      <w:r>
        <w:t xml:space="preserve">Maintenance </w:t>
      </w:r>
      <w:r w:rsidRPr="00692A45">
        <w:t>(</w:t>
      </w:r>
      <w:r w:rsidR="000D76F9">
        <w:t>t</w:t>
      </w:r>
      <w:r w:rsidR="00012F31">
        <w:t>utor</w:t>
      </w:r>
      <w:r w:rsidRPr="00692A45">
        <w:t>)</w:t>
      </w:r>
    </w:p>
    <w:p w14:paraId="53E5F5FC" w14:textId="52E7C27D" w:rsidR="00A15ACE" w:rsidRDefault="00A15ACE" w:rsidP="00A15ACE">
      <w:r>
        <w:t xml:space="preserve">Complete </w:t>
      </w:r>
      <w:r w:rsidR="006A692C">
        <w:t>the</w:t>
      </w:r>
      <w:r>
        <w:t xml:space="preserve"> </w:t>
      </w:r>
      <w:r w:rsidR="006A692C">
        <w:t>table</w:t>
      </w:r>
      <w:r>
        <w:t xml:space="preserve"> with a definition of each of the terms listed.</w:t>
      </w:r>
    </w:p>
    <w:p w14:paraId="39FEC87F" w14:textId="77777777" w:rsidR="00F07FF1" w:rsidRPr="00D91FB1" w:rsidRDefault="00F07FF1" w:rsidP="00F07FF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111"/>
      </w:tblGrid>
      <w:tr w:rsidR="00F07FF1" w14:paraId="15EA0B88" w14:textId="77777777" w:rsidTr="00897450">
        <w:tc>
          <w:tcPr>
            <w:tcW w:w="3397" w:type="dxa"/>
          </w:tcPr>
          <w:p w14:paraId="7E5E7E0F" w14:textId="5368FFB2" w:rsidR="00F07FF1" w:rsidRDefault="00F07FF1" w:rsidP="00897450">
            <w:r>
              <w:t>P</w:t>
            </w:r>
            <w:r w:rsidRPr="00577AA1">
              <w:t>reventive maintenance</w:t>
            </w:r>
            <w:r w:rsidR="00FA52AA">
              <w:t xml:space="preserve"> (PM)</w:t>
            </w:r>
          </w:p>
        </w:tc>
        <w:tc>
          <w:tcPr>
            <w:tcW w:w="6111" w:type="dxa"/>
          </w:tcPr>
          <w:p w14:paraId="51A73005" w14:textId="07169B26" w:rsidR="00F07FF1" w:rsidRPr="00F07FF1" w:rsidRDefault="006A692C" w:rsidP="00897450">
            <w:pPr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F07FF1" w:rsidRPr="00CD5A3B">
              <w:rPr>
                <w:color w:val="FF0000"/>
              </w:rPr>
              <w:t>egularly performed on a piece of equipment to lessen the likelihood of it</w:t>
            </w:r>
            <w:r>
              <w:rPr>
                <w:color w:val="FF0000"/>
              </w:rPr>
              <w:t>s</w:t>
            </w:r>
            <w:r w:rsidR="00F07FF1" w:rsidRPr="00CD5A3B">
              <w:rPr>
                <w:color w:val="FF0000"/>
              </w:rPr>
              <w:t xml:space="preserve"> failing.</w:t>
            </w:r>
            <w:r w:rsidR="0077045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P</w:t>
            </w:r>
            <w:r w:rsidR="00F07FF1" w:rsidRPr="00CD5A3B">
              <w:rPr>
                <w:color w:val="FF0000"/>
              </w:rPr>
              <w:t>erformed whil</w:t>
            </w:r>
            <w:r>
              <w:rPr>
                <w:color w:val="FF0000"/>
              </w:rPr>
              <w:t>e</w:t>
            </w:r>
            <w:r w:rsidR="00F07FF1" w:rsidRPr="00CD5A3B">
              <w:rPr>
                <w:color w:val="FF0000"/>
              </w:rPr>
              <w:t xml:space="preserve"> the equipment is still working so that it does not break</w:t>
            </w:r>
            <w:r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>down unexpectedly.</w:t>
            </w:r>
            <w:r w:rsidR="009669BE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T</w:t>
            </w:r>
            <w:r w:rsidR="00F07FF1" w:rsidRPr="00CD5A3B">
              <w:rPr>
                <w:color w:val="FF0000"/>
              </w:rPr>
              <w:t xml:space="preserve">he most effective </w:t>
            </w:r>
            <w:r w:rsidR="0077045D">
              <w:rPr>
                <w:color w:val="FF0000"/>
              </w:rPr>
              <w:t xml:space="preserve">form of </w:t>
            </w:r>
            <w:r w:rsidR="00F07FF1" w:rsidRPr="00CD5A3B">
              <w:rPr>
                <w:color w:val="FF0000"/>
              </w:rPr>
              <w:t>maintenance</w:t>
            </w:r>
            <w:r w:rsidR="00F07FF1">
              <w:rPr>
                <w:color w:val="FF0000"/>
              </w:rPr>
              <w:t>.</w:t>
            </w:r>
          </w:p>
        </w:tc>
      </w:tr>
      <w:tr w:rsidR="00F07FF1" w14:paraId="60D53D83" w14:textId="77777777" w:rsidTr="00897450">
        <w:tc>
          <w:tcPr>
            <w:tcW w:w="3397" w:type="dxa"/>
          </w:tcPr>
          <w:p w14:paraId="4EC92078" w14:textId="77777777" w:rsidR="00F07FF1" w:rsidRDefault="00F07FF1" w:rsidP="00897450">
            <w:r>
              <w:t>Reactive</w:t>
            </w:r>
            <w:r w:rsidRPr="00577AA1">
              <w:t xml:space="preserve"> maintenance</w:t>
            </w:r>
          </w:p>
        </w:tc>
        <w:tc>
          <w:tcPr>
            <w:tcW w:w="6111" w:type="dxa"/>
          </w:tcPr>
          <w:p w14:paraId="56170902" w14:textId="6DDC735C" w:rsidR="0077045D" w:rsidRPr="00CD5A3B" w:rsidRDefault="006A692C" w:rsidP="0077045D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77045D">
              <w:rPr>
                <w:color w:val="FF0000"/>
              </w:rPr>
              <w:t>lso called breakdown maintenance</w:t>
            </w:r>
            <w:r>
              <w:rPr>
                <w:color w:val="FF0000"/>
              </w:rPr>
              <w:t>,</w:t>
            </w:r>
            <w:r w:rsidR="0077045D">
              <w:rPr>
                <w:color w:val="FF0000"/>
              </w:rPr>
              <w:t xml:space="preserve"> refers to repairs to equipment </w:t>
            </w:r>
            <w:r w:rsidR="0077045D" w:rsidRPr="00CD5A3B">
              <w:rPr>
                <w:color w:val="FF0000"/>
              </w:rPr>
              <w:t>after breakdown</w:t>
            </w:r>
            <w:r w:rsidR="0077045D">
              <w:rPr>
                <w:color w:val="FF0000"/>
              </w:rPr>
              <w:t xml:space="preserve"> or</w:t>
            </w:r>
            <w:r w:rsidR="0077045D" w:rsidRPr="00CD5A3B">
              <w:rPr>
                <w:color w:val="FF0000"/>
              </w:rPr>
              <w:t xml:space="preserve"> malfunction</w:t>
            </w:r>
            <w:r w:rsidR="0077045D">
              <w:rPr>
                <w:color w:val="FF0000"/>
              </w:rPr>
              <w:t xml:space="preserve">. </w:t>
            </w:r>
            <w:r>
              <w:rPr>
                <w:color w:val="FF0000"/>
              </w:rPr>
              <w:t>O</w:t>
            </w:r>
            <w:r w:rsidR="0077045D" w:rsidRPr="00CD5A3B">
              <w:rPr>
                <w:color w:val="FF0000"/>
              </w:rPr>
              <w:t>ften the most expensive</w:t>
            </w:r>
            <w:r>
              <w:rPr>
                <w:color w:val="FF0000"/>
              </w:rPr>
              <w:t xml:space="preserve"> form of maintenance</w:t>
            </w:r>
            <w:r w:rsidR="0077045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and</w:t>
            </w:r>
            <w:r w:rsidR="0077045D">
              <w:rPr>
                <w:color w:val="FF0000"/>
              </w:rPr>
              <w:t xml:space="preserve"> not recommended for critical machinery.</w:t>
            </w:r>
          </w:p>
          <w:p w14:paraId="504ACE32" w14:textId="77777777" w:rsidR="00F07FF1" w:rsidRDefault="00F07FF1" w:rsidP="00897450"/>
        </w:tc>
      </w:tr>
      <w:tr w:rsidR="00F07FF1" w14:paraId="0E51B652" w14:textId="77777777" w:rsidTr="00897450">
        <w:tc>
          <w:tcPr>
            <w:tcW w:w="3397" w:type="dxa"/>
          </w:tcPr>
          <w:p w14:paraId="6FA5B343" w14:textId="77777777" w:rsidR="00F07FF1" w:rsidRDefault="00F07FF1" w:rsidP="00897450">
            <w:r>
              <w:t>S</w:t>
            </w:r>
            <w:r w:rsidRPr="00D91FB1">
              <w:t xml:space="preserve">hutdown </w:t>
            </w:r>
          </w:p>
        </w:tc>
        <w:tc>
          <w:tcPr>
            <w:tcW w:w="6111" w:type="dxa"/>
          </w:tcPr>
          <w:p w14:paraId="20DE6191" w14:textId="783CAD4E" w:rsidR="00F07FF1" w:rsidRPr="00224A05" w:rsidRDefault="006A692C" w:rsidP="006A692C">
            <w:pPr>
              <w:rPr>
                <w:color w:val="FF0000"/>
              </w:rPr>
            </w:pPr>
            <w:r>
              <w:rPr>
                <w:color w:val="FF0000"/>
              </w:rPr>
              <w:t>T</w:t>
            </w:r>
            <w:r w:rsidR="00E736DC">
              <w:rPr>
                <w:color w:val="FF0000"/>
              </w:rPr>
              <w:t>he process whereby a machine is s</w:t>
            </w:r>
            <w:r w:rsidR="00390716">
              <w:rPr>
                <w:color w:val="FF0000"/>
              </w:rPr>
              <w:t>topped</w:t>
            </w:r>
            <w:r w:rsidR="00E736DC">
              <w:rPr>
                <w:color w:val="FF0000"/>
              </w:rPr>
              <w:t xml:space="preserve"> in order to carry out</w:t>
            </w:r>
            <w:r w:rsidR="00F07FF1" w:rsidRPr="00CD5A3B">
              <w:rPr>
                <w:color w:val="FF0000"/>
              </w:rPr>
              <w:t xml:space="preserve"> maintenance </w:t>
            </w:r>
            <w:r w:rsidR="00E736DC">
              <w:rPr>
                <w:color w:val="FF0000"/>
              </w:rPr>
              <w:t>or repair</w:t>
            </w:r>
            <w:r w:rsidR="00390716">
              <w:rPr>
                <w:color w:val="FF0000"/>
              </w:rPr>
              <w:t>s which</w:t>
            </w:r>
            <w:r w:rsidR="00E736DC"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 xml:space="preserve">can only be performed </w:t>
            </w:r>
            <w:r>
              <w:rPr>
                <w:color w:val="FF0000"/>
              </w:rPr>
              <w:t>when</w:t>
            </w:r>
            <w:r w:rsidR="00F07FF1" w:rsidRPr="00CD5A3B">
              <w:rPr>
                <w:color w:val="FF0000"/>
              </w:rPr>
              <w:t xml:space="preserve"> equipment is not</w:t>
            </w:r>
            <w:r w:rsidR="00F07FF1"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>in use.</w:t>
            </w:r>
            <w:r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 xml:space="preserve">Shutting down machinery can be costly, but sometimes due to the nature of the defective parts/machine, </w:t>
            </w:r>
            <w:r>
              <w:rPr>
                <w:color w:val="FF0000"/>
              </w:rPr>
              <w:t>it</w:t>
            </w:r>
            <w:r w:rsidR="00F07FF1" w:rsidRPr="00CD5A3B">
              <w:rPr>
                <w:color w:val="FF0000"/>
              </w:rPr>
              <w:t xml:space="preserve"> is the only viable </w:t>
            </w:r>
            <w:r>
              <w:rPr>
                <w:color w:val="FF0000"/>
              </w:rPr>
              <w:t>option</w:t>
            </w:r>
            <w:r w:rsidR="00390716">
              <w:rPr>
                <w:color w:val="FF0000"/>
              </w:rPr>
              <w:t xml:space="preserve"> </w:t>
            </w:r>
            <w:r w:rsidR="00224A05">
              <w:rPr>
                <w:color w:val="FF0000"/>
              </w:rPr>
              <w:t>to maintain or repair the machine</w:t>
            </w:r>
            <w:r w:rsidR="00F07FF1" w:rsidRPr="00CD5A3B">
              <w:rPr>
                <w:color w:val="FF0000"/>
              </w:rPr>
              <w:t>.</w:t>
            </w:r>
          </w:p>
        </w:tc>
      </w:tr>
      <w:tr w:rsidR="00F07FF1" w14:paraId="15CBE67A" w14:textId="77777777" w:rsidTr="00897450">
        <w:tc>
          <w:tcPr>
            <w:tcW w:w="3397" w:type="dxa"/>
          </w:tcPr>
          <w:p w14:paraId="6FCC1591" w14:textId="77777777" w:rsidR="00F07FF1" w:rsidRDefault="00F07FF1" w:rsidP="00897450">
            <w:r>
              <w:t>S</w:t>
            </w:r>
            <w:r w:rsidRPr="00D91FB1">
              <w:t>cheduled maintenance</w:t>
            </w:r>
          </w:p>
        </w:tc>
        <w:tc>
          <w:tcPr>
            <w:tcW w:w="6111" w:type="dxa"/>
          </w:tcPr>
          <w:p w14:paraId="496A7C01" w14:textId="58F20EA3" w:rsidR="00224A05" w:rsidRDefault="006A692C" w:rsidP="00897450">
            <w:pPr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224A05" w:rsidRPr="00CD5A3B">
              <w:rPr>
                <w:color w:val="FF0000"/>
              </w:rPr>
              <w:t>efers to tasks such as inspections and repairs that are performed according to a predetermined or predefined maintenance schedule.</w:t>
            </w:r>
            <w:r w:rsidR="009669BE">
              <w:rPr>
                <w:color w:val="FF0000"/>
              </w:rPr>
              <w:t xml:space="preserve"> </w:t>
            </w:r>
            <w:r w:rsidR="00224A05" w:rsidRPr="00224A05">
              <w:rPr>
                <w:color w:val="FF0000"/>
              </w:rPr>
              <w:t xml:space="preserve">Also </w:t>
            </w:r>
            <w:r>
              <w:rPr>
                <w:color w:val="FF0000"/>
              </w:rPr>
              <w:t xml:space="preserve">called </w:t>
            </w:r>
            <w:r w:rsidR="00224A05" w:rsidRPr="00224A05">
              <w:rPr>
                <w:color w:val="FF0000"/>
              </w:rPr>
              <w:t>planned maintenance.</w:t>
            </w:r>
          </w:p>
          <w:p w14:paraId="543BD0F3" w14:textId="321ACE56" w:rsidR="009669BE" w:rsidRPr="009669BE" w:rsidRDefault="009669BE" w:rsidP="00897450">
            <w:pPr>
              <w:rPr>
                <w:color w:val="FF0000"/>
              </w:rPr>
            </w:pPr>
          </w:p>
        </w:tc>
      </w:tr>
      <w:tr w:rsidR="00F07FF1" w14:paraId="71414401" w14:textId="77777777" w:rsidTr="00897450">
        <w:tc>
          <w:tcPr>
            <w:tcW w:w="3397" w:type="dxa"/>
          </w:tcPr>
          <w:p w14:paraId="3D1E5407" w14:textId="77777777" w:rsidR="00F07FF1" w:rsidRDefault="00F07FF1" w:rsidP="00897450">
            <w:r>
              <w:t>Servicing</w:t>
            </w:r>
          </w:p>
          <w:p w14:paraId="4F8A67C2" w14:textId="77777777" w:rsidR="00F07FF1" w:rsidRDefault="00F07FF1" w:rsidP="00897450"/>
          <w:p w14:paraId="0BBB67CE" w14:textId="77777777" w:rsidR="00F07FF1" w:rsidRDefault="00F07FF1" w:rsidP="00897450"/>
          <w:p w14:paraId="5A54E86B" w14:textId="77777777" w:rsidR="00F07FF1" w:rsidRDefault="00F07FF1" w:rsidP="00897450"/>
        </w:tc>
        <w:tc>
          <w:tcPr>
            <w:tcW w:w="6111" w:type="dxa"/>
          </w:tcPr>
          <w:p w14:paraId="066524CB" w14:textId="592869DE" w:rsidR="00F07FF1" w:rsidRDefault="009669BE" w:rsidP="00897450">
            <w:r>
              <w:rPr>
                <w:color w:val="FF0000"/>
              </w:rPr>
              <w:t>A</w:t>
            </w:r>
            <w:r w:rsidR="00E24FB3" w:rsidRPr="009669BE">
              <w:rPr>
                <w:color w:val="FF0000"/>
              </w:rPr>
              <w:t xml:space="preserve"> routine </w:t>
            </w:r>
            <w:r w:rsidRPr="009669BE">
              <w:rPr>
                <w:color w:val="FF0000"/>
              </w:rPr>
              <w:t xml:space="preserve">maintenance process which </w:t>
            </w:r>
            <w:r w:rsidR="00E24FB3" w:rsidRPr="00E24FB3">
              <w:rPr>
                <w:color w:val="FF0000"/>
              </w:rPr>
              <w:t>should be included in a maintenance schedule</w:t>
            </w:r>
            <w:r w:rsidR="006A692C">
              <w:rPr>
                <w:color w:val="FF0000"/>
              </w:rPr>
              <w:t>,</w:t>
            </w:r>
            <w:r w:rsidR="00E24FB3" w:rsidRPr="00E24FB3">
              <w:rPr>
                <w:color w:val="FF0000"/>
              </w:rPr>
              <w:t xml:space="preserve"> biannually or annually.</w:t>
            </w:r>
            <w:r w:rsidR="00FA52AA">
              <w:rPr>
                <w:color w:val="FF0000"/>
              </w:rPr>
              <w:t xml:space="preserve"> </w:t>
            </w:r>
            <w:r w:rsidR="006A692C">
              <w:rPr>
                <w:color w:val="FF0000"/>
              </w:rPr>
              <w:t>S</w:t>
            </w:r>
            <w:r w:rsidR="00E24FB3" w:rsidRPr="00E24FB3">
              <w:rPr>
                <w:color w:val="FF0000"/>
              </w:rPr>
              <w:t>ervicing machinery ensures it operat</w:t>
            </w:r>
            <w:r w:rsidR="006A692C">
              <w:rPr>
                <w:color w:val="FF0000"/>
              </w:rPr>
              <w:t>es</w:t>
            </w:r>
            <w:r w:rsidR="00E24FB3" w:rsidRPr="00E24FB3">
              <w:rPr>
                <w:color w:val="FF0000"/>
              </w:rPr>
              <w:t xml:space="preserve"> as productively as possible.  </w:t>
            </w:r>
          </w:p>
        </w:tc>
      </w:tr>
    </w:tbl>
    <w:p w14:paraId="15E5E4D2" w14:textId="77777777" w:rsidR="009669BE" w:rsidRDefault="009669BE" w:rsidP="0014597B"/>
    <w:sectPr w:rsidR="009669B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68853" w14:textId="77777777" w:rsidR="00B517AE" w:rsidRDefault="00B517AE">
      <w:pPr>
        <w:spacing w:before="0" w:after="0"/>
      </w:pPr>
      <w:r>
        <w:separator/>
      </w:r>
    </w:p>
  </w:endnote>
  <w:endnote w:type="continuationSeparator" w:id="0">
    <w:p w14:paraId="51004CE4" w14:textId="77777777" w:rsidR="00B517AE" w:rsidRDefault="00B517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F4ED95" w:rsidR="00110217" w:rsidRPr="00F03E33" w:rsidRDefault="003F7F14" w:rsidP="00F43DD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39FD805">
          <wp:simplePos x="0" y="0"/>
          <wp:positionH relativeFrom="margin">
            <wp:posOffset>5113257</wp:posOffset>
          </wp:positionH>
          <wp:positionV relativeFrom="bottomMargin">
            <wp:posOffset>163195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B7D6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B7D6A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43DDC">
      <w:br/>
      <w:t xml:space="preserve">                                       © 2022 City and Guilds of London Institute. All rights reserved.</w:t>
    </w:r>
    <w:r w:rsidR="00F43DDC">
      <w:br/>
    </w:r>
    <w:r w:rsidR="00F43DDC">
      <w:rPr>
        <w:rFonts w:eastAsia="Calibri"/>
        <w:noProof/>
      </w:rPr>
      <w:t xml:space="preserve">                                ‘T-LEVELS’ is a registered trade mark of the Department for Education.</w:t>
    </w:r>
    <w:r w:rsidR="00F43DDC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C001" w14:textId="77777777" w:rsidR="00B517AE" w:rsidRDefault="00B517AE">
      <w:pPr>
        <w:spacing w:before="0" w:after="0"/>
      </w:pPr>
      <w:r>
        <w:separator/>
      </w:r>
    </w:p>
  </w:footnote>
  <w:footnote w:type="continuationSeparator" w:id="0">
    <w:p w14:paraId="06BCD3B7" w14:textId="77777777" w:rsidR="00B517AE" w:rsidRDefault="00B517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6B295DD1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A798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25F35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2F1C"/>
    <w:multiLevelType w:val="hybridMultilevel"/>
    <w:tmpl w:val="03B0F24C"/>
    <w:lvl w:ilvl="0" w:tplc="E6864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44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A5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E5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B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A6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1CF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C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739234">
    <w:abstractNumId w:val="5"/>
  </w:num>
  <w:num w:numId="2" w16cid:durableId="2135446338">
    <w:abstractNumId w:val="15"/>
  </w:num>
  <w:num w:numId="3" w16cid:durableId="678585484">
    <w:abstractNumId w:val="22"/>
  </w:num>
  <w:num w:numId="4" w16cid:durableId="1444425401">
    <w:abstractNumId w:val="17"/>
  </w:num>
  <w:num w:numId="5" w16cid:durableId="1302268919">
    <w:abstractNumId w:val="8"/>
  </w:num>
  <w:num w:numId="6" w16cid:durableId="891770530">
    <w:abstractNumId w:val="16"/>
  </w:num>
  <w:num w:numId="7" w16cid:durableId="675229459">
    <w:abstractNumId w:val="8"/>
  </w:num>
  <w:num w:numId="8" w16cid:durableId="41642358">
    <w:abstractNumId w:val="1"/>
  </w:num>
  <w:num w:numId="9" w16cid:durableId="1846091674">
    <w:abstractNumId w:val="8"/>
    <w:lvlOverride w:ilvl="0">
      <w:startOverride w:val="1"/>
    </w:lvlOverride>
  </w:num>
  <w:num w:numId="10" w16cid:durableId="1188132054">
    <w:abstractNumId w:val="18"/>
  </w:num>
  <w:num w:numId="11" w16cid:durableId="983044575">
    <w:abstractNumId w:val="14"/>
  </w:num>
  <w:num w:numId="12" w16cid:durableId="220750562">
    <w:abstractNumId w:val="6"/>
  </w:num>
  <w:num w:numId="13" w16cid:durableId="1137334373">
    <w:abstractNumId w:val="13"/>
  </w:num>
  <w:num w:numId="14" w16cid:durableId="1532185464">
    <w:abstractNumId w:val="19"/>
  </w:num>
  <w:num w:numId="15" w16cid:durableId="1743024105">
    <w:abstractNumId w:val="11"/>
  </w:num>
  <w:num w:numId="16" w16cid:durableId="650251288">
    <w:abstractNumId w:val="7"/>
  </w:num>
  <w:num w:numId="17" w16cid:durableId="1432239648">
    <w:abstractNumId w:val="24"/>
  </w:num>
  <w:num w:numId="18" w16cid:durableId="1520580922">
    <w:abstractNumId w:val="25"/>
  </w:num>
  <w:num w:numId="19" w16cid:durableId="1313943521">
    <w:abstractNumId w:val="4"/>
  </w:num>
  <w:num w:numId="20" w16cid:durableId="1000618535">
    <w:abstractNumId w:val="3"/>
  </w:num>
  <w:num w:numId="21" w16cid:durableId="1967083843">
    <w:abstractNumId w:val="9"/>
  </w:num>
  <w:num w:numId="22" w16cid:durableId="526139888">
    <w:abstractNumId w:val="9"/>
    <w:lvlOverride w:ilvl="0">
      <w:startOverride w:val="1"/>
    </w:lvlOverride>
  </w:num>
  <w:num w:numId="23" w16cid:durableId="1293097394">
    <w:abstractNumId w:val="23"/>
  </w:num>
  <w:num w:numId="24" w16cid:durableId="2131509435">
    <w:abstractNumId w:val="9"/>
    <w:lvlOverride w:ilvl="0">
      <w:startOverride w:val="1"/>
    </w:lvlOverride>
  </w:num>
  <w:num w:numId="25" w16cid:durableId="19013835">
    <w:abstractNumId w:val="9"/>
    <w:lvlOverride w:ilvl="0">
      <w:startOverride w:val="1"/>
    </w:lvlOverride>
  </w:num>
  <w:num w:numId="26" w16cid:durableId="253590600">
    <w:abstractNumId w:val="10"/>
  </w:num>
  <w:num w:numId="27" w16cid:durableId="659965752">
    <w:abstractNumId w:val="20"/>
  </w:num>
  <w:num w:numId="28" w16cid:durableId="1720863413">
    <w:abstractNumId w:val="9"/>
    <w:lvlOverride w:ilvl="0">
      <w:startOverride w:val="1"/>
    </w:lvlOverride>
  </w:num>
  <w:num w:numId="29" w16cid:durableId="151258956">
    <w:abstractNumId w:val="21"/>
  </w:num>
  <w:num w:numId="30" w16cid:durableId="864248474">
    <w:abstractNumId w:val="9"/>
  </w:num>
  <w:num w:numId="31" w16cid:durableId="121926726">
    <w:abstractNumId w:val="9"/>
    <w:lvlOverride w:ilvl="0">
      <w:startOverride w:val="1"/>
    </w:lvlOverride>
  </w:num>
  <w:num w:numId="32" w16cid:durableId="17439191">
    <w:abstractNumId w:val="9"/>
    <w:lvlOverride w:ilvl="0">
      <w:startOverride w:val="1"/>
    </w:lvlOverride>
  </w:num>
  <w:num w:numId="33" w16cid:durableId="1945381380">
    <w:abstractNumId w:val="0"/>
  </w:num>
  <w:num w:numId="34" w16cid:durableId="2003309939">
    <w:abstractNumId w:val="12"/>
  </w:num>
  <w:num w:numId="35" w16cid:durableId="45683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F31"/>
    <w:rsid w:val="00082C62"/>
    <w:rsid w:val="000B231F"/>
    <w:rsid w:val="000D76F9"/>
    <w:rsid w:val="000E194B"/>
    <w:rsid w:val="00110217"/>
    <w:rsid w:val="0014597B"/>
    <w:rsid w:val="00152AC3"/>
    <w:rsid w:val="00156399"/>
    <w:rsid w:val="00156AF3"/>
    <w:rsid w:val="00156D87"/>
    <w:rsid w:val="0019491D"/>
    <w:rsid w:val="001B2683"/>
    <w:rsid w:val="001C2FAB"/>
    <w:rsid w:val="001F74AD"/>
    <w:rsid w:val="00224A05"/>
    <w:rsid w:val="0028683D"/>
    <w:rsid w:val="002B4246"/>
    <w:rsid w:val="002C018F"/>
    <w:rsid w:val="002D07A8"/>
    <w:rsid w:val="00312566"/>
    <w:rsid w:val="003405EA"/>
    <w:rsid w:val="003607A8"/>
    <w:rsid w:val="00390716"/>
    <w:rsid w:val="003B4FF0"/>
    <w:rsid w:val="003F7F14"/>
    <w:rsid w:val="00404B31"/>
    <w:rsid w:val="00474F67"/>
    <w:rsid w:val="0048500D"/>
    <w:rsid w:val="00497A33"/>
    <w:rsid w:val="004B7D6A"/>
    <w:rsid w:val="00524E1B"/>
    <w:rsid w:val="00561114"/>
    <w:rsid w:val="00580492"/>
    <w:rsid w:val="006124C0"/>
    <w:rsid w:val="006135C0"/>
    <w:rsid w:val="00654417"/>
    <w:rsid w:val="006642FD"/>
    <w:rsid w:val="006807B0"/>
    <w:rsid w:val="00691B95"/>
    <w:rsid w:val="006A692C"/>
    <w:rsid w:val="006B27F0"/>
    <w:rsid w:val="006B798A"/>
    <w:rsid w:val="006C34FF"/>
    <w:rsid w:val="006C794C"/>
    <w:rsid w:val="006D3AA3"/>
    <w:rsid w:val="006D4994"/>
    <w:rsid w:val="006E1028"/>
    <w:rsid w:val="006E19C2"/>
    <w:rsid w:val="006E3804"/>
    <w:rsid w:val="006F7BAF"/>
    <w:rsid w:val="00725F35"/>
    <w:rsid w:val="0077045D"/>
    <w:rsid w:val="00797FA7"/>
    <w:rsid w:val="007B5E34"/>
    <w:rsid w:val="007E7134"/>
    <w:rsid w:val="007F522F"/>
    <w:rsid w:val="008C1F1C"/>
    <w:rsid w:val="008D3216"/>
    <w:rsid w:val="008D47A6"/>
    <w:rsid w:val="009372F9"/>
    <w:rsid w:val="009669BE"/>
    <w:rsid w:val="00975528"/>
    <w:rsid w:val="009975A0"/>
    <w:rsid w:val="009C5C6E"/>
    <w:rsid w:val="00A15ACE"/>
    <w:rsid w:val="00A2454C"/>
    <w:rsid w:val="00A82DCC"/>
    <w:rsid w:val="00A84BFB"/>
    <w:rsid w:val="00AE245C"/>
    <w:rsid w:val="00B054EC"/>
    <w:rsid w:val="00B517AE"/>
    <w:rsid w:val="00B634AC"/>
    <w:rsid w:val="00BE2C21"/>
    <w:rsid w:val="00C01D20"/>
    <w:rsid w:val="00C06474"/>
    <w:rsid w:val="00C202BF"/>
    <w:rsid w:val="00C4441E"/>
    <w:rsid w:val="00C858D7"/>
    <w:rsid w:val="00C92F19"/>
    <w:rsid w:val="00CC3B85"/>
    <w:rsid w:val="00CD5A3B"/>
    <w:rsid w:val="00CE24A4"/>
    <w:rsid w:val="00D073BC"/>
    <w:rsid w:val="00D51C40"/>
    <w:rsid w:val="00D56B82"/>
    <w:rsid w:val="00DA2485"/>
    <w:rsid w:val="00DE29A8"/>
    <w:rsid w:val="00E24FB3"/>
    <w:rsid w:val="00E736DC"/>
    <w:rsid w:val="00EE1F4C"/>
    <w:rsid w:val="00F03E33"/>
    <w:rsid w:val="00F05FA4"/>
    <w:rsid w:val="00F07FF1"/>
    <w:rsid w:val="00F15749"/>
    <w:rsid w:val="00F42A36"/>
    <w:rsid w:val="00F43DDC"/>
    <w:rsid w:val="00F82617"/>
    <w:rsid w:val="00F83FC6"/>
    <w:rsid w:val="00F967EC"/>
    <w:rsid w:val="00FA52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4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2013-05-15T12:05:00Z</cp:lastPrinted>
  <dcterms:created xsi:type="dcterms:W3CDTF">2022-05-18T10:33:00Z</dcterms:created>
  <dcterms:modified xsi:type="dcterms:W3CDTF">2022-08-24T12:35:00Z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