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006DC" w14:textId="6D6F4AB3" w:rsidR="003626A9" w:rsidRPr="003626A9" w:rsidRDefault="003626A9" w:rsidP="003626A9">
      <w:pPr>
        <w:pStyle w:val="Unittitle"/>
      </w:pPr>
      <w:r w:rsidRPr="003626A9">
        <w:rPr>
          <w:bCs/>
        </w:rPr>
        <w:t>1</w:t>
      </w:r>
      <w:r w:rsidR="00317E66">
        <w:rPr>
          <w:bCs/>
        </w:rPr>
        <w:t>4</w:t>
      </w:r>
      <w:r w:rsidRPr="003626A9">
        <w:rPr>
          <w:bCs/>
        </w:rPr>
        <w:t xml:space="preserve">. Professional responsibilities, </w:t>
      </w:r>
      <w:proofErr w:type="gramStart"/>
      <w:r w:rsidRPr="003626A9">
        <w:rPr>
          <w:bCs/>
        </w:rPr>
        <w:t>attitudes</w:t>
      </w:r>
      <w:proofErr w:type="gramEnd"/>
      <w:r w:rsidRPr="003626A9">
        <w:rPr>
          <w:bCs/>
        </w:rPr>
        <w:t xml:space="preserve"> and behaviours</w:t>
      </w:r>
    </w:p>
    <w:p w14:paraId="5C4F3365" w14:textId="7B9438E2" w:rsidR="00474F67" w:rsidRPr="005D21E2" w:rsidRDefault="00474F67" w:rsidP="002C450F">
      <w:pPr>
        <w:pStyle w:val="Heading1"/>
      </w:pPr>
      <w:r w:rsidRPr="005D21E2">
        <w:t>Worksheet</w:t>
      </w:r>
      <w:r w:rsidR="00317E66" w:rsidRPr="005D21E2">
        <w:t xml:space="preserve"> </w:t>
      </w:r>
      <w:r w:rsidR="00FB646A">
        <w:t>7</w:t>
      </w:r>
      <w:r w:rsidRPr="005D21E2">
        <w:t xml:space="preserve">: </w:t>
      </w:r>
      <w:r w:rsidR="00FB646A">
        <w:t>Dealing with human error</w:t>
      </w:r>
      <w:r w:rsidR="002A0A94">
        <w:t xml:space="preserve"> (</w:t>
      </w:r>
      <w:r w:rsidR="00FB646A">
        <w:t>tutor</w:t>
      </w:r>
      <w:r w:rsidR="002A0A94">
        <w:t>)</w:t>
      </w:r>
    </w:p>
    <w:p w14:paraId="409A1651" w14:textId="2374161C" w:rsidR="00F91777" w:rsidRPr="001E14E7" w:rsidRDefault="001E14E7" w:rsidP="00897BF2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1E14E7">
        <w:rPr>
          <w:rFonts w:cs="Arial"/>
          <w:szCs w:val="22"/>
        </w:rPr>
        <w:t xml:space="preserve">A </w:t>
      </w:r>
      <w:r w:rsidR="00F91777" w:rsidRPr="001E14E7">
        <w:rPr>
          <w:rFonts w:cs="Arial"/>
          <w:szCs w:val="22"/>
        </w:rPr>
        <w:t xml:space="preserve">company has a new employee </w:t>
      </w:r>
      <w:r>
        <w:rPr>
          <w:rFonts w:cs="Arial"/>
          <w:szCs w:val="22"/>
        </w:rPr>
        <w:t>who</w:t>
      </w:r>
      <w:r w:rsidR="00F91777" w:rsidRPr="001E14E7">
        <w:rPr>
          <w:rFonts w:cs="Arial"/>
          <w:szCs w:val="22"/>
        </w:rPr>
        <w:t xml:space="preserve"> has started work on the assembly line. She is making small mistakes that </w:t>
      </w:r>
      <w:proofErr w:type="gramStart"/>
      <w:r w:rsidR="00F91777" w:rsidRPr="001E14E7">
        <w:rPr>
          <w:rFonts w:cs="Arial"/>
          <w:szCs w:val="22"/>
        </w:rPr>
        <w:t>have to</w:t>
      </w:r>
      <w:proofErr w:type="gramEnd"/>
      <w:r w:rsidR="00F91777" w:rsidRPr="001E14E7">
        <w:rPr>
          <w:rFonts w:cs="Arial"/>
          <w:szCs w:val="22"/>
        </w:rPr>
        <w:t xml:space="preserve"> be corrected by another employee on the line.</w:t>
      </w:r>
      <w:r w:rsidRPr="001E14E7">
        <w:rPr>
          <w:rFonts w:cs="Arial"/>
          <w:szCs w:val="22"/>
        </w:rPr>
        <w:t xml:space="preserve"> </w:t>
      </w:r>
      <w:r w:rsidR="00F91777" w:rsidRPr="001E14E7">
        <w:rPr>
          <w:rFonts w:cs="Arial"/>
          <w:szCs w:val="22"/>
        </w:rPr>
        <w:t>What should the company do?</w:t>
      </w:r>
    </w:p>
    <w:p w14:paraId="22B40810" w14:textId="77777777" w:rsidR="00F91777" w:rsidRDefault="00F91777" w:rsidP="00F91777">
      <w:pPr>
        <w:pStyle w:val="Answernumbered"/>
        <w:numPr>
          <w:ilvl w:val="0"/>
          <w:numId w:val="0"/>
        </w:numPr>
        <w:ind w:left="357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4"/>
      </w:tblGrid>
      <w:tr w:rsidR="00F91777" w14:paraId="4F66BBBA" w14:textId="77777777" w:rsidTr="001E14E7">
        <w:tc>
          <w:tcPr>
            <w:tcW w:w="9734" w:type="dxa"/>
          </w:tcPr>
          <w:p w14:paraId="2721F249" w14:textId="3E8FF93B" w:rsidR="00AB5436" w:rsidRPr="006570FF" w:rsidRDefault="00AB5436" w:rsidP="006570FF">
            <w:pPr>
              <w:pStyle w:val="ListParagraph"/>
              <w:numPr>
                <w:ilvl w:val="0"/>
                <w:numId w:val="36"/>
              </w:numPr>
              <w:rPr>
                <w:rFonts w:cs="Arial"/>
                <w:color w:val="FF0000"/>
                <w:szCs w:val="22"/>
              </w:rPr>
            </w:pPr>
            <w:r w:rsidRPr="006570FF">
              <w:rPr>
                <w:rFonts w:cs="Arial"/>
                <w:color w:val="FF0000"/>
                <w:szCs w:val="22"/>
              </w:rPr>
              <w:t>Communicate with</w:t>
            </w:r>
            <w:r w:rsidR="001E14E7">
              <w:rPr>
                <w:rFonts w:cs="Arial"/>
                <w:color w:val="FF0000"/>
                <w:szCs w:val="22"/>
              </w:rPr>
              <w:t xml:space="preserve"> th</w:t>
            </w:r>
            <w:r w:rsidR="00326AE2">
              <w:rPr>
                <w:rFonts w:cs="Arial"/>
                <w:color w:val="FF0000"/>
                <w:szCs w:val="22"/>
              </w:rPr>
              <w:t>e</w:t>
            </w:r>
            <w:r w:rsidRPr="006570FF">
              <w:rPr>
                <w:rFonts w:cs="Arial"/>
                <w:color w:val="FF0000"/>
                <w:szCs w:val="22"/>
              </w:rPr>
              <w:t xml:space="preserve"> employee</w:t>
            </w:r>
            <w:r w:rsidR="001E14E7">
              <w:rPr>
                <w:rFonts w:cs="Arial"/>
                <w:color w:val="FF0000"/>
                <w:szCs w:val="22"/>
              </w:rPr>
              <w:t>,</w:t>
            </w:r>
            <w:r w:rsidR="006570FF">
              <w:rPr>
                <w:rFonts w:cs="Arial"/>
                <w:color w:val="FF0000"/>
                <w:szCs w:val="22"/>
              </w:rPr>
              <w:t xml:space="preserve"> </w:t>
            </w:r>
            <w:r w:rsidRPr="006570FF">
              <w:rPr>
                <w:rFonts w:cs="Arial"/>
                <w:color w:val="FF0000"/>
                <w:szCs w:val="22"/>
              </w:rPr>
              <w:t xml:space="preserve">discuss the </w:t>
            </w:r>
            <w:proofErr w:type="gramStart"/>
            <w:r w:rsidRPr="006570FF">
              <w:rPr>
                <w:rFonts w:cs="Arial"/>
                <w:color w:val="FF0000"/>
                <w:szCs w:val="22"/>
              </w:rPr>
              <w:t>mistakes</w:t>
            </w:r>
            <w:proofErr w:type="gramEnd"/>
            <w:r w:rsidRPr="006570FF">
              <w:rPr>
                <w:rFonts w:cs="Arial"/>
                <w:color w:val="FF0000"/>
                <w:szCs w:val="22"/>
              </w:rPr>
              <w:t xml:space="preserve"> and uncover potential misunderstandings</w:t>
            </w:r>
            <w:r w:rsidR="006570FF">
              <w:rPr>
                <w:rFonts w:cs="Arial"/>
                <w:color w:val="FF0000"/>
                <w:szCs w:val="22"/>
              </w:rPr>
              <w:t xml:space="preserve">/reasons </w:t>
            </w:r>
            <w:r w:rsidRPr="006570FF">
              <w:rPr>
                <w:rFonts w:cs="Arial"/>
                <w:color w:val="FF0000"/>
                <w:szCs w:val="22"/>
              </w:rPr>
              <w:t>etc.</w:t>
            </w:r>
          </w:p>
          <w:p w14:paraId="622919EE" w14:textId="391223F6" w:rsidR="005D21E2" w:rsidRPr="006570FF" w:rsidRDefault="00AB5436" w:rsidP="006570FF">
            <w:pPr>
              <w:pStyle w:val="ListParagraph"/>
              <w:numPr>
                <w:ilvl w:val="0"/>
                <w:numId w:val="36"/>
              </w:numPr>
              <w:rPr>
                <w:rFonts w:cs="Arial"/>
                <w:color w:val="FF0000"/>
                <w:szCs w:val="22"/>
              </w:rPr>
            </w:pPr>
            <w:r w:rsidRPr="006570FF">
              <w:rPr>
                <w:rFonts w:cs="Arial"/>
                <w:color w:val="FF0000"/>
                <w:szCs w:val="22"/>
              </w:rPr>
              <w:t>Give opportunities</w:t>
            </w:r>
            <w:r w:rsidR="005D21E2" w:rsidRPr="006570FF">
              <w:rPr>
                <w:rFonts w:cs="Arial"/>
                <w:color w:val="FF0000"/>
                <w:szCs w:val="22"/>
              </w:rPr>
              <w:t xml:space="preserve"> for the new employee to undertake more t</w:t>
            </w:r>
            <w:r w:rsidR="00A24B2D" w:rsidRPr="006570FF">
              <w:rPr>
                <w:rFonts w:cs="Arial"/>
                <w:color w:val="FF0000"/>
                <w:szCs w:val="22"/>
              </w:rPr>
              <w:t xml:space="preserve">raining or retraining. </w:t>
            </w:r>
          </w:p>
          <w:p w14:paraId="26BA55AB" w14:textId="7860BFB8" w:rsidR="0085595D" w:rsidRPr="006570FF" w:rsidRDefault="001E14E7" w:rsidP="006570FF">
            <w:pPr>
              <w:pStyle w:val="ListParagraph"/>
              <w:numPr>
                <w:ilvl w:val="0"/>
                <w:numId w:val="36"/>
              </w:num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Provide s</w:t>
            </w:r>
            <w:r w:rsidR="00A24B2D" w:rsidRPr="006570FF">
              <w:rPr>
                <w:rFonts w:cs="Arial"/>
                <w:color w:val="FF0000"/>
                <w:szCs w:val="22"/>
              </w:rPr>
              <w:t>upport from</w:t>
            </w:r>
            <w:r w:rsidR="00326AE2">
              <w:rPr>
                <w:rFonts w:cs="Arial"/>
                <w:color w:val="FF0000"/>
                <w:szCs w:val="22"/>
              </w:rPr>
              <w:t xml:space="preserve"> an</w:t>
            </w:r>
            <w:r w:rsidR="00A24B2D" w:rsidRPr="006570FF">
              <w:rPr>
                <w:rFonts w:cs="Arial"/>
                <w:color w:val="FF0000"/>
                <w:szCs w:val="22"/>
              </w:rPr>
              <w:t xml:space="preserve"> experienced partner</w:t>
            </w:r>
            <w:r w:rsidR="005D21E2" w:rsidRPr="006570FF">
              <w:rPr>
                <w:rFonts w:cs="Arial"/>
                <w:color w:val="FF0000"/>
                <w:szCs w:val="22"/>
              </w:rPr>
              <w:t xml:space="preserve"> (shadowing, informal support).</w:t>
            </w:r>
            <w:r w:rsidR="0085595D" w:rsidRPr="006570FF">
              <w:rPr>
                <w:rFonts w:cs="Arial"/>
                <w:color w:val="FF0000"/>
                <w:szCs w:val="22"/>
              </w:rPr>
              <w:t xml:space="preserve"> </w:t>
            </w:r>
          </w:p>
          <w:p w14:paraId="6FA606FB" w14:textId="7C56E75C" w:rsidR="006570FF" w:rsidRPr="006570FF" w:rsidRDefault="0085595D" w:rsidP="006570FF">
            <w:pPr>
              <w:pStyle w:val="ListParagraph"/>
              <w:numPr>
                <w:ilvl w:val="0"/>
                <w:numId w:val="36"/>
              </w:numPr>
              <w:rPr>
                <w:rFonts w:cs="Arial"/>
                <w:color w:val="FF0000"/>
                <w:szCs w:val="22"/>
              </w:rPr>
            </w:pPr>
            <w:r w:rsidRPr="006570FF">
              <w:rPr>
                <w:rFonts w:cs="Arial"/>
                <w:color w:val="FF0000"/>
                <w:szCs w:val="22"/>
              </w:rPr>
              <w:t>Review after</w:t>
            </w:r>
            <w:r w:rsidR="006570FF" w:rsidRPr="006570FF">
              <w:rPr>
                <w:rFonts w:cs="Arial"/>
                <w:color w:val="FF0000"/>
                <w:szCs w:val="22"/>
              </w:rPr>
              <w:t xml:space="preserve"> an agreed</w:t>
            </w:r>
            <w:r w:rsidRPr="006570FF">
              <w:rPr>
                <w:rFonts w:cs="Arial"/>
                <w:color w:val="FF0000"/>
                <w:szCs w:val="22"/>
              </w:rPr>
              <w:t xml:space="preserve"> length of time.</w:t>
            </w:r>
          </w:p>
        </w:tc>
      </w:tr>
    </w:tbl>
    <w:p w14:paraId="2EF202F3" w14:textId="77777777" w:rsidR="00F91777" w:rsidRDefault="00F91777" w:rsidP="00F91777">
      <w:pPr>
        <w:rPr>
          <w:rFonts w:cs="Arial"/>
          <w:szCs w:val="22"/>
        </w:rPr>
      </w:pPr>
    </w:p>
    <w:p w14:paraId="1C82B926" w14:textId="4D606B64" w:rsidR="00F91777" w:rsidRPr="001E14E7" w:rsidRDefault="0034329F" w:rsidP="001E14E7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1E14E7">
        <w:rPr>
          <w:rFonts w:cs="Arial"/>
          <w:szCs w:val="22"/>
        </w:rPr>
        <w:t>You are the line manager of a</w:t>
      </w:r>
      <w:r w:rsidR="00F91777" w:rsidRPr="001E14E7">
        <w:rPr>
          <w:rFonts w:cs="Arial"/>
          <w:szCs w:val="22"/>
        </w:rPr>
        <w:t xml:space="preserve">n employee </w:t>
      </w:r>
      <w:r w:rsidRPr="001E14E7">
        <w:rPr>
          <w:rFonts w:cs="Arial"/>
          <w:szCs w:val="22"/>
        </w:rPr>
        <w:t xml:space="preserve">who </w:t>
      </w:r>
      <w:r w:rsidR="00F91777" w:rsidRPr="001E14E7">
        <w:rPr>
          <w:rFonts w:cs="Arial"/>
          <w:szCs w:val="22"/>
        </w:rPr>
        <w:t>is working night shifts. They are working well but they are starting to make small errors. You know they have sma</w:t>
      </w:r>
      <w:r w:rsidRPr="001E14E7">
        <w:rPr>
          <w:rFonts w:cs="Arial"/>
          <w:szCs w:val="22"/>
        </w:rPr>
        <w:t xml:space="preserve">ll children in the family. What </w:t>
      </w:r>
      <w:r w:rsidR="00A24B2D" w:rsidRPr="001E14E7">
        <w:rPr>
          <w:rFonts w:cs="Arial"/>
          <w:szCs w:val="22"/>
        </w:rPr>
        <w:t>should you do</w:t>
      </w:r>
      <w:r w:rsidRPr="001E14E7">
        <w:rPr>
          <w:rFonts w:cs="Arial"/>
          <w:szCs w:val="22"/>
        </w:rPr>
        <w:t>?</w:t>
      </w:r>
    </w:p>
    <w:p w14:paraId="5E05951C" w14:textId="77777777" w:rsidR="00F91777" w:rsidRDefault="00F91777" w:rsidP="00F91777">
      <w:pPr>
        <w:pStyle w:val="Answernumbered"/>
        <w:numPr>
          <w:ilvl w:val="0"/>
          <w:numId w:val="0"/>
        </w:numPr>
        <w:ind w:left="357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4"/>
      </w:tblGrid>
      <w:tr w:rsidR="00F91777" w14:paraId="15DF4CF4" w14:textId="77777777" w:rsidTr="001E14E7">
        <w:tc>
          <w:tcPr>
            <w:tcW w:w="9734" w:type="dxa"/>
          </w:tcPr>
          <w:p w14:paraId="4FFB1E2F" w14:textId="4B47BD7E" w:rsidR="00397A56" w:rsidRPr="0029770F" w:rsidRDefault="00A24B2D" w:rsidP="0029770F">
            <w:pPr>
              <w:pStyle w:val="ListParagraph"/>
              <w:numPr>
                <w:ilvl w:val="0"/>
                <w:numId w:val="42"/>
              </w:numPr>
              <w:rPr>
                <w:rFonts w:cs="Arial"/>
                <w:color w:val="FF0000"/>
                <w:szCs w:val="22"/>
              </w:rPr>
            </w:pPr>
            <w:r w:rsidRPr="0029770F">
              <w:rPr>
                <w:rFonts w:cs="Arial"/>
                <w:color w:val="FF0000"/>
                <w:szCs w:val="22"/>
              </w:rPr>
              <w:t>Meet with</w:t>
            </w:r>
            <w:r w:rsidR="00326AE2">
              <w:rPr>
                <w:rFonts w:cs="Arial"/>
                <w:color w:val="FF0000"/>
                <w:szCs w:val="22"/>
              </w:rPr>
              <w:t xml:space="preserve"> the</w:t>
            </w:r>
            <w:r w:rsidRPr="0029770F">
              <w:rPr>
                <w:rFonts w:cs="Arial"/>
                <w:color w:val="FF0000"/>
                <w:szCs w:val="22"/>
              </w:rPr>
              <w:t xml:space="preserve"> </w:t>
            </w:r>
            <w:r w:rsidR="0029770F">
              <w:rPr>
                <w:rFonts w:cs="Arial"/>
                <w:color w:val="FF0000"/>
                <w:szCs w:val="22"/>
              </w:rPr>
              <w:t>employee</w:t>
            </w:r>
            <w:r w:rsidRPr="0029770F">
              <w:rPr>
                <w:rFonts w:cs="Arial"/>
                <w:color w:val="FF0000"/>
                <w:szCs w:val="22"/>
              </w:rPr>
              <w:t>, discuss the problem</w:t>
            </w:r>
            <w:r w:rsidR="00397A56" w:rsidRPr="0029770F">
              <w:rPr>
                <w:rFonts w:cs="Arial"/>
                <w:color w:val="FF0000"/>
                <w:szCs w:val="22"/>
              </w:rPr>
              <w:t>, give the opportunity for the</w:t>
            </w:r>
            <w:r w:rsidR="0029770F">
              <w:rPr>
                <w:rFonts w:cs="Arial"/>
                <w:color w:val="FF0000"/>
                <w:szCs w:val="22"/>
              </w:rPr>
              <w:t>m</w:t>
            </w:r>
            <w:r w:rsidR="00397A56" w:rsidRPr="0029770F">
              <w:rPr>
                <w:rFonts w:cs="Arial"/>
                <w:color w:val="FF0000"/>
                <w:szCs w:val="22"/>
              </w:rPr>
              <w:t xml:space="preserve"> to respond</w:t>
            </w:r>
            <w:r w:rsidR="0029770F">
              <w:rPr>
                <w:rFonts w:cs="Arial"/>
                <w:color w:val="FF0000"/>
                <w:szCs w:val="22"/>
              </w:rPr>
              <w:t>.</w:t>
            </w:r>
          </w:p>
          <w:p w14:paraId="1A7D6904" w14:textId="2509A94D" w:rsidR="00397A56" w:rsidRPr="0029770F" w:rsidRDefault="00397A56" w:rsidP="0029770F">
            <w:pPr>
              <w:pStyle w:val="ListParagraph"/>
              <w:numPr>
                <w:ilvl w:val="0"/>
                <w:numId w:val="42"/>
              </w:numPr>
              <w:rPr>
                <w:rFonts w:cs="Arial"/>
                <w:color w:val="FF0000"/>
                <w:szCs w:val="22"/>
              </w:rPr>
            </w:pPr>
            <w:r w:rsidRPr="0029770F">
              <w:rPr>
                <w:rFonts w:cs="Arial"/>
                <w:color w:val="FF0000"/>
                <w:szCs w:val="22"/>
              </w:rPr>
              <w:t xml:space="preserve">Investigate the potential for a shift change </w:t>
            </w:r>
            <w:r w:rsidR="00973295" w:rsidRPr="0029770F">
              <w:rPr>
                <w:rFonts w:cs="Arial"/>
                <w:color w:val="FF0000"/>
                <w:szCs w:val="22"/>
              </w:rPr>
              <w:t>to accommodate the employee</w:t>
            </w:r>
            <w:r w:rsidR="0029770F">
              <w:rPr>
                <w:rFonts w:cs="Arial"/>
                <w:color w:val="FF0000"/>
                <w:szCs w:val="22"/>
              </w:rPr>
              <w:t>’</w:t>
            </w:r>
            <w:r w:rsidR="00973295" w:rsidRPr="0029770F">
              <w:rPr>
                <w:rFonts w:cs="Arial"/>
                <w:color w:val="FF0000"/>
                <w:szCs w:val="22"/>
              </w:rPr>
              <w:t>s caring responsibilities</w:t>
            </w:r>
            <w:r w:rsidR="0029770F">
              <w:rPr>
                <w:rFonts w:cs="Arial"/>
                <w:color w:val="FF0000"/>
                <w:szCs w:val="22"/>
              </w:rPr>
              <w:t>.</w:t>
            </w:r>
          </w:p>
          <w:p w14:paraId="173636C1" w14:textId="2E1FA099" w:rsidR="00F91777" w:rsidRPr="0029770F" w:rsidRDefault="0029770F" w:rsidP="0029770F">
            <w:pPr>
              <w:pStyle w:val="ListParagraph"/>
              <w:numPr>
                <w:ilvl w:val="0"/>
                <w:numId w:val="42"/>
              </w:num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C</w:t>
            </w:r>
            <w:r w:rsidR="00973295" w:rsidRPr="0029770F">
              <w:rPr>
                <w:rFonts w:cs="Arial"/>
                <w:color w:val="FF0000"/>
                <w:szCs w:val="22"/>
              </w:rPr>
              <w:t>onsider the potential for flexible working</w:t>
            </w:r>
            <w:r>
              <w:rPr>
                <w:rFonts w:cs="Arial"/>
                <w:color w:val="FF0000"/>
                <w:szCs w:val="22"/>
              </w:rPr>
              <w:t xml:space="preserve">. </w:t>
            </w:r>
            <w:r w:rsidR="008A4E59" w:rsidRPr="0029770F">
              <w:rPr>
                <w:rFonts w:cs="Arial"/>
                <w:color w:val="FF0000"/>
                <w:szCs w:val="22"/>
              </w:rPr>
              <w:t>Once new working arrangements are in place, r</w:t>
            </w:r>
            <w:r w:rsidR="00397A56" w:rsidRPr="0029770F">
              <w:rPr>
                <w:rFonts w:cs="Arial"/>
                <w:color w:val="FF0000"/>
                <w:szCs w:val="22"/>
              </w:rPr>
              <w:t>eview after set length of time</w:t>
            </w:r>
            <w:r w:rsidR="008A4E59" w:rsidRPr="0029770F">
              <w:rPr>
                <w:rFonts w:cs="Arial"/>
                <w:color w:val="FF0000"/>
                <w:szCs w:val="22"/>
              </w:rPr>
              <w:t xml:space="preserve"> to check the problem is resolved and/or tweak the arrangements if </w:t>
            </w:r>
            <w:r>
              <w:rPr>
                <w:rFonts w:cs="Arial"/>
                <w:color w:val="FF0000"/>
                <w:szCs w:val="22"/>
              </w:rPr>
              <w:t>possible</w:t>
            </w:r>
            <w:r w:rsidR="00397A56" w:rsidRPr="0029770F">
              <w:rPr>
                <w:rFonts w:cs="Arial"/>
                <w:color w:val="FF0000"/>
                <w:szCs w:val="22"/>
              </w:rPr>
              <w:t>.</w:t>
            </w:r>
          </w:p>
        </w:tc>
      </w:tr>
    </w:tbl>
    <w:p w14:paraId="28D23534" w14:textId="77777777" w:rsidR="0034329F" w:rsidRDefault="0034329F" w:rsidP="0034329F">
      <w:pPr>
        <w:rPr>
          <w:rFonts w:cs="Arial"/>
          <w:szCs w:val="22"/>
        </w:rPr>
      </w:pPr>
    </w:p>
    <w:p w14:paraId="24C0FC14" w14:textId="5057CB60" w:rsidR="0034329F" w:rsidRPr="001E14E7" w:rsidRDefault="0034329F" w:rsidP="001E14E7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1E14E7">
        <w:rPr>
          <w:rFonts w:cs="Arial"/>
          <w:szCs w:val="22"/>
        </w:rPr>
        <w:t xml:space="preserve">An employee in the </w:t>
      </w:r>
      <w:r w:rsidR="0029770F">
        <w:rPr>
          <w:rFonts w:cs="Arial"/>
          <w:szCs w:val="22"/>
        </w:rPr>
        <w:t>s</w:t>
      </w:r>
      <w:r w:rsidR="004E7467" w:rsidRPr="001E14E7">
        <w:rPr>
          <w:rFonts w:cs="Arial"/>
          <w:szCs w:val="22"/>
        </w:rPr>
        <w:t xml:space="preserve">oftware department has an elderly father at home. This parent is ill and needs to go to the hospital once a week and the employee is the only relative. How could the company arrange the employee’s work pattern to support </w:t>
      </w:r>
      <w:r w:rsidR="0029770F">
        <w:rPr>
          <w:rFonts w:cs="Arial"/>
          <w:szCs w:val="22"/>
        </w:rPr>
        <w:t>this</w:t>
      </w:r>
      <w:r w:rsidR="004E7467" w:rsidRPr="001E14E7">
        <w:rPr>
          <w:rFonts w:cs="Arial"/>
          <w:szCs w:val="22"/>
        </w:rPr>
        <w:t xml:space="preserve"> need?</w:t>
      </w:r>
    </w:p>
    <w:p w14:paraId="1A9353CC" w14:textId="77777777" w:rsidR="0034329F" w:rsidRDefault="0034329F" w:rsidP="0034329F">
      <w:pPr>
        <w:pStyle w:val="Answernumbered"/>
        <w:numPr>
          <w:ilvl w:val="0"/>
          <w:numId w:val="0"/>
        </w:numPr>
        <w:ind w:left="357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4"/>
      </w:tblGrid>
      <w:tr w:rsidR="0034329F" w14:paraId="79CF5154" w14:textId="77777777" w:rsidTr="001E14E7">
        <w:tc>
          <w:tcPr>
            <w:tcW w:w="9734" w:type="dxa"/>
          </w:tcPr>
          <w:p w14:paraId="66D05679" w14:textId="636FD613" w:rsidR="0061378A" w:rsidRPr="001E4AEF" w:rsidRDefault="00B26D99" w:rsidP="001E4AEF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FF0000"/>
                <w:szCs w:val="22"/>
              </w:rPr>
            </w:pPr>
            <w:r w:rsidRPr="001E4AEF">
              <w:rPr>
                <w:rFonts w:cs="Arial"/>
                <w:color w:val="FF0000"/>
                <w:szCs w:val="22"/>
              </w:rPr>
              <w:t xml:space="preserve">Allow some flexible working </w:t>
            </w:r>
            <w:r w:rsidR="0061378A" w:rsidRPr="001E4AEF">
              <w:rPr>
                <w:rFonts w:cs="Arial"/>
                <w:color w:val="FF0000"/>
                <w:szCs w:val="22"/>
              </w:rPr>
              <w:t>patterns</w:t>
            </w:r>
            <w:r w:rsidR="0029770F">
              <w:rPr>
                <w:rFonts w:cs="Arial"/>
                <w:color w:val="FF0000"/>
                <w:szCs w:val="22"/>
              </w:rPr>
              <w:t>.</w:t>
            </w:r>
          </w:p>
          <w:p w14:paraId="40A3728C" w14:textId="5ECC6840" w:rsidR="0034329F" w:rsidRPr="001E4AEF" w:rsidRDefault="0061378A" w:rsidP="001E4AEF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FF0000"/>
                <w:szCs w:val="22"/>
              </w:rPr>
            </w:pPr>
            <w:r w:rsidRPr="001E4AEF">
              <w:rPr>
                <w:rFonts w:cs="Arial"/>
                <w:color w:val="FF0000"/>
                <w:szCs w:val="22"/>
              </w:rPr>
              <w:t>L</w:t>
            </w:r>
            <w:r w:rsidR="00B26D99" w:rsidRPr="001E4AEF">
              <w:rPr>
                <w:rFonts w:cs="Arial"/>
                <w:color w:val="FF0000"/>
                <w:szCs w:val="22"/>
              </w:rPr>
              <w:t>ook at the feasibility of working from home</w:t>
            </w:r>
            <w:r w:rsidRPr="001E4AEF">
              <w:rPr>
                <w:rFonts w:cs="Arial"/>
                <w:color w:val="FF0000"/>
                <w:szCs w:val="22"/>
              </w:rPr>
              <w:t xml:space="preserve"> part</w:t>
            </w:r>
            <w:r w:rsidR="0029770F">
              <w:rPr>
                <w:rFonts w:cs="Arial"/>
                <w:color w:val="FF0000"/>
                <w:szCs w:val="22"/>
              </w:rPr>
              <w:t>-</w:t>
            </w:r>
            <w:r w:rsidRPr="001E4AEF">
              <w:rPr>
                <w:rFonts w:cs="Arial"/>
                <w:color w:val="FF0000"/>
                <w:szCs w:val="22"/>
              </w:rPr>
              <w:t xml:space="preserve"> or full</w:t>
            </w:r>
            <w:r w:rsidR="0029770F">
              <w:rPr>
                <w:rFonts w:cs="Arial"/>
                <w:color w:val="FF0000"/>
                <w:szCs w:val="22"/>
              </w:rPr>
              <w:t>-</w:t>
            </w:r>
            <w:r w:rsidRPr="001E4AEF">
              <w:rPr>
                <w:rFonts w:cs="Arial"/>
                <w:color w:val="FF0000"/>
                <w:szCs w:val="22"/>
              </w:rPr>
              <w:t>time</w:t>
            </w:r>
            <w:r w:rsidR="0029770F">
              <w:rPr>
                <w:rFonts w:cs="Arial"/>
                <w:color w:val="FF0000"/>
                <w:szCs w:val="22"/>
              </w:rPr>
              <w:t>.</w:t>
            </w:r>
            <w:r w:rsidRPr="001E4AEF">
              <w:rPr>
                <w:rFonts w:cs="Arial"/>
                <w:color w:val="FF0000"/>
                <w:szCs w:val="22"/>
              </w:rPr>
              <w:t xml:space="preserve"> </w:t>
            </w:r>
          </w:p>
          <w:p w14:paraId="21028C5B" w14:textId="1A3D6763" w:rsidR="0061378A" w:rsidRPr="001E4AEF" w:rsidRDefault="0061378A" w:rsidP="001E4AEF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FF0000"/>
                <w:szCs w:val="22"/>
              </w:rPr>
            </w:pPr>
            <w:r w:rsidRPr="001E4AEF">
              <w:rPr>
                <w:rFonts w:cs="Arial"/>
                <w:color w:val="FF0000"/>
                <w:szCs w:val="22"/>
              </w:rPr>
              <w:t xml:space="preserve">Reduce </w:t>
            </w:r>
            <w:r w:rsidR="0029770F">
              <w:rPr>
                <w:rFonts w:cs="Arial"/>
                <w:color w:val="FF0000"/>
                <w:szCs w:val="22"/>
              </w:rPr>
              <w:t xml:space="preserve">the </w:t>
            </w:r>
            <w:r w:rsidRPr="001E4AEF">
              <w:rPr>
                <w:rFonts w:cs="Arial"/>
                <w:color w:val="FF0000"/>
                <w:szCs w:val="22"/>
              </w:rPr>
              <w:t>working week (and pro</w:t>
            </w:r>
            <w:r w:rsidR="0029770F">
              <w:rPr>
                <w:rFonts w:cs="Arial"/>
                <w:color w:val="FF0000"/>
                <w:szCs w:val="22"/>
              </w:rPr>
              <w:t>-</w:t>
            </w:r>
            <w:r w:rsidRPr="001E4AEF">
              <w:rPr>
                <w:rFonts w:cs="Arial"/>
                <w:color w:val="FF0000"/>
                <w:szCs w:val="22"/>
              </w:rPr>
              <w:t>rata pay) to allow the employee a half day off per week</w:t>
            </w:r>
            <w:r w:rsidR="001E14E7">
              <w:rPr>
                <w:rFonts w:cs="Arial"/>
                <w:color w:val="FF0000"/>
                <w:szCs w:val="22"/>
              </w:rPr>
              <w:t>.</w:t>
            </w:r>
          </w:p>
        </w:tc>
      </w:tr>
    </w:tbl>
    <w:p w14:paraId="36E1C5B5" w14:textId="77777777" w:rsidR="0034329F" w:rsidRDefault="0034329F" w:rsidP="0034329F">
      <w:pPr>
        <w:pStyle w:val="Answernumbered"/>
        <w:numPr>
          <w:ilvl w:val="0"/>
          <w:numId w:val="0"/>
        </w:numPr>
        <w:ind w:left="357" w:hanging="357"/>
      </w:pPr>
    </w:p>
    <w:p w14:paraId="78470543" w14:textId="77777777" w:rsidR="000E1E4F" w:rsidRDefault="000E1E4F" w:rsidP="000E1E4F">
      <w:pPr>
        <w:pStyle w:val="Answernumbered"/>
        <w:numPr>
          <w:ilvl w:val="0"/>
          <w:numId w:val="0"/>
        </w:numPr>
        <w:ind w:left="357" w:hanging="357"/>
      </w:pPr>
    </w:p>
    <w:sectPr w:rsidR="000E1E4F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37A98" w14:textId="77777777" w:rsidR="00C60112" w:rsidRDefault="00C60112">
      <w:pPr>
        <w:spacing w:before="0" w:after="0"/>
      </w:pPr>
      <w:r>
        <w:separator/>
      </w:r>
    </w:p>
  </w:endnote>
  <w:endnote w:type="continuationSeparator" w:id="0">
    <w:p w14:paraId="4143581F" w14:textId="77777777" w:rsidR="00C60112" w:rsidRDefault="00C6011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694E428" w:rsidR="00110217" w:rsidRPr="00F03E33" w:rsidRDefault="003F7F14" w:rsidP="00982B1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2816" behindDoc="1" locked="0" layoutInCell="1" allowOverlap="1" wp14:anchorId="21F2758D" wp14:editId="743A967D">
          <wp:simplePos x="0" y="0"/>
          <wp:positionH relativeFrom="margin">
            <wp:posOffset>5115373</wp:posOffset>
          </wp:positionH>
          <wp:positionV relativeFrom="bottomMargin">
            <wp:posOffset>169545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B26D99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B26D99">
        <w:rPr>
          <w:noProof/>
        </w:rPr>
        <w:t>2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982B10">
      <w:br/>
      <w:t xml:space="preserve">                                             </w:t>
    </w:r>
    <w:r w:rsidR="00982B10">
      <w:t>© 2022 City and Guilds of London Institute. All rights reserved.</w:t>
    </w:r>
    <w:r w:rsidR="00982B10">
      <w:br/>
    </w:r>
    <w:r w:rsidR="00982B10">
      <w:rPr>
        <w:rFonts w:eastAsia="Calibri"/>
        <w:noProof/>
      </w:rPr>
      <w:t xml:space="preserve">                                      ‘T-LEVELS’ is a registered trade mark of the Department for Education.</w:t>
    </w:r>
    <w:r w:rsidR="00982B10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68FD7" w14:textId="77777777" w:rsidR="00C60112" w:rsidRDefault="00C60112">
      <w:pPr>
        <w:spacing w:before="0" w:after="0"/>
      </w:pPr>
      <w:r>
        <w:separator/>
      </w:r>
    </w:p>
  </w:footnote>
  <w:footnote w:type="continuationSeparator" w:id="0">
    <w:p w14:paraId="55DAA28E" w14:textId="77777777" w:rsidR="00C60112" w:rsidRDefault="00C6011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93056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38865BB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6B1BB54" id="Straight Connector 1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C450F">
      <w:rPr>
        <w:color w:val="0077E3"/>
        <w:sz w:val="24"/>
        <w:szCs w:val="28"/>
      </w:rPr>
      <w:t>Engineering Common Core Content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82C7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1A49B4"/>
    <w:multiLevelType w:val="hybridMultilevel"/>
    <w:tmpl w:val="9288E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233A24"/>
    <w:multiLevelType w:val="hybridMultilevel"/>
    <w:tmpl w:val="6B58A1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5647A4"/>
    <w:multiLevelType w:val="hybridMultilevel"/>
    <w:tmpl w:val="3C1425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465BC"/>
    <w:multiLevelType w:val="hybridMultilevel"/>
    <w:tmpl w:val="291C7B8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F26401"/>
    <w:multiLevelType w:val="hybridMultilevel"/>
    <w:tmpl w:val="8F58B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C0740"/>
    <w:multiLevelType w:val="hybridMultilevel"/>
    <w:tmpl w:val="C9567B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86030"/>
    <w:multiLevelType w:val="hybridMultilevel"/>
    <w:tmpl w:val="8814DED2"/>
    <w:lvl w:ilvl="0" w:tplc="B3EA97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FF0000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42095"/>
    <w:multiLevelType w:val="hybridMultilevel"/>
    <w:tmpl w:val="AEFEE61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6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4172E5"/>
    <w:multiLevelType w:val="hybridMultilevel"/>
    <w:tmpl w:val="2760D732"/>
    <w:lvl w:ilvl="0" w:tplc="305CC07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9926027">
    <w:abstractNumId w:val="6"/>
  </w:num>
  <w:num w:numId="2" w16cid:durableId="1086462322">
    <w:abstractNumId w:val="22"/>
  </w:num>
  <w:num w:numId="3" w16cid:durableId="325203902">
    <w:abstractNumId w:val="29"/>
  </w:num>
  <w:num w:numId="4" w16cid:durableId="1843812220">
    <w:abstractNumId w:val="24"/>
  </w:num>
  <w:num w:numId="5" w16cid:durableId="200552505">
    <w:abstractNumId w:val="11"/>
  </w:num>
  <w:num w:numId="6" w16cid:durableId="502671749">
    <w:abstractNumId w:val="23"/>
  </w:num>
  <w:num w:numId="7" w16cid:durableId="1571690831">
    <w:abstractNumId w:val="11"/>
  </w:num>
  <w:num w:numId="8" w16cid:durableId="382097370">
    <w:abstractNumId w:val="3"/>
  </w:num>
  <w:num w:numId="9" w16cid:durableId="511452530">
    <w:abstractNumId w:val="11"/>
    <w:lvlOverride w:ilvl="0">
      <w:startOverride w:val="1"/>
    </w:lvlOverride>
  </w:num>
  <w:num w:numId="10" w16cid:durableId="545138540">
    <w:abstractNumId w:val="25"/>
  </w:num>
  <w:num w:numId="11" w16cid:durableId="1148667079">
    <w:abstractNumId w:val="21"/>
  </w:num>
  <w:num w:numId="12" w16cid:durableId="1962372548">
    <w:abstractNumId w:val="8"/>
  </w:num>
  <w:num w:numId="13" w16cid:durableId="605960734">
    <w:abstractNumId w:val="20"/>
  </w:num>
  <w:num w:numId="14" w16cid:durableId="1585066644">
    <w:abstractNumId w:val="26"/>
  </w:num>
  <w:num w:numId="15" w16cid:durableId="1683631064">
    <w:abstractNumId w:val="18"/>
  </w:num>
  <w:num w:numId="16" w16cid:durableId="629094983">
    <w:abstractNumId w:val="9"/>
  </w:num>
  <w:num w:numId="17" w16cid:durableId="2064326381">
    <w:abstractNumId w:val="31"/>
  </w:num>
  <w:num w:numId="18" w16cid:durableId="1252010474">
    <w:abstractNumId w:val="32"/>
  </w:num>
  <w:num w:numId="19" w16cid:durableId="238175280">
    <w:abstractNumId w:val="5"/>
  </w:num>
  <w:num w:numId="20" w16cid:durableId="797066618">
    <w:abstractNumId w:val="4"/>
  </w:num>
  <w:num w:numId="21" w16cid:durableId="208345980">
    <w:abstractNumId w:val="15"/>
  </w:num>
  <w:num w:numId="22" w16cid:durableId="3019242">
    <w:abstractNumId w:val="15"/>
    <w:lvlOverride w:ilvl="0">
      <w:startOverride w:val="1"/>
    </w:lvlOverride>
  </w:num>
  <w:num w:numId="23" w16cid:durableId="1102455133">
    <w:abstractNumId w:val="30"/>
  </w:num>
  <w:num w:numId="24" w16cid:durableId="1615096502">
    <w:abstractNumId w:val="15"/>
    <w:lvlOverride w:ilvl="0">
      <w:startOverride w:val="1"/>
    </w:lvlOverride>
  </w:num>
  <w:num w:numId="25" w16cid:durableId="1297684613">
    <w:abstractNumId w:val="15"/>
    <w:lvlOverride w:ilvl="0">
      <w:startOverride w:val="1"/>
    </w:lvlOverride>
  </w:num>
  <w:num w:numId="26" w16cid:durableId="1211265003">
    <w:abstractNumId w:val="16"/>
  </w:num>
  <w:num w:numId="27" w16cid:durableId="177472933">
    <w:abstractNumId w:val="27"/>
  </w:num>
  <w:num w:numId="28" w16cid:durableId="1931624317">
    <w:abstractNumId w:val="15"/>
    <w:lvlOverride w:ilvl="0">
      <w:startOverride w:val="1"/>
    </w:lvlOverride>
  </w:num>
  <w:num w:numId="29" w16cid:durableId="2139104211">
    <w:abstractNumId w:val="28"/>
  </w:num>
  <w:num w:numId="30" w16cid:durableId="1860467769">
    <w:abstractNumId w:val="15"/>
  </w:num>
  <w:num w:numId="31" w16cid:durableId="589630832">
    <w:abstractNumId w:val="15"/>
    <w:lvlOverride w:ilvl="0">
      <w:startOverride w:val="1"/>
    </w:lvlOverride>
  </w:num>
  <w:num w:numId="32" w16cid:durableId="847404852">
    <w:abstractNumId w:val="15"/>
    <w:lvlOverride w:ilvl="0">
      <w:startOverride w:val="1"/>
    </w:lvlOverride>
  </w:num>
  <w:num w:numId="33" w16cid:durableId="1830360880">
    <w:abstractNumId w:val="0"/>
  </w:num>
  <w:num w:numId="34" w16cid:durableId="939098108">
    <w:abstractNumId w:val="19"/>
  </w:num>
  <w:num w:numId="35" w16cid:durableId="132412484">
    <w:abstractNumId w:val="12"/>
  </w:num>
  <w:num w:numId="36" w16cid:durableId="1190146255">
    <w:abstractNumId w:val="7"/>
  </w:num>
  <w:num w:numId="37" w16cid:durableId="465971078">
    <w:abstractNumId w:val="1"/>
  </w:num>
  <w:num w:numId="38" w16cid:durableId="501701292">
    <w:abstractNumId w:val="13"/>
  </w:num>
  <w:num w:numId="39" w16cid:durableId="609430363">
    <w:abstractNumId w:val="2"/>
  </w:num>
  <w:num w:numId="40" w16cid:durableId="522861062">
    <w:abstractNumId w:val="10"/>
  </w:num>
  <w:num w:numId="41" w16cid:durableId="47345926">
    <w:abstractNumId w:val="17"/>
  </w:num>
  <w:num w:numId="42" w16cid:durableId="13374233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2A65"/>
    <w:rsid w:val="0005564C"/>
    <w:rsid w:val="00082C62"/>
    <w:rsid w:val="000A7A4C"/>
    <w:rsid w:val="000B231F"/>
    <w:rsid w:val="000E194B"/>
    <w:rsid w:val="000E1E4F"/>
    <w:rsid w:val="00110217"/>
    <w:rsid w:val="00111A12"/>
    <w:rsid w:val="00152AC3"/>
    <w:rsid w:val="00156399"/>
    <w:rsid w:val="00156AF3"/>
    <w:rsid w:val="00161075"/>
    <w:rsid w:val="0019491D"/>
    <w:rsid w:val="001E14E7"/>
    <w:rsid w:val="001E4AEF"/>
    <w:rsid w:val="001F74AD"/>
    <w:rsid w:val="0029770F"/>
    <w:rsid w:val="002A0A94"/>
    <w:rsid w:val="002B4246"/>
    <w:rsid w:val="002B5BDD"/>
    <w:rsid w:val="002C450F"/>
    <w:rsid w:val="002D07A8"/>
    <w:rsid w:val="00317E66"/>
    <w:rsid w:val="00326AE2"/>
    <w:rsid w:val="003405EA"/>
    <w:rsid w:val="0034329F"/>
    <w:rsid w:val="003530AE"/>
    <w:rsid w:val="0035555F"/>
    <w:rsid w:val="003626A9"/>
    <w:rsid w:val="00397A56"/>
    <w:rsid w:val="003A3B58"/>
    <w:rsid w:val="003B4FF0"/>
    <w:rsid w:val="003C6F1C"/>
    <w:rsid w:val="003F7F14"/>
    <w:rsid w:val="00404B31"/>
    <w:rsid w:val="00442523"/>
    <w:rsid w:val="00474F67"/>
    <w:rsid w:val="0048500D"/>
    <w:rsid w:val="00497A33"/>
    <w:rsid w:val="004B7016"/>
    <w:rsid w:val="004E7467"/>
    <w:rsid w:val="00524E1B"/>
    <w:rsid w:val="005714C3"/>
    <w:rsid w:val="00576568"/>
    <w:rsid w:val="005B72AD"/>
    <w:rsid w:val="005D21E2"/>
    <w:rsid w:val="006124C0"/>
    <w:rsid w:val="006135C0"/>
    <w:rsid w:val="0061378A"/>
    <w:rsid w:val="006570FF"/>
    <w:rsid w:val="006615F6"/>
    <w:rsid w:val="006623BC"/>
    <w:rsid w:val="006642FD"/>
    <w:rsid w:val="006807B0"/>
    <w:rsid w:val="00691B95"/>
    <w:rsid w:val="006B27F0"/>
    <w:rsid w:val="006B798A"/>
    <w:rsid w:val="006D3AA3"/>
    <w:rsid w:val="006D4994"/>
    <w:rsid w:val="006E1028"/>
    <w:rsid w:val="006E19C2"/>
    <w:rsid w:val="006F7BAF"/>
    <w:rsid w:val="00707489"/>
    <w:rsid w:val="00767031"/>
    <w:rsid w:val="00797FA7"/>
    <w:rsid w:val="007B5E34"/>
    <w:rsid w:val="007D3862"/>
    <w:rsid w:val="00816F77"/>
    <w:rsid w:val="0085595D"/>
    <w:rsid w:val="00863D76"/>
    <w:rsid w:val="00885BD0"/>
    <w:rsid w:val="008A48DF"/>
    <w:rsid w:val="008A4E59"/>
    <w:rsid w:val="008B0D15"/>
    <w:rsid w:val="008C1F1C"/>
    <w:rsid w:val="008D47A6"/>
    <w:rsid w:val="008D608D"/>
    <w:rsid w:val="009372F9"/>
    <w:rsid w:val="00944805"/>
    <w:rsid w:val="00973295"/>
    <w:rsid w:val="00982B10"/>
    <w:rsid w:val="009975A0"/>
    <w:rsid w:val="009C5C6E"/>
    <w:rsid w:val="00A2454C"/>
    <w:rsid w:val="00A24B2D"/>
    <w:rsid w:val="00A720EE"/>
    <w:rsid w:val="00A82DCC"/>
    <w:rsid w:val="00AB5436"/>
    <w:rsid w:val="00AD47D6"/>
    <w:rsid w:val="00AE245C"/>
    <w:rsid w:val="00B054EC"/>
    <w:rsid w:val="00B0600A"/>
    <w:rsid w:val="00B26D99"/>
    <w:rsid w:val="00B41421"/>
    <w:rsid w:val="00B634AC"/>
    <w:rsid w:val="00BE2C21"/>
    <w:rsid w:val="00C01D20"/>
    <w:rsid w:val="00C06474"/>
    <w:rsid w:val="00C202BF"/>
    <w:rsid w:val="00C60112"/>
    <w:rsid w:val="00C858D7"/>
    <w:rsid w:val="00C92F19"/>
    <w:rsid w:val="00CC3B85"/>
    <w:rsid w:val="00CE24A4"/>
    <w:rsid w:val="00D073BC"/>
    <w:rsid w:val="00D51C40"/>
    <w:rsid w:val="00D56B82"/>
    <w:rsid w:val="00DA2485"/>
    <w:rsid w:val="00DE29A8"/>
    <w:rsid w:val="00E87488"/>
    <w:rsid w:val="00F03E33"/>
    <w:rsid w:val="00F15749"/>
    <w:rsid w:val="00F42A36"/>
    <w:rsid w:val="00F6628E"/>
    <w:rsid w:val="00F82617"/>
    <w:rsid w:val="00F83FC6"/>
    <w:rsid w:val="00F91777"/>
    <w:rsid w:val="00F967EC"/>
    <w:rsid w:val="00FB646A"/>
    <w:rsid w:val="00FC17CE"/>
    <w:rsid w:val="00FD52DA"/>
    <w:rsid w:val="00FE00D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23DAE3D-D4C4-4038-8008-8D9A856C0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16F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30</cp:revision>
  <cp:lastPrinted>2013-05-15T12:05:00Z</cp:lastPrinted>
  <dcterms:created xsi:type="dcterms:W3CDTF">2022-03-26T16:31:00Z</dcterms:created>
  <dcterms:modified xsi:type="dcterms:W3CDTF">2022-07-21T15:11:00Z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