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3E82470" w:rsidR="00474F67" w:rsidRPr="002F6A17" w:rsidRDefault="00BB187A" w:rsidP="00BB187A">
      <w:pPr>
        <w:pStyle w:val="Unittitle"/>
        <w:numPr>
          <w:ilvl w:val="0"/>
          <w:numId w:val="35"/>
        </w:numPr>
      </w:pPr>
      <w:r>
        <w:t>Health and safety</w:t>
      </w:r>
    </w:p>
    <w:p w14:paraId="5C4F3365" w14:textId="01D1D6DE" w:rsidR="00474F67" w:rsidRPr="00692A45" w:rsidRDefault="00474F67" w:rsidP="00474F67">
      <w:pPr>
        <w:pStyle w:val="Heading1"/>
      </w:pPr>
      <w:r w:rsidRPr="00692A45">
        <w:t xml:space="preserve">Worksheet </w:t>
      </w:r>
      <w:r w:rsidR="00BB187A">
        <w:t>2</w:t>
      </w:r>
      <w:r w:rsidRPr="00692A45">
        <w:t xml:space="preserve">: </w:t>
      </w:r>
      <w:r w:rsidR="00D62C63">
        <w:t xml:space="preserve">Health and safety </w:t>
      </w:r>
      <w:r w:rsidR="00CD2A4C">
        <w:t>legislation</w:t>
      </w:r>
      <w:r w:rsidRPr="00692A45">
        <w:t xml:space="preserve"> (</w:t>
      </w:r>
      <w:r w:rsidR="009448FB">
        <w:t>tutor</w:t>
      </w:r>
      <w:r w:rsidRPr="00692A45">
        <w:t>)</w:t>
      </w:r>
    </w:p>
    <w:p w14:paraId="6573979C" w14:textId="56BC6D73" w:rsidR="00474F67" w:rsidRDefault="00D62C63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</w:t>
      </w:r>
      <w:r w:rsidR="00356A22">
        <w:rPr>
          <w:rFonts w:cs="Arial"/>
          <w:szCs w:val="22"/>
        </w:rPr>
        <w:t>by providing</w:t>
      </w:r>
      <w:r>
        <w:rPr>
          <w:rFonts w:cs="Arial"/>
          <w:szCs w:val="22"/>
        </w:rPr>
        <w:t xml:space="preserve"> key information </w:t>
      </w:r>
      <w:r w:rsidR="00356A22">
        <w:rPr>
          <w:rFonts w:cs="Arial"/>
          <w:szCs w:val="22"/>
        </w:rPr>
        <w:t>about</w:t>
      </w:r>
      <w:r>
        <w:rPr>
          <w:rFonts w:cs="Arial"/>
          <w:szCs w:val="22"/>
        </w:rPr>
        <w:t xml:space="preserve"> each</w:t>
      </w:r>
      <w:r w:rsidR="00356A22">
        <w:rPr>
          <w:rFonts w:cs="Arial"/>
          <w:szCs w:val="22"/>
        </w:rPr>
        <w:t xml:space="preserve"> piece of</w:t>
      </w:r>
      <w:r>
        <w:rPr>
          <w:rFonts w:cs="Arial"/>
          <w:szCs w:val="22"/>
        </w:rPr>
        <w:t xml:space="preserve"> legislation</w:t>
      </w:r>
      <w:r w:rsidR="00356A22">
        <w:rPr>
          <w:rFonts w:cs="Arial"/>
          <w:szCs w:val="22"/>
        </w:rPr>
        <w:t>, and if possible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444A6C1B" w:rsidR="00D62C63" w:rsidRPr="00D62C63" w:rsidRDefault="00356A22" w:rsidP="00D62C63">
            <w:pPr>
              <w:pStyle w:val="Answer"/>
              <w:ind w:left="0"/>
            </w:pPr>
            <w:r>
              <w:t>HASAWA</w:t>
            </w:r>
            <w:r w:rsidR="00D62C63"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9E2A242" w14:textId="431033D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Relevant to all industries, primary legislation which outlines the responsibilities of employers and employees in managing health and safety in the workplace</w:t>
            </w:r>
          </w:p>
        </w:tc>
        <w:tc>
          <w:tcPr>
            <w:tcW w:w="4276" w:type="dxa"/>
          </w:tcPr>
          <w:p w14:paraId="2677866F" w14:textId="2F2E458D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>afe processes of work</w:t>
            </w: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67D678D7" w:rsidR="00D62C63" w:rsidRPr="00D62C63" w:rsidRDefault="00356A22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7538CBA3" w14:textId="54122982" w:rsidR="00D62C63" w:rsidRPr="002265BE" w:rsidRDefault="00356A22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</w:t>
            </w:r>
            <w:r w:rsidR="009448FB" w:rsidRPr="002265BE">
              <w:rPr>
                <w:color w:val="FF0000"/>
              </w:rPr>
              <w:t>egislation expanding on the duties of the employer, requiring them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for example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to nominate health and safety representative</w:t>
            </w:r>
            <w:r w:rsidR="00994B27"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and offer appropriate training</w:t>
            </w:r>
          </w:p>
        </w:tc>
        <w:tc>
          <w:tcPr>
            <w:tcW w:w="4276" w:type="dxa"/>
          </w:tcPr>
          <w:p w14:paraId="1EE929B9" w14:textId="5B6F877B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G</w:t>
            </w:r>
            <w:r w:rsidR="009448FB" w:rsidRPr="002265BE">
              <w:rPr>
                <w:color w:val="FF0000"/>
              </w:rPr>
              <w:t>uidance on how to manage high-risk areas</w:t>
            </w: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11122304" w:rsidR="00D62C63" w:rsidRDefault="00D62C63" w:rsidP="00D62C63">
            <w:pPr>
              <w:pStyle w:val="Answer"/>
              <w:ind w:left="0"/>
            </w:pPr>
            <w:r w:rsidRPr="00D62C63">
              <w:t>RIDDOR</w:t>
            </w:r>
            <w:r w:rsidR="00356A22">
              <w:t xml:space="preserve"> 2013</w:t>
            </w:r>
          </w:p>
        </w:tc>
        <w:tc>
          <w:tcPr>
            <w:tcW w:w="6804" w:type="dxa"/>
          </w:tcPr>
          <w:p w14:paraId="332AD46F" w14:textId="35B9442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businesses to report any incidents where a worker (or a member of the public) has received a serious injury</w:t>
            </w:r>
          </w:p>
        </w:tc>
        <w:tc>
          <w:tcPr>
            <w:tcW w:w="4276" w:type="dxa"/>
          </w:tcPr>
          <w:p w14:paraId="0D2465CB" w14:textId="104FB8C8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Reporting a</w:t>
            </w:r>
            <w:r w:rsidR="009448FB" w:rsidRPr="002265BE">
              <w:rPr>
                <w:color w:val="FF0000"/>
              </w:rPr>
              <w:t xml:space="preserve"> fall from </w:t>
            </w:r>
            <w:r>
              <w:rPr>
                <w:color w:val="FF0000"/>
              </w:rPr>
              <w:t>a</w:t>
            </w:r>
            <w:r w:rsidR="009448FB" w:rsidRPr="002265BE">
              <w:rPr>
                <w:color w:val="FF0000"/>
              </w:rPr>
              <w:t xml:space="preserve"> tractor resulting in a broken leg</w:t>
            </w: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79DDF5FB" w:rsidR="00D62C63" w:rsidRDefault="00D62C63" w:rsidP="00D62C63">
            <w:pPr>
              <w:pStyle w:val="Answer"/>
              <w:ind w:left="0"/>
            </w:pPr>
            <w:r w:rsidRPr="00D62C63">
              <w:t>LOLER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2DB4450C" w14:textId="1F77F25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Applies to situations where items must be moved vertically</w:t>
            </w:r>
            <w:r w:rsidR="00994B27">
              <w:rPr>
                <w:color w:val="FF0000"/>
              </w:rPr>
              <w:t>. T</w:t>
            </w:r>
            <w:r w:rsidRPr="002265BE">
              <w:rPr>
                <w:color w:val="FF0000"/>
              </w:rPr>
              <w:t>he equipment use</w:t>
            </w:r>
            <w:r w:rsidR="00D81523">
              <w:rPr>
                <w:color w:val="FF0000"/>
              </w:rPr>
              <w:t>d</w:t>
            </w:r>
            <w:r w:rsidRPr="002265BE">
              <w:rPr>
                <w:color w:val="FF0000"/>
              </w:rPr>
              <w:t xml:space="preserve"> to do this must be appropriate for the task and safe to use</w:t>
            </w:r>
          </w:p>
        </w:tc>
        <w:tc>
          <w:tcPr>
            <w:tcW w:w="4276" w:type="dxa"/>
          </w:tcPr>
          <w:p w14:paraId="77C9B519" w14:textId="5797F41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Forklifts must be maintained in good working order with a record of inspections</w:t>
            </w: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5B0AC4" w:rsidR="00D62C63" w:rsidRPr="00D62C63" w:rsidRDefault="00D62C63" w:rsidP="00D62C63">
            <w:pPr>
              <w:pStyle w:val="Answer"/>
              <w:ind w:left="0"/>
            </w:pPr>
            <w:r w:rsidRPr="00D62C63">
              <w:t>COSHH</w:t>
            </w:r>
            <w:r w:rsidR="00356A22"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AF3A1A9" w14:textId="4A780CF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Aims to ensure workers are not harmed by different substances used </w:t>
            </w:r>
            <w:r w:rsidR="00994B27">
              <w:rPr>
                <w:color w:val="FF0000"/>
              </w:rPr>
              <w:t>in</w:t>
            </w:r>
            <w:r w:rsidRPr="002265BE">
              <w:rPr>
                <w:color w:val="FF0000"/>
              </w:rPr>
              <w:t xml:space="preserve"> the workplace</w:t>
            </w:r>
          </w:p>
        </w:tc>
        <w:tc>
          <w:tcPr>
            <w:tcW w:w="4276" w:type="dxa"/>
          </w:tcPr>
          <w:p w14:paraId="7F8DA9EE" w14:textId="7A97684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Workers spreading pesticides must wear appropriate PPE</w:t>
            </w: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9D4DD99" w:rsidR="00D62C63" w:rsidRDefault="00D62C63" w:rsidP="00D62C63">
            <w:pPr>
              <w:pStyle w:val="Answer"/>
              <w:ind w:left="0"/>
            </w:pPr>
            <w:r w:rsidRPr="00D62C63">
              <w:t>PUWER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1338EDC8" w14:textId="1D885D3D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employers to ensure that equipment used in the workplace is suitable for the task, in good working order and workers are trained to use it safely</w:t>
            </w:r>
          </w:p>
        </w:tc>
        <w:tc>
          <w:tcPr>
            <w:tcW w:w="4276" w:type="dxa"/>
          </w:tcPr>
          <w:p w14:paraId="04852984" w14:textId="7B7B7742" w:rsidR="00D62C63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>heep</w:t>
            </w:r>
            <w:r>
              <w:rPr>
                <w:color w:val="FF0000"/>
              </w:rPr>
              <w:t>-shearing equipment is in</w:t>
            </w:r>
            <w:r w:rsidR="009448FB" w:rsidRPr="002265BE">
              <w:rPr>
                <w:color w:val="FF0000"/>
              </w:rPr>
              <w:t xml:space="preserve"> good working order</w:t>
            </w:r>
          </w:p>
          <w:p w14:paraId="0A06C3DD" w14:textId="1A26504B" w:rsidR="00994B27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6C3E5111" w14:textId="77777777" w:rsidR="00D62C63" w:rsidRDefault="00D62C6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B4A2EBC" w:rsidR="00D62C63" w:rsidRPr="00D62C63" w:rsidRDefault="00356A22" w:rsidP="00D62C63">
            <w:pPr>
              <w:pStyle w:val="Answer"/>
              <w:ind w:left="0"/>
            </w:pPr>
            <w:r>
              <w:lastRenderedPageBreak/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D4651D2" w14:textId="3C909B8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Aims to reduce musculoskeletal injuries as a result of poor techniques and excessive force when moving large loads</w:t>
            </w:r>
          </w:p>
        </w:tc>
        <w:tc>
          <w:tcPr>
            <w:tcW w:w="4276" w:type="dxa"/>
          </w:tcPr>
          <w:p w14:paraId="7DBDA02E" w14:textId="06F56595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Sheep shearers</w:t>
            </w:r>
            <w:r w:rsidR="002265BE" w:rsidRPr="002265BE">
              <w:rPr>
                <w:color w:val="FF0000"/>
              </w:rPr>
              <w:t xml:space="preserve"> must use appropriate techniques and have </w:t>
            </w:r>
            <w:r>
              <w:rPr>
                <w:color w:val="FF0000"/>
              </w:rPr>
              <w:t>sufficient</w:t>
            </w:r>
            <w:r w:rsidR="002265BE" w:rsidRPr="002265BE">
              <w:rPr>
                <w:color w:val="FF0000"/>
              </w:rPr>
              <w:t xml:space="preserve"> rest brakes</w:t>
            </w: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4A9B1091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I</w:t>
            </w:r>
            <w:r w:rsidR="009448FB" w:rsidRPr="002265BE">
              <w:rPr>
                <w:color w:val="FF0000"/>
              </w:rPr>
              <w:t>mportant legislation</w:t>
            </w:r>
            <w:r>
              <w:rPr>
                <w:color w:val="FF0000"/>
              </w:rPr>
              <w:t xml:space="preserve"> governing the management of</w:t>
            </w:r>
            <w:r w:rsidR="009448FB" w:rsidRPr="002265BE">
              <w:rPr>
                <w:color w:val="FF0000"/>
              </w:rPr>
              <w:t xml:space="preserve"> flammable materials</w:t>
            </w:r>
            <w:r>
              <w:rPr>
                <w:color w:val="FF0000"/>
              </w:rPr>
              <w:t xml:space="preserve"> and the</w:t>
            </w:r>
            <w:r w:rsidR="009448FB" w:rsidRPr="002265BE">
              <w:rPr>
                <w:color w:val="FF0000"/>
              </w:rPr>
              <w:t xml:space="preserve"> reduc</w:t>
            </w:r>
            <w:r>
              <w:rPr>
                <w:color w:val="FF0000"/>
              </w:rPr>
              <w:t>tion of</w:t>
            </w:r>
            <w:r w:rsidR="009448FB" w:rsidRPr="002265BE">
              <w:rPr>
                <w:color w:val="FF0000"/>
              </w:rPr>
              <w:t xml:space="preserve"> ignition</w:t>
            </w:r>
            <w:r>
              <w:rPr>
                <w:color w:val="FF0000"/>
              </w:rPr>
              <w:t xml:space="preserve"> risk</w:t>
            </w:r>
          </w:p>
        </w:tc>
        <w:tc>
          <w:tcPr>
            <w:tcW w:w="4276" w:type="dxa"/>
          </w:tcPr>
          <w:p w14:paraId="19F246CF" w14:textId="4375FBE7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</w:t>
            </w:r>
            <w:r w:rsidR="002265BE" w:rsidRPr="002265BE">
              <w:rPr>
                <w:color w:val="FF0000"/>
              </w:rPr>
              <w:t>ay barn</w:t>
            </w: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 xml:space="preserve"> must be separate from other buildings </w:t>
            </w:r>
            <w:r>
              <w:rPr>
                <w:color w:val="FF0000"/>
              </w:rPr>
              <w:t>and have</w:t>
            </w:r>
            <w:r w:rsidR="002265BE" w:rsidRPr="002265BE">
              <w:rPr>
                <w:color w:val="FF0000"/>
              </w:rPr>
              <w:t xml:space="preserve"> sufficient ventilation</w:t>
            </w: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3C796EC2" w:rsidR="00D62C63" w:rsidRPr="00D62C63" w:rsidRDefault="00356A22" w:rsidP="00D62C63">
            <w:pPr>
              <w:pStyle w:val="Answer"/>
              <w:ind w:left="0"/>
            </w:pPr>
            <w:r>
              <w:t>PPE</w:t>
            </w:r>
            <w:r w:rsidR="00D62C63"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426AB793" w14:textId="0877599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</w:t>
            </w:r>
            <w:r w:rsidR="009448FB" w:rsidRPr="002265BE">
              <w:rPr>
                <w:color w:val="FF0000"/>
              </w:rPr>
              <w:t>mployer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are</w:t>
            </w:r>
            <w:r w:rsidR="009448FB" w:rsidRPr="002265BE">
              <w:rPr>
                <w:color w:val="FF0000"/>
              </w:rPr>
              <w:t xml:space="preserve"> responsible </w:t>
            </w:r>
            <w:r>
              <w:rPr>
                <w:color w:val="FF0000"/>
              </w:rPr>
              <w:t>for</w:t>
            </w:r>
            <w:r w:rsidR="009448FB" w:rsidRPr="002265BE">
              <w:rPr>
                <w:color w:val="FF0000"/>
              </w:rPr>
              <w:t xml:space="preserve"> providing </w:t>
            </w:r>
            <w:r>
              <w:rPr>
                <w:color w:val="FF0000"/>
              </w:rPr>
              <w:t>PPE as required</w:t>
            </w:r>
          </w:p>
        </w:tc>
        <w:tc>
          <w:tcPr>
            <w:tcW w:w="4276" w:type="dxa"/>
          </w:tcPr>
          <w:p w14:paraId="13116A2E" w14:textId="4CEECC0E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>afety boots to protect</w:t>
            </w:r>
            <w:r>
              <w:rPr>
                <w:color w:val="FF0000"/>
              </w:rPr>
              <w:t xml:space="preserve"> the</w:t>
            </w:r>
            <w:r w:rsidR="002265BE" w:rsidRPr="002265BE">
              <w:rPr>
                <w:color w:val="FF0000"/>
              </w:rPr>
              <w:t xml:space="preserve"> feet</w:t>
            </w:r>
            <w:r>
              <w:rPr>
                <w:color w:val="FF0000"/>
              </w:rPr>
              <w:t xml:space="preserve"> when working with large animals.</w:t>
            </w: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5925AC09" w:rsidR="00D62C63" w:rsidRPr="00D62C63" w:rsidRDefault="00D62C63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 w:rsidR="00356A22"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39D7729A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</w:t>
            </w:r>
            <w:r w:rsidR="009448FB" w:rsidRPr="002265BE">
              <w:rPr>
                <w:color w:val="FF0000"/>
              </w:rPr>
              <w:t>aximum working week in the UK is 48 hours unless worker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opt out</w:t>
            </w:r>
          </w:p>
        </w:tc>
        <w:tc>
          <w:tcPr>
            <w:tcW w:w="4276" w:type="dxa"/>
          </w:tcPr>
          <w:p w14:paraId="753A09F2" w14:textId="4D7DABF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2265BE" w:rsidRPr="002265BE">
              <w:rPr>
                <w:color w:val="FF0000"/>
              </w:rPr>
              <w:t xml:space="preserve">arm workers may </w:t>
            </w:r>
            <w:r>
              <w:rPr>
                <w:color w:val="FF0000"/>
              </w:rPr>
              <w:t xml:space="preserve">opt out </w:t>
            </w:r>
            <w:r w:rsidR="002265BE" w:rsidRPr="002265BE">
              <w:rPr>
                <w:color w:val="FF0000"/>
              </w:rPr>
              <w:t>during harvest</w:t>
            </w: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5697488F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356A22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6939E59C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Businesses that sell machinery must ensure appropriate safety instructions and labelling are available</w:t>
            </w:r>
          </w:p>
        </w:tc>
        <w:tc>
          <w:tcPr>
            <w:tcW w:w="4276" w:type="dxa"/>
          </w:tcPr>
          <w:p w14:paraId="58D70DD0" w14:textId="612473A0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Tractor seller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proof that </w:t>
            </w:r>
            <w:r w:rsidR="00994B27">
              <w:rPr>
                <w:color w:val="FF0000"/>
              </w:rPr>
              <w:t>the machine</w:t>
            </w:r>
            <w:r w:rsidRPr="002265BE">
              <w:rPr>
                <w:color w:val="FF0000"/>
              </w:rPr>
              <w:t xml:space="preserve"> is safe and</w:t>
            </w:r>
            <w:r w:rsidR="00994B27">
              <w:rPr>
                <w:color w:val="FF0000"/>
              </w:rPr>
              <w:t xml:space="preserve"> the</w:t>
            </w:r>
            <w:r w:rsidRPr="002265BE">
              <w:rPr>
                <w:color w:val="FF0000"/>
              </w:rPr>
              <w:t xml:space="preserve"> appropriate manuals</w:t>
            </w:r>
            <w:r w:rsidR="00994B27">
              <w:rPr>
                <w:color w:val="FF0000"/>
              </w:rPr>
              <w:t xml:space="preserve"> are available</w:t>
            </w: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34B3A59F" w:rsidR="00D62C63" w:rsidRPr="00D62C63" w:rsidRDefault="00356A22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1D5F36A6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Specific plan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are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required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to prevent falls</w:t>
            </w:r>
          </w:p>
        </w:tc>
        <w:tc>
          <w:tcPr>
            <w:tcW w:w="4276" w:type="dxa"/>
          </w:tcPr>
          <w:p w14:paraId="62D37E3F" w14:textId="287BA12B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Felling trees must be pre-planned and workers </w:t>
            </w:r>
            <w:r w:rsidR="00994B27">
              <w:rPr>
                <w:color w:val="FF0000"/>
              </w:rPr>
              <w:t xml:space="preserve">must </w:t>
            </w:r>
            <w:r w:rsidRPr="002265BE">
              <w:rPr>
                <w:color w:val="FF0000"/>
              </w:rPr>
              <w:t xml:space="preserve">use harnesses and ropes to reduce </w:t>
            </w:r>
            <w:r w:rsidR="00994B27">
              <w:rPr>
                <w:color w:val="FF0000"/>
              </w:rPr>
              <w:t>fall risk</w:t>
            </w: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1CDB4EB6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356A22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1FB8F96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If work is carried out in a</w:t>
            </w:r>
            <w:r w:rsidR="00994B27">
              <w:rPr>
                <w:color w:val="FF0000"/>
              </w:rPr>
              <w:t xml:space="preserve"> noisy</w:t>
            </w:r>
            <w:r w:rsidRPr="002265BE">
              <w:rPr>
                <w:color w:val="FF0000"/>
              </w:rPr>
              <w:t xml:space="preserve"> environment, employer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hearing protection and regular hearing checks</w:t>
            </w:r>
          </w:p>
        </w:tc>
        <w:tc>
          <w:tcPr>
            <w:tcW w:w="4276" w:type="dxa"/>
          </w:tcPr>
          <w:p w14:paraId="03BA5CDD" w14:textId="5DD39216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Hearing protection should be used when driving a tractor</w:t>
            </w: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007F" w14:textId="77777777" w:rsidR="00243EAD" w:rsidRDefault="00243EAD">
      <w:pPr>
        <w:spacing w:before="0" w:after="0"/>
      </w:pPr>
      <w:r>
        <w:separator/>
      </w:r>
    </w:p>
  </w:endnote>
  <w:endnote w:type="continuationSeparator" w:id="0">
    <w:p w14:paraId="5A45313F" w14:textId="77777777" w:rsidR="00243EAD" w:rsidRDefault="00243EAD">
      <w:pPr>
        <w:spacing w:before="0" w:after="0"/>
      </w:pPr>
      <w:r>
        <w:continuationSeparator/>
      </w:r>
    </w:p>
  </w:endnote>
  <w:endnote w:type="continuationNotice" w:id="1">
    <w:p w14:paraId="467EA394" w14:textId="77777777" w:rsidR="00243EAD" w:rsidRDefault="00243E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8BE6" w14:textId="77777777" w:rsidR="00243EAD" w:rsidRDefault="00243EAD">
      <w:pPr>
        <w:spacing w:before="0" w:after="0"/>
      </w:pPr>
      <w:r>
        <w:separator/>
      </w:r>
    </w:p>
  </w:footnote>
  <w:footnote w:type="continuationSeparator" w:id="0">
    <w:p w14:paraId="08DFFE9F" w14:textId="77777777" w:rsidR="00243EAD" w:rsidRDefault="00243EAD">
      <w:pPr>
        <w:spacing w:before="0" w:after="0"/>
      </w:pPr>
      <w:r>
        <w:continuationSeparator/>
      </w:r>
    </w:p>
  </w:footnote>
  <w:footnote w:type="continuationNotice" w:id="1">
    <w:p w14:paraId="3A9B9C69" w14:textId="77777777" w:rsidR="00243EAD" w:rsidRDefault="00243E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97B62"/>
    <w:multiLevelType w:val="hybridMultilevel"/>
    <w:tmpl w:val="11C61E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504563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265BE"/>
    <w:rsid w:val="00243EAD"/>
    <w:rsid w:val="002D07A8"/>
    <w:rsid w:val="002F6A17"/>
    <w:rsid w:val="003127FD"/>
    <w:rsid w:val="0033759B"/>
    <w:rsid w:val="0034000B"/>
    <w:rsid w:val="003405EA"/>
    <w:rsid w:val="00356A22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339C"/>
    <w:rsid w:val="00592613"/>
    <w:rsid w:val="005A3BAD"/>
    <w:rsid w:val="005E04AD"/>
    <w:rsid w:val="006135C0"/>
    <w:rsid w:val="006642FD"/>
    <w:rsid w:val="006803AD"/>
    <w:rsid w:val="006807B0"/>
    <w:rsid w:val="00691B95"/>
    <w:rsid w:val="006B798A"/>
    <w:rsid w:val="006D162F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C1F1C"/>
    <w:rsid w:val="009448FB"/>
    <w:rsid w:val="00994B27"/>
    <w:rsid w:val="009975A0"/>
    <w:rsid w:val="009C5C6E"/>
    <w:rsid w:val="00A117AB"/>
    <w:rsid w:val="00A2454C"/>
    <w:rsid w:val="00AC7928"/>
    <w:rsid w:val="00AD66C3"/>
    <w:rsid w:val="00AE245C"/>
    <w:rsid w:val="00B054EC"/>
    <w:rsid w:val="00B061A1"/>
    <w:rsid w:val="00B9136C"/>
    <w:rsid w:val="00BB1324"/>
    <w:rsid w:val="00BB187A"/>
    <w:rsid w:val="00BC3217"/>
    <w:rsid w:val="00BE2446"/>
    <w:rsid w:val="00BE2C21"/>
    <w:rsid w:val="00BE38E0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498C"/>
    <w:rsid w:val="00CD2A4C"/>
    <w:rsid w:val="00D073BC"/>
    <w:rsid w:val="00D56B82"/>
    <w:rsid w:val="00D62C63"/>
    <w:rsid w:val="00D64005"/>
    <w:rsid w:val="00D81523"/>
    <w:rsid w:val="00DA2485"/>
    <w:rsid w:val="00DE29A8"/>
    <w:rsid w:val="00E74205"/>
    <w:rsid w:val="00E80E10"/>
    <w:rsid w:val="00E929F3"/>
    <w:rsid w:val="00EB0626"/>
    <w:rsid w:val="00EC685B"/>
    <w:rsid w:val="00F03E33"/>
    <w:rsid w:val="00F15749"/>
    <w:rsid w:val="00F54ED3"/>
    <w:rsid w:val="00F61E4C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BA358A-A9C9-411F-B0FF-3916066C9C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</cp:revision>
  <cp:lastPrinted>2013-05-15T20:05:00Z</cp:lastPrinted>
  <dcterms:created xsi:type="dcterms:W3CDTF">2023-07-19T10:15:00Z</dcterms:created>
  <dcterms:modified xsi:type="dcterms:W3CDTF">2023-08-10T10:25:00Z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