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7CDC215C" w:rsidR="00474F67" w:rsidRDefault="008B6A50" w:rsidP="00474F67">
      <w:pPr>
        <w:pStyle w:val="Unittitle"/>
      </w:pPr>
      <w:r>
        <w:t>5</w:t>
      </w:r>
      <w:r w:rsidR="00497A33">
        <w:t>.</w:t>
      </w:r>
      <w:r w:rsidR="00474F67" w:rsidRPr="00C06474">
        <w:t xml:space="preserve"> </w:t>
      </w:r>
      <w:r>
        <w:t>Business</w:t>
      </w:r>
    </w:p>
    <w:p w14:paraId="5C4F3365" w14:textId="368F0C16" w:rsidR="00474F67" w:rsidRDefault="00474F67" w:rsidP="00474F67">
      <w:pPr>
        <w:pStyle w:val="Heading1"/>
      </w:pPr>
      <w:r w:rsidRPr="00692A45">
        <w:t xml:space="preserve">Worksheet </w:t>
      </w:r>
      <w:bookmarkStart w:id="0" w:name="_Hlk133667106"/>
      <w:r w:rsidR="003C16E8">
        <w:t>8</w:t>
      </w:r>
      <w:r w:rsidR="00796912">
        <w:t>a</w:t>
      </w:r>
      <w:r w:rsidRPr="00692A45">
        <w:t xml:space="preserve">: </w:t>
      </w:r>
      <w:bookmarkEnd w:id="0"/>
      <w:r w:rsidR="00E559A2">
        <w:t>Decision making tools</w:t>
      </w:r>
      <w:r w:rsidR="00796912">
        <w:t>: decision trees</w:t>
      </w:r>
      <w:r w:rsidR="002A0804" w:rsidRPr="002A0804">
        <w:t xml:space="preserve"> </w:t>
      </w:r>
      <w:r w:rsidRPr="00692A45">
        <w:t>(</w:t>
      </w:r>
      <w:r w:rsidR="00156399">
        <w:t>tutor</w:t>
      </w:r>
      <w:r w:rsidRPr="00692A45">
        <w:t>)</w:t>
      </w:r>
    </w:p>
    <w:p w14:paraId="7365F1B4" w14:textId="77777777" w:rsidR="00C31AF4" w:rsidRDefault="00C31AF4" w:rsidP="00474F67">
      <w:pPr>
        <w:rPr>
          <w:rFonts w:cs="Arial"/>
          <w:szCs w:val="22"/>
        </w:rPr>
      </w:pPr>
      <w:bookmarkStart w:id="1" w:name="_Hlk133670560"/>
    </w:p>
    <w:p w14:paraId="464B98BE" w14:textId="33B0E3A3" w:rsidR="004C5A93" w:rsidRPr="006828B5" w:rsidRDefault="004C5A93" w:rsidP="00DF1154">
      <w:pPr>
        <w:pStyle w:val="Answer"/>
        <w:numPr>
          <w:ilvl w:val="0"/>
          <w:numId w:val="5"/>
        </w:numPr>
        <w:spacing w:before="0" w:after="0"/>
        <w:ind w:left="360"/>
      </w:pPr>
      <w:bookmarkStart w:id="2" w:name="_Hlk134425645"/>
      <w:bookmarkEnd w:id="1"/>
      <w:r w:rsidRPr="006828B5">
        <w:t xml:space="preserve">Explain </w:t>
      </w:r>
      <w:r>
        <w:t>what is meant b</w:t>
      </w:r>
      <w:r w:rsidR="00416182">
        <w:t xml:space="preserve">y the term </w:t>
      </w:r>
      <w:r w:rsidR="00B856BD">
        <w:t>‘decision tree’</w:t>
      </w:r>
      <w:r w:rsidR="00416182">
        <w:t>.</w:t>
      </w:r>
    </w:p>
    <w:bookmarkEnd w:id="2"/>
    <w:p w14:paraId="27AE5A19" w14:textId="77777777" w:rsidR="00D938F3" w:rsidRDefault="00D938F3" w:rsidP="00B856BD">
      <w:pPr>
        <w:pStyle w:val="Answer"/>
        <w:spacing w:before="0" w:after="0"/>
        <w:ind w:left="0"/>
      </w:pPr>
    </w:p>
    <w:p w14:paraId="5E1FCFBC" w14:textId="77777777" w:rsidR="00AE651B" w:rsidRDefault="00AE651B" w:rsidP="00B856BD">
      <w:pPr>
        <w:rPr>
          <w:rFonts w:cs="Arial"/>
          <w:szCs w:val="22"/>
        </w:rPr>
      </w:pPr>
      <w:bookmarkStart w:id="3" w:name="_Hlk98589640"/>
      <w:bookmarkStart w:id="4" w:name="_Hlk96613944"/>
      <w:bookmarkStart w:id="5" w:name="_Hlk96169662"/>
    </w:p>
    <w:p w14:paraId="57C54C62" w14:textId="28D7AD36" w:rsidR="00537930" w:rsidRPr="004F5CED" w:rsidRDefault="00416182" w:rsidP="00DF1154">
      <w:pPr>
        <w:pStyle w:val="Answer"/>
        <w:numPr>
          <w:ilvl w:val="0"/>
          <w:numId w:val="5"/>
        </w:numPr>
        <w:spacing w:before="0" w:after="0"/>
        <w:ind w:left="360"/>
      </w:pPr>
      <w:bookmarkStart w:id="6" w:name="_Hlk135145208"/>
      <w:r>
        <w:t>Describe what the square node at the start of a decision tree indicates.</w:t>
      </w:r>
    </w:p>
    <w:bookmarkEnd w:id="6"/>
    <w:p w14:paraId="17263825" w14:textId="77777777" w:rsidR="00537930" w:rsidRDefault="00537930" w:rsidP="00B856BD">
      <w:pPr>
        <w:rPr>
          <w:rFonts w:cs="Arial"/>
          <w:color w:val="FF0000"/>
          <w:szCs w:val="22"/>
        </w:rPr>
      </w:pPr>
    </w:p>
    <w:p w14:paraId="1ADCEB77" w14:textId="77777777" w:rsidR="00537930" w:rsidRDefault="00537930" w:rsidP="00B856BD">
      <w:pPr>
        <w:rPr>
          <w:rFonts w:cs="Arial"/>
          <w:szCs w:val="22"/>
        </w:rPr>
      </w:pPr>
    </w:p>
    <w:p w14:paraId="0AC1FD3E" w14:textId="6B172D1D" w:rsidR="00205D31" w:rsidRPr="00B856BD" w:rsidRDefault="00416182" w:rsidP="00DF1154">
      <w:pPr>
        <w:pStyle w:val="ListParagraph"/>
        <w:numPr>
          <w:ilvl w:val="0"/>
          <w:numId w:val="5"/>
        </w:numPr>
        <w:ind w:left="360"/>
        <w:rPr>
          <w:rFonts w:cs="Arial"/>
          <w:szCs w:val="22"/>
        </w:rPr>
      </w:pPr>
      <w:bookmarkStart w:id="7" w:name="_Hlk135674054"/>
      <w:bookmarkEnd w:id="3"/>
      <w:bookmarkEnd w:id="4"/>
      <w:bookmarkEnd w:id="5"/>
      <w:r w:rsidRPr="00B856BD">
        <w:rPr>
          <w:rFonts w:cs="Arial"/>
          <w:szCs w:val="22"/>
        </w:rPr>
        <w:t>Describe the alternative option that always exists when creating a decision tree</w:t>
      </w:r>
      <w:r w:rsidR="00D81A07" w:rsidRPr="00B856BD">
        <w:rPr>
          <w:rFonts w:cs="Arial"/>
          <w:szCs w:val="22"/>
        </w:rPr>
        <w:t>.</w:t>
      </w:r>
    </w:p>
    <w:bookmarkEnd w:id="7"/>
    <w:p w14:paraId="63283E0B" w14:textId="77777777" w:rsidR="00537930" w:rsidRPr="00ED09FE" w:rsidRDefault="00537930" w:rsidP="00B856BD">
      <w:pPr>
        <w:rPr>
          <w:rFonts w:cs="Arial"/>
          <w:color w:val="FF0000"/>
          <w:szCs w:val="22"/>
        </w:rPr>
      </w:pPr>
    </w:p>
    <w:p w14:paraId="6575FC8C" w14:textId="77777777" w:rsidR="00D81A07" w:rsidRDefault="00D81A07" w:rsidP="00B856BD">
      <w:pPr>
        <w:rPr>
          <w:rFonts w:cs="Arial"/>
          <w:color w:val="FF0000"/>
          <w:szCs w:val="22"/>
        </w:rPr>
      </w:pPr>
    </w:p>
    <w:p w14:paraId="4A3E63A6" w14:textId="2378AC8B" w:rsidR="00D81A07" w:rsidRPr="00B856BD" w:rsidRDefault="00D81A07" w:rsidP="00DF1154">
      <w:pPr>
        <w:pStyle w:val="ListParagraph"/>
        <w:numPr>
          <w:ilvl w:val="0"/>
          <w:numId w:val="5"/>
        </w:numPr>
        <w:ind w:left="360"/>
        <w:rPr>
          <w:rFonts w:cs="Arial"/>
          <w:szCs w:val="22"/>
        </w:rPr>
      </w:pPr>
      <w:bookmarkStart w:id="8" w:name="_Hlk135674299"/>
      <w:bookmarkStart w:id="9" w:name="_Hlk136088507"/>
      <w:r w:rsidRPr="00B856BD">
        <w:rPr>
          <w:rFonts w:cs="Arial"/>
          <w:szCs w:val="22"/>
        </w:rPr>
        <w:t xml:space="preserve">Explain </w:t>
      </w:r>
      <w:bookmarkEnd w:id="8"/>
      <w:r w:rsidR="005353EE" w:rsidRPr="00B856BD">
        <w:rPr>
          <w:rFonts w:cs="Arial"/>
          <w:szCs w:val="22"/>
        </w:rPr>
        <w:t>what is meant by ‘probability’ in a decision tree.</w:t>
      </w:r>
    </w:p>
    <w:bookmarkEnd w:id="9"/>
    <w:p w14:paraId="1EA47944" w14:textId="77777777" w:rsidR="00D81A07" w:rsidRDefault="00D81A07" w:rsidP="00B856BD">
      <w:pPr>
        <w:rPr>
          <w:rFonts w:cs="Arial"/>
          <w:szCs w:val="22"/>
        </w:rPr>
      </w:pPr>
    </w:p>
    <w:p w14:paraId="2444DE38" w14:textId="77777777" w:rsidR="00D81A07" w:rsidRDefault="00D81A07" w:rsidP="00B856BD">
      <w:pPr>
        <w:rPr>
          <w:rFonts w:cs="Arial"/>
          <w:szCs w:val="22"/>
        </w:rPr>
      </w:pPr>
    </w:p>
    <w:p w14:paraId="33DEBE2E" w14:textId="423AB583" w:rsidR="00D81A07" w:rsidRPr="00B856BD" w:rsidRDefault="009A128B" w:rsidP="00DF1154">
      <w:pPr>
        <w:pStyle w:val="ListParagraph"/>
        <w:numPr>
          <w:ilvl w:val="0"/>
          <w:numId w:val="5"/>
        </w:numPr>
        <w:ind w:left="360"/>
        <w:rPr>
          <w:rFonts w:cs="Arial"/>
          <w:szCs w:val="22"/>
        </w:rPr>
      </w:pPr>
      <w:bookmarkStart w:id="10" w:name="_Hlk136088466"/>
      <w:r w:rsidRPr="00B856BD">
        <w:rPr>
          <w:rFonts w:cs="Arial"/>
          <w:szCs w:val="22"/>
        </w:rPr>
        <w:t>Calculate the following probability options and identify which one gives the best potential result.</w:t>
      </w:r>
    </w:p>
    <w:p w14:paraId="0332ACA7" w14:textId="77777777" w:rsidR="00D81A07" w:rsidRDefault="00D81A07" w:rsidP="00B856BD">
      <w:pPr>
        <w:rPr>
          <w:rFonts w:cs="Arial"/>
          <w:szCs w:val="22"/>
        </w:rPr>
      </w:pPr>
    </w:p>
    <w:p w14:paraId="4A163DC9" w14:textId="2ECDDAF5" w:rsidR="00D81A07" w:rsidRPr="00B856BD" w:rsidRDefault="009A128B" w:rsidP="00DF1154">
      <w:pPr>
        <w:pStyle w:val="ListParagraph"/>
        <w:ind w:left="360"/>
        <w:rPr>
          <w:rFonts w:cs="Arial"/>
          <w:szCs w:val="22"/>
        </w:rPr>
      </w:pPr>
      <w:r w:rsidRPr="00B856BD">
        <w:rPr>
          <w:rFonts w:cs="Arial"/>
          <w:szCs w:val="22"/>
        </w:rPr>
        <w:t>Option 1: Launch new product.</w:t>
      </w:r>
    </w:p>
    <w:p w14:paraId="368850FF" w14:textId="3B316E3C" w:rsidR="009A128B" w:rsidRPr="00B856BD" w:rsidRDefault="009A128B" w:rsidP="00DF1154">
      <w:pPr>
        <w:pStyle w:val="ListParagraph"/>
        <w:ind w:left="360"/>
        <w:rPr>
          <w:rFonts w:cs="Arial"/>
          <w:szCs w:val="22"/>
        </w:rPr>
      </w:pPr>
      <w:r w:rsidRPr="00B856BD">
        <w:rPr>
          <w:rFonts w:cs="Arial"/>
          <w:szCs w:val="22"/>
        </w:rPr>
        <w:t>High sales: probability 0.6; Expected result £1,000,000</w:t>
      </w:r>
      <w:r w:rsidR="006E797E" w:rsidRPr="00B856BD">
        <w:rPr>
          <w:rFonts w:cs="Arial"/>
          <w:szCs w:val="22"/>
        </w:rPr>
        <w:t>.</w:t>
      </w:r>
      <w:r w:rsidRPr="00B856BD">
        <w:rPr>
          <w:rFonts w:cs="Arial"/>
          <w:szCs w:val="22"/>
        </w:rPr>
        <w:t xml:space="preserve"> </w:t>
      </w:r>
    </w:p>
    <w:p w14:paraId="3C73F2C5" w14:textId="059644F7" w:rsidR="009A128B" w:rsidRPr="00B856BD" w:rsidRDefault="009A128B" w:rsidP="00DF1154">
      <w:pPr>
        <w:pStyle w:val="ListParagraph"/>
        <w:ind w:left="360"/>
        <w:rPr>
          <w:rFonts w:cs="Arial"/>
          <w:szCs w:val="22"/>
        </w:rPr>
      </w:pPr>
      <w:r w:rsidRPr="00B856BD">
        <w:rPr>
          <w:rFonts w:cs="Arial"/>
          <w:szCs w:val="22"/>
        </w:rPr>
        <w:t>Low sales probability 0.4; Expected result £750,000</w:t>
      </w:r>
      <w:r w:rsidR="006E797E" w:rsidRPr="00B856BD">
        <w:rPr>
          <w:rFonts w:cs="Arial"/>
          <w:szCs w:val="22"/>
        </w:rPr>
        <w:t>.</w:t>
      </w:r>
    </w:p>
    <w:p w14:paraId="6E1E6F2C" w14:textId="209BD4B6" w:rsidR="006E797E" w:rsidRPr="00B856BD" w:rsidRDefault="006E797E" w:rsidP="00DF1154">
      <w:pPr>
        <w:pStyle w:val="ListParagraph"/>
        <w:ind w:left="360"/>
        <w:rPr>
          <w:rFonts w:cs="Arial"/>
          <w:szCs w:val="22"/>
        </w:rPr>
      </w:pPr>
      <w:r w:rsidRPr="00B856BD">
        <w:rPr>
          <w:rFonts w:cs="Arial"/>
          <w:szCs w:val="22"/>
        </w:rPr>
        <w:t>Total costs £500,000.</w:t>
      </w:r>
    </w:p>
    <w:p w14:paraId="6063A320" w14:textId="284477E6" w:rsidR="009A128B" w:rsidRPr="00B856BD" w:rsidRDefault="009A128B" w:rsidP="00DF1154">
      <w:pPr>
        <w:pStyle w:val="ListParagraph"/>
        <w:ind w:left="360"/>
        <w:rPr>
          <w:rFonts w:cs="Arial"/>
          <w:color w:val="FF0000"/>
          <w:szCs w:val="22"/>
        </w:rPr>
      </w:pPr>
      <w:r w:rsidRPr="00DF1154">
        <w:rPr>
          <w:rFonts w:cs="Arial"/>
          <w:b/>
          <w:bCs/>
          <w:szCs w:val="22"/>
        </w:rPr>
        <w:t xml:space="preserve">Total </w:t>
      </w:r>
      <w:r w:rsidR="00B856BD">
        <w:rPr>
          <w:rFonts w:cs="Arial"/>
          <w:b/>
          <w:bCs/>
          <w:szCs w:val="22"/>
        </w:rPr>
        <w:t>e</w:t>
      </w:r>
      <w:r w:rsidR="00B856BD" w:rsidRPr="00DF1154">
        <w:rPr>
          <w:rFonts w:cs="Arial"/>
          <w:b/>
          <w:bCs/>
          <w:szCs w:val="22"/>
        </w:rPr>
        <w:t xml:space="preserve">xpected </w:t>
      </w:r>
      <w:r w:rsidR="00B856BD">
        <w:rPr>
          <w:rFonts w:cs="Arial"/>
          <w:b/>
          <w:bCs/>
          <w:szCs w:val="22"/>
        </w:rPr>
        <w:t>v</w:t>
      </w:r>
      <w:r w:rsidR="00B856BD" w:rsidRPr="00DF1154">
        <w:rPr>
          <w:rFonts w:cs="Arial"/>
          <w:b/>
          <w:bCs/>
          <w:szCs w:val="22"/>
        </w:rPr>
        <w:t xml:space="preserve">alue </w:t>
      </w:r>
      <w:r w:rsidRPr="00DF1154">
        <w:rPr>
          <w:rFonts w:cs="Arial"/>
          <w:b/>
          <w:bCs/>
          <w:szCs w:val="22"/>
        </w:rPr>
        <w:t>=</w:t>
      </w:r>
      <w:r w:rsidR="006E797E" w:rsidRPr="00B856BD">
        <w:rPr>
          <w:rFonts w:cs="Arial"/>
          <w:szCs w:val="22"/>
        </w:rPr>
        <w:t xml:space="preserve"> </w:t>
      </w:r>
    </w:p>
    <w:p w14:paraId="3595AE4C" w14:textId="65B86AD3" w:rsidR="009A128B" w:rsidRPr="00B856BD" w:rsidRDefault="009A128B" w:rsidP="00DF1154">
      <w:pPr>
        <w:pStyle w:val="ListParagraph"/>
        <w:ind w:left="360"/>
        <w:rPr>
          <w:rFonts w:cs="Arial"/>
          <w:color w:val="FF0000"/>
          <w:szCs w:val="22"/>
        </w:rPr>
      </w:pPr>
      <w:r w:rsidRPr="00DF1154">
        <w:rPr>
          <w:rFonts w:cs="Arial"/>
          <w:b/>
          <w:bCs/>
          <w:szCs w:val="22"/>
        </w:rPr>
        <w:t xml:space="preserve">Net </w:t>
      </w:r>
      <w:r w:rsidR="00B856BD">
        <w:rPr>
          <w:rFonts w:cs="Arial"/>
          <w:b/>
          <w:bCs/>
          <w:szCs w:val="22"/>
        </w:rPr>
        <w:t>g</w:t>
      </w:r>
      <w:r w:rsidR="00B856BD" w:rsidRPr="00DF1154">
        <w:rPr>
          <w:rFonts w:cs="Arial"/>
          <w:b/>
          <w:bCs/>
          <w:szCs w:val="22"/>
        </w:rPr>
        <w:t xml:space="preserve">ain </w:t>
      </w:r>
      <w:r w:rsidRPr="00DF1154">
        <w:rPr>
          <w:rFonts w:cs="Arial"/>
          <w:b/>
          <w:bCs/>
          <w:szCs w:val="22"/>
        </w:rPr>
        <w:t>=</w:t>
      </w:r>
      <w:r w:rsidR="006E797E" w:rsidRPr="00B856BD">
        <w:rPr>
          <w:rFonts w:cs="Arial"/>
          <w:szCs w:val="22"/>
        </w:rPr>
        <w:t xml:space="preserve"> </w:t>
      </w:r>
    </w:p>
    <w:p w14:paraId="20AB1A0D" w14:textId="77777777" w:rsidR="009A128B" w:rsidRDefault="009A128B" w:rsidP="00B856BD">
      <w:pPr>
        <w:rPr>
          <w:rFonts w:cs="Arial"/>
          <w:color w:val="FF0000"/>
          <w:szCs w:val="22"/>
        </w:rPr>
      </w:pPr>
    </w:p>
    <w:p w14:paraId="47DF615F" w14:textId="567483A7" w:rsidR="009A128B" w:rsidRPr="00B856BD" w:rsidRDefault="009A128B" w:rsidP="00DF1154">
      <w:pPr>
        <w:pStyle w:val="ListParagraph"/>
        <w:ind w:left="360"/>
        <w:rPr>
          <w:rFonts w:cs="Arial"/>
          <w:szCs w:val="22"/>
        </w:rPr>
      </w:pPr>
      <w:r w:rsidRPr="00B856BD">
        <w:rPr>
          <w:rFonts w:cs="Arial"/>
          <w:szCs w:val="22"/>
        </w:rPr>
        <w:t>Option 2: Upgrade existing product.</w:t>
      </w:r>
    </w:p>
    <w:p w14:paraId="5FA759B8" w14:textId="7473EB70" w:rsidR="009A128B" w:rsidRPr="00B856BD" w:rsidRDefault="009A128B" w:rsidP="00DF1154">
      <w:pPr>
        <w:pStyle w:val="ListParagraph"/>
        <w:ind w:left="360"/>
        <w:rPr>
          <w:rFonts w:cs="Arial"/>
          <w:szCs w:val="22"/>
        </w:rPr>
      </w:pPr>
      <w:r w:rsidRPr="00B856BD">
        <w:rPr>
          <w:rFonts w:cs="Arial"/>
          <w:szCs w:val="22"/>
        </w:rPr>
        <w:t>High sales: probability 0.8; Expected result £</w:t>
      </w:r>
      <w:r w:rsidR="006E797E" w:rsidRPr="00B856BD">
        <w:rPr>
          <w:rFonts w:cs="Arial"/>
          <w:szCs w:val="22"/>
        </w:rPr>
        <w:t>8</w:t>
      </w:r>
      <w:r w:rsidRPr="00B856BD">
        <w:rPr>
          <w:rFonts w:cs="Arial"/>
          <w:szCs w:val="22"/>
        </w:rPr>
        <w:t>00,000.</w:t>
      </w:r>
    </w:p>
    <w:p w14:paraId="3229D5D7" w14:textId="06291482" w:rsidR="009A128B" w:rsidRPr="00B856BD" w:rsidRDefault="009A128B" w:rsidP="00DF1154">
      <w:pPr>
        <w:pStyle w:val="ListParagraph"/>
        <w:ind w:left="360"/>
        <w:rPr>
          <w:rFonts w:cs="Arial"/>
          <w:szCs w:val="22"/>
        </w:rPr>
      </w:pPr>
      <w:r w:rsidRPr="00B856BD">
        <w:rPr>
          <w:rFonts w:cs="Arial"/>
          <w:szCs w:val="22"/>
        </w:rPr>
        <w:t>Low sales probability 0.4; Expected result £</w:t>
      </w:r>
      <w:r w:rsidR="006E797E" w:rsidRPr="00B856BD">
        <w:rPr>
          <w:rFonts w:cs="Arial"/>
          <w:szCs w:val="22"/>
        </w:rPr>
        <w:t>50</w:t>
      </w:r>
      <w:r w:rsidRPr="00B856BD">
        <w:rPr>
          <w:rFonts w:cs="Arial"/>
          <w:szCs w:val="22"/>
        </w:rPr>
        <w:t>0,000.</w:t>
      </w:r>
    </w:p>
    <w:p w14:paraId="506C8F30" w14:textId="6FBDF249" w:rsidR="006E797E" w:rsidRPr="00B856BD" w:rsidRDefault="006E797E" w:rsidP="00DF1154">
      <w:pPr>
        <w:pStyle w:val="ListParagraph"/>
        <w:ind w:left="360"/>
        <w:rPr>
          <w:rFonts w:cs="Arial"/>
          <w:szCs w:val="22"/>
        </w:rPr>
      </w:pPr>
      <w:r w:rsidRPr="00B856BD">
        <w:rPr>
          <w:rFonts w:cs="Arial"/>
          <w:szCs w:val="22"/>
        </w:rPr>
        <w:t>Total costs £300,000</w:t>
      </w:r>
    </w:p>
    <w:p w14:paraId="09FD6576" w14:textId="30830A29" w:rsidR="009A128B" w:rsidRPr="00B856BD" w:rsidRDefault="009A128B" w:rsidP="00DF1154">
      <w:pPr>
        <w:pStyle w:val="ListParagraph"/>
        <w:ind w:left="360"/>
        <w:rPr>
          <w:rFonts w:cs="Arial"/>
          <w:color w:val="FF0000"/>
          <w:szCs w:val="22"/>
        </w:rPr>
      </w:pPr>
      <w:r w:rsidRPr="00DF1154">
        <w:rPr>
          <w:rFonts w:cs="Arial"/>
          <w:b/>
          <w:bCs/>
          <w:szCs w:val="22"/>
        </w:rPr>
        <w:t xml:space="preserve">Total </w:t>
      </w:r>
      <w:r w:rsidR="00B856BD">
        <w:rPr>
          <w:rFonts w:cs="Arial"/>
          <w:b/>
          <w:bCs/>
          <w:szCs w:val="22"/>
        </w:rPr>
        <w:t>e</w:t>
      </w:r>
      <w:r w:rsidR="00B856BD" w:rsidRPr="00DF1154">
        <w:rPr>
          <w:rFonts w:cs="Arial"/>
          <w:b/>
          <w:bCs/>
          <w:szCs w:val="22"/>
        </w:rPr>
        <w:t xml:space="preserve">xpected </w:t>
      </w:r>
      <w:r w:rsidR="00B856BD">
        <w:rPr>
          <w:rFonts w:cs="Arial"/>
          <w:b/>
          <w:bCs/>
          <w:szCs w:val="22"/>
        </w:rPr>
        <w:t>v</w:t>
      </w:r>
      <w:r w:rsidR="00B856BD" w:rsidRPr="00DF1154">
        <w:rPr>
          <w:rFonts w:cs="Arial"/>
          <w:b/>
          <w:bCs/>
          <w:szCs w:val="22"/>
        </w:rPr>
        <w:t xml:space="preserve">alue </w:t>
      </w:r>
      <w:r w:rsidRPr="00DF1154">
        <w:rPr>
          <w:rFonts w:cs="Arial"/>
          <w:b/>
          <w:bCs/>
          <w:szCs w:val="22"/>
        </w:rPr>
        <w:t>=</w:t>
      </w:r>
      <w:r w:rsidR="006E797E" w:rsidRPr="00B856BD">
        <w:rPr>
          <w:rFonts w:cs="Arial"/>
          <w:szCs w:val="22"/>
        </w:rPr>
        <w:t xml:space="preserve"> </w:t>
      </w:r>
    </w:p>
    <w:p w14:paraId="592A16DD" w14:textId="2E2986CF" w:rsidR="009A128B" w:rsidRPr="00B856BD" w:rsidRDefault="009A128B" w:rsidP="00DF1154">
      <w:pPr>
        <w:pStyle w:val="ListParagraph"/>
        <w:ind w:left="360"/>
        <w:rPr>
          <w:rFonts w:cs="Arial"/>
          <w:color w:val="FF0000"/>
          <w:szCs w:val="22"/>
        </w:rPr>
      </w:pPr>
      <w:r w:rsidRPr="00DF1154">
        <w:rPr>
          <w:rFonts w:cs="Arial"/>
          <w:b/>
          <w:bCs/>
          <w:szCs w:val="22"/>
        </w:rPr>
        <w:t xml:space="preserve">Net </w:t>
      </w:r>
      <w:r w:rsidR="00B856BD">
        <w:rPr>
          <w:rFonts w:cs="Arial"/>
          <w:b/>
          <w:bCs/>
          <w:szCs w:val="22"/>
        </w:rPr>
        <w:t>g</w:t>
      </w:r>
      <w:r w:rsidR="00B856BD" w:rsidRPr="00DF1154">
        <w:rPr>
          <w:rFonts w:cs="Arial"/>
          <w:b/>
          <w:bCs/>
          <w:szCs w:val="22"/>
        </w:rPr>
        <w:t xml:space="preserve">ain </w:t>
      </w:r>
      <w:r w:rsidRPr="00DF1154">
        <w:rPr>
          <w:rFonts w:cs="Arial"/>
          <w:b/>
          <w:bCs/>
          <w:szCs w:val="22"/>
        </w:rPr>
        <w:t>=</w:t>
      </w:r>
      <w:r w:rsidR="006E797E" w:rsidRPr="00B856BD">
        <w:rPr>
          <w:rFonts w:cs="Arial"/>
          <w:szCs w:val="22"/>
        </w:rPr>
        <w:t xml:space="preserve"> </w:t>
      </w:r>
    </w:p>
    <w:bookmarkEnd w:id="10"/>
    <w:p w14:paraId="57E809D5" w14:textId="77777777" w:rsidR="00557A8D" w:rsidRDefault="00557A8D" w:rsidP="00B856BD">
      <w:pPr>
        <w:rPr>
          <w:rFonts w:cs="Arial"/>
          <w:szCs w:val="22"/>
        </w:rPr>
      </w:pPr>
    </w:p>
    <w:p w14:paraId="29F4FD52" w14:textId="77777777" w:rsidR="00557A8D" w:rsidRDefault="00557A8D" w:rsidP="00B856BD">
      <w:pPr>
        <w:rPr>
          <w:rFonts w:cs="Arial"/>
          <w:szCs w:val="22"/>
        </w:rPr>
      </w:pPr>
    </w:p>
    <w:p w14:paraId="1B2B1A2E" w14:textId="30191683" w:rsidR="00557A8D" w:rsidRDefault="00557A8D" w:rsidP="00DF1154">
      <w:pPr>
        <w:pStyle w:val="Answer"/>
        <w:numPr>
          <w:ilvl w:val="0"/>
          <w:numId w:val="5"/>
        </w:numPr>
        <w:ind w:left="360"/>
      </w:pPr>
      <w:r>
        <w:t xml:space="preserve">Explain </w:t>
      </w:r>
      <w:r w:rsidRPr="00DF1154">
        <w:t>why</w:t>
      </w:r>
      <w:r>
        <w:t xml:space="preserve"> a business might use a decision tree. </w:t>
      </w:r>
    </w:p>
    <w:p w14:paraId="5F9823E3" w14:textId="77777777" w:rsidR="00557A8D" w:rsidRDefault="00557A8D" w:rsidP="00B856BD">
      <w:pPr>
        <w:pStyle w:val="Answer"/>
        <w:ind w:left="0"/>
      </w:pPr>
    </w:p>
    <w:p w14:paraId="0CEA6417" w14:textId="77777777" w:rsidR="00557A8D" w:rsidRPr="000E3851" w:rsidRDefault="00557A8D" w:rsidP="00557A8D">
      <w:pPr>
        <w:pStyle w:val="Answer"/>
        <w:ind w:left="0"/>
        <w:rPr>
          <w:color w:val="FF0000"/>
        </w:rPr>
      </w:pPr>
    </w:p>
    <w:sectPr w:rsidR="00557A8D" w:rsidRPr="000E3851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7F2CA0" w14:textId="77777777" w:rsidR="00CB534C" w:rsidRDefault="00CB534C">
      <w:pPr>
        <w:spacing w:before="0" w:after="0"/>
      </w:pPr>
      <w:r>
        <w:separator/>
      </w:r>
    </w:p>
  </w:endnote>
  <w:endnote w:type="continuationSeparator" w:id="0">
    <w:p w14:paraId="5B1C9BA7" w14:textId="77777777" w:rsidR="00CB534C" w:rsidRDefault="00CB534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470A81F9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31CCFE95">
          <wp:simplePos x="0" y="0"/>
          <wp:positionH relativeFrom="margin">
            <wp:posOffset>5584395</wp:posOffset>
          </wp:positionH>
          <wp:positionV relativeFrom="bottomMargin">
            <wp:posOffset>226695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03F78">
      <w:t>3</w:t>
    </w:r>
    <w:r w:rsidR="00497A33" w:rsidRPr="00A61555">
      <w:t xml:space="preserve"> City and Guilds of London Institute. All rights reserved.</w:t>
    </w:r>
    <w:r w:rsidR="009372F9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C06811" w14:textId="77777777" w:rsidR="00CB534C" w:rsidRDefault="00CB534C">
      <w:pPr>
        <w:spacing w:before="0" w:after="0"/>
      </w:pPr>
      <w:r>
        <w:separator/>
      </w:r>
    </w:p>
  </w:footnote>
  <w:footnote w:type="continuationSeparator" w:id="0">
    <w:p w14:paraId="673E5A24" w14:textId="77777777" w:rsidR="00CB534C" w:rsidRDefault="00CB534C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4D81656C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9516BD4">
          <wp:simplePos x="0" y="0"/>
          <wp:positionH relativeFrom="margin">
            <wp:posOffset>4304044</wp:posOffset>
          </wp:positionH>
          <wp:positionV relativeFrom="margin">
            <wp:posOffset>-957580</wp:posOffset>
          </wp:positionV>
          <wp:extent cx="1776391" cy="37080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6391" cy="37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</w:t>
    </w:r>
    <w:r w:rsidR="00F8339E">
      <w:rPr>
        <w:rFonts w:cs="Arial"/>
        <w:noProof/>
        <w:sz w:val="24"/>
      </w:rPr>
      <w:t>if</w:t>
    </w:r>
    <w:r w:rsidR="00C92F19" w:rsidRPr="00B634AC">
      <w:rPr>
        <w:rFonts w:cs="Arial"/>
        <w:noProof/>
        <w:sz w:val="24"/>
      </w:rPr>
      <w:t>ication</w:t>
    </w:r>
    <w:r w:rsidR="00850DDB">
      <w:rPr>
        <w:rFonts w:cs="Arial"/>
        <w:noProof/>
        <w:sz w:val="24"/>
      </w:rPr>
      <w:t>s</w:t>
    </w:r>
    <w:r w:rsidR="00C92F19" w:rsidRPr="00B634AC">
      <w:rPr>
        <w:rFonts w:cs="Arial"/>
        <w:noProof/>
        <w:sz w:val="24"/>
      </w:rPr>
      <w:t xml:space="preserve">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850DDB" w:rsidRPr="00850DDB">
      <w:rPr>
        <w:b/>
        <w:bCs/>
        <w:sz w:val="24"/>
      </w:rPr>
      <w:t xml:space="preserve">Agriculture, Environment and Animal Care </w:t>
    </w:r>
    <w:r w:rsidR="00203F78" w:rsidRPr="00CB597B">
      <w:rPr>
        <w:b/>
        <w:bCs/>
        <w:sz w:val="24"/>
      </w:rPr>
      <w:t>(Level</w:t>
    </w:r>
    <w:r w:rsidR="00203F78">
      <w:rPr>
        <w:b/>
        <w:bCs/>
        <w:sz w:val="24"/>
      </w:rPr>
      <w:t xml:space="preserve"> </w:t>
    </w:r>
    <w:r w:rsidR="00203F78" w:rsidRPr="00CB597B">
      <w:rPr>
        <w:b/>
        <w:bCs/>
        <w:sz w:val="24"/>
      </w:rPr>
      <w:t>3</w:t>
    </w:r>
    <w:r w:rsidR="00203F78">
      <w:rPr>
        <w:b/>
        <w:bCs/>
        <w:sz w:val="24"/>
      </w:rPr>
      <w:t>)</w:t>
    </w:r>
  </w:p>
  <w:p w14:paraId="6D5BF42A" w14:textId="7B66F842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203F78" w:rsidRPr="00C61FFD">
      <w:rPr>
        <w:color w:val="0077E3"/>
        <w:sz w:val="24"/>
        <w:szCs w:val="28"/>
      </w:rPr>
      <w:t>Agriculture, Environmental and Animal Care Common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594FD9"/>
    <w:multiLevelType w:val="hybridMultilevel"/>
    <w:tmpl w:val="D4B8276A"/>
    <w:lvl w:ilvl="0" w:tplc="3BF80F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C76E0F"/>
    <w:multiLevelType w:val="hybridMultilevel"/>
    <w:tmpl w:val="0E24D456"/>
    <w:lvl w:ilvl="0" w:tplc="622A8028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AB5846"/>
    <w:multiLevelType w:val="hybridMultilevel"/>
    <w:tmpl w:val="6B02A0A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2622106">
    <w:abstractNumId w:val="1"/>
  </w:num>
  <w:num w:numId="2" w16cid:durableId="640892456">
    <w:abstractNumId w:val="3"/>
  </w:num>
  <w:num w:numId="3" w16cid:durableId="1586650082">
    <w:abstractNumId w:val="5"/>
  </w:num>
  <w:num w:numId="4" w16cid:durableId="767507051">
    <w:abstractNumId w:val="4"/>
  </w:num>
  <w:num w:numId="5" w16cid:durableId="1924290285">
    <w:abstractNumId w:val="2"/>
  </w:num>
  <w:num w:numId="6" w16cid:durableId="1527867059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7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3CD5"/>
    <w:rsid w:val="00023419"/>
    <w:rsid w:val="0003282E"/>
    <w:rsid w:val="00040518"/>
    <w:rsid w:val="00067043"/>
    <w:rsid w:val="000730A9"/>
    <w:rsid w:val="00081794"/>
    <w:rsid w:val="00082C62"/>
    <w:rsid w:val="000854C6"/>
    <w:rsid w:val="000866F6"/>
    <w:rsid w:val="00091FD0"/>
    <w:rsid w:val="000B231F"/>
    <w:rsid w:val="000B3594"/>
    <w:rsid w:val="000C4C4F"/>
    <w:rsid w:val="000C5FB7"/>
    <w:rsid w:val="000E194B"/>
    <w:rsid w:val="000E42F8"/>
    <w:rsid w:val="000F1068"/>
    <w:rsid w:val="00110217"/>
    <w:rsid w:val="00120094"/>
    <w:rsid w:val="001244C1"/>
    <w:rsid w:val="00135D10"/>
    <w:rsid w:val="00146822"/>
    <w:rsid w:val="001517ED"/>
    <w:rsid w:val="00152AC3"/>
    <w:rsid w:val="00153AA7"/>
    <w:rsid w:val="00156399"/>
    <w:rsid w:val="00156AF3"/>
    <w:rsid w:val="00175742"/>
    <w:rsid w:val="00186A99"/>
    <w:rsid w:val="0019491D"/>
    <w:rsid w:val="001C3977"/>
    <w:rsid w:val="001F0B29"/>
    <w:rsid w:val="001F74AD"/>
    <w:rsid w:val="00203F78"/>
    <w:rsid w:val="00205D31"/>
    <w:rsid w:val="00227664"/>
    <w:rsid w:val="00232FAD"/>
    <w:rsid w:val="00235D44"/>
    <w:rsid w:val="002545DD"/>
    <w:rsid w:val="00256704"/>
    <w:rsid w:val="002A0804"/>
    <w:rsid w:val="002A3BFA"/>
    <w:rsid w:val="002B4246"/>
    <w:rsid w:val="002B45EF"/>
    <w:rsid w:val="002D07A8"/>
    <w:rsid w:val="002D327D"/>
    <w:rsid w:val="002F3E56"/>
    <w:rsid w:val="002F5F64"/>
    <w:rsid w:val="003228F1"/>
    <w:rsid w:val="00336214"/>
    <w:rsid w:val="003405EA"/>
    <w:rsid w:val="00355EE6"/>
    <w:rsid w:val="0037449F"/>
    <w:rsid w:val="003933BC"/>
    <w:rsid w:val="00395F5D"/>
    <w:rsid w:val="003B4FF0"/>
    <w:rsid w:val="003B7DC0"/>
    <w:rsid w:val="003C16E8"/>
    <w:rsid w:val="003F4657"/>
    <w:rsid w:val="003F7F14"/>
    <w:rsid w:val="00404B31"/>
    <w:rsid w:val="00407A0F"/>
    <w:rsid w:val="00410A42"/>
    <w:rsid w:val="00416182"/>
    <w:rsid w:val="004312F3"/>
    <w:rsid w:val="00452457"/>
    <w:rsid w:val="004544E0"/>
    <w:rsid w:val="00457041"/>
    <w:rsid w:val="004641C8"/>
    <w:rsid w:val="00474F67"/>
    <w:rsid w:val="00481C67"/>
    <w:rsid w:val="0048500D"/>
    <w:rsid w:val="00497A33"/>
    <w:rsid w:val="004C0737"/>
    <w:rsid w:val="004C5A93"/>
    <w:rsid w:val="004F750C"/>
    <w:rsid w:val="00524E1B"/>
    <w:rsid w:val="005353EE"/>
    <w:rsid w:val="00537930"/>
    <w:rsid w:val="005557DE"/>
    <w:rsid w:val="00557A8D"/>
    <w:rsid w:val="00572B31"/>
    <w:rsid w:val="005733E3"/>
    <w:rsid w:val="00574C8C"/>
    <w:rsid w:val="005A5785"/>
    <w:rsid w:val="005B3E97"/>
    <w:rsid w:val="005E17F9"/>
    <w:rsid w:val="005E291D"/>
    <w:rsid w:val="005E3B6B"/>
    <w:rsid w:val="005E5AF5"/>
    <w:rsid w:val="005F58AA"/>
    <w:rsid w:val="006124C0"/>
    <w:rsid w:val="006135C0"/>
    <w:rsid w:val="00627DFA"/>
    <w:rsid w:val="006642FD"/>
    <w:rsid w:val="006651A1"/>
    <w:rsid w:val="006807B0"/>
    <w:rsid w:val="00691B95"/>
    <w:rsid w:val="006A0759"/>
    <w:rsid w:val="006B07FD"/>
    <w:rsid w:val="006B333F"/>
    <w:rsid w:val="006B798A"/>
    <w:rsid w:val="006C580F"/>
    <w:rsid w:val="006D3AA3"/>
    <w:rsid w:val="006D4994"/>
    <w:rsid w:val="006E1028"/>
    <w:rsid w:val="006E19C2"/>
    <w:rsid w:val="006E32B3"/>
    <w:rsid w:val="006E797E"/>
    <w:rsid w:val="006F59D7"/>
    <w:rsid w:val="006F69A9"/>
    <w:rsid w:val="006F7BAF"/>
    <w:rsid w:val="00712315"/>
    <w:rsid w:val="00726449"/>
    <w:rsid w:val="007433DE"/>
    <w:rsid w:val="007741F3"/>
    <w:rsid w:val="007921A8"/>
    <w:rsid w:val="007945CE"/>
    <w:rsid w:val="00796912"/>
    <w:rsid w:val="00797FA7"/>
    <w:rsid w:val="007B4AC7"/>
    <w:rsid w:val="007C4BBD"/>
    <w:rsid w:val="007C4FC9"/>
    <w:rsid w:val="007E5526"/>
    <w:rsid w:val="007E62C9"/>
    <w:rsid w:val="007F0255"/>
    <w:rsid w:val="00800A5B"/>
    <w:rsid w:val="008037E9"/>
    <w:rsid w:val="00805C79"/>
    <w:rsid w:val="008236EF"/>
    <w:rsid w:val="00850DDB"/>
    <w:rsid w:val="0087567B"/>
    <w:rsid w:val="008936F7"/>
    <w:rsid w:val="008B6A50"/>
    <w:rsid w:val="008C1F1C"/>
    <w:rsid w:val="008C3433"/>
    <w:rsid w:val="008D47A6"/>
    <w:rsid w:val="008F0594"/>
    <w:rsid w:val="009372F9"/>
    <w:rsid w:val="0095551B"/>
    <w:rsid w:val="00986D5D"/>
    <w:rsid w:val="00993E94"/>
    <w:rsid w:val="0099534C"/>
    <w:rsid w:val="009975A0"/>
    <w:rsid w:val="009A128B"/>
    <w:rsid w:val="009B1FB2"/>
    <w:rsid w:val="009C0B54"/>
    <w:rsid w:val="009C5C6E"/>
    <w:rsid w:val="00A021B0"/>
    <w:rsid w:val="00A070D2"/>
    <w:rsid w:val="00A2454C"/>
    <w:rsid w:val="00A82DCC"/>
    <w:rsid w:val="00AC72C0"/>
    <w:rsid w:val="00AE245C"/>
    <w:rsid w:val="00AE651B"/>
    <w:rsid w:val="00B054EC"/>
    <w:rsid w:val="00B14A57"/>
    <w:rsid w:val="00B17152"/>
    <w:rsid w:val="00B202F4"/>
    <w:rsid w:val="00B634AC"/>
    <w:rsid w:val="00B856BD"/>
    <w:rsid w:val="00B9103B"/>
    <w:rsid w:val="00BA5CAB"/>
    <w:rsid w:val="00BC532E"/>
    <w:rsid w:val="00BC67A8"/>
    <w:rsid w:val="00BE2C21"/>
    <w:rsid w:val="00BE2C5A"/>
    <w:rsid w:val="00C01D20"/>
    <w:rsid w:val="00C06474"/>
    <w:rsid w:val="00C137A1"/>
    <w:rsid w:val="00C202BF"/>
    <w:rsid w:val="00C25213"/>
    <w:rsid w:val="00C26B5D"/>
    <w:rsid w:val="00C31AF4"/>
    <w:rsid w:val="00C32B90"/>
    <w:rsid w:val="00C35136"/>
    <w:rsid w:val="00C524A5"/>
    <w:rsid w:val="00C60E21"/>
    <w:rsid w:val="00C67055"/>
    <w:rsid w:val="00C80A63"/>
    <w:rsid w:val="00C858D7"/>
    <w:rsid w:val="00C92F19"/>
    <w:rsid w:val="00CB363A"/>
    <w:rsid w:val="00CB4B22"/>
    <w:rsid w:val="00CB534C"/>
    <w:rsid w:val="00CC3B85"/>
    <w:rsid w:val="00CE24A4"/>
    <w:rsid w:val="00CE3E97"/>
    <w:rsid w:val="00D0115E"/>
    <w:rsid w:val="00D01D30"/>
    <w:rsid w:val="00D071B1"/>
    <w:rsid w:val="00D073BC"/>
    <w:rsid w:val="00D2171E"/>
    <w:rsid w:val="00D51C40"/>
    <w:rsid w:val="00D56B82"/>
    <w:rsid w:val="00D6020E"/>
    <w:rsid w:val="00D642DA"/>
    <w:rsid w:val="00D72735"/>
    <w:rsid w:val="00D81A07"/>
    <w:rsid w:val="00D938F3"/>
    <w:rsid w:val="00DA2485"/>
    <w:rsid w:val="00DB08B2"/>
    <w:rsid w:val="00DB79DB"/>
    <w:rsid w:val="00DD03BF"/>
    <w:rsid w:val="00DD2143"/>
    <w:rsid w:val="00DD2663"/>
    <w:rsid w:val="00DE29A8"/>
    <w:rsid w:val="00DE2B58"/>
    <w:rsid w:val="00DE7E76"/>
    <w:rsid w:val="00DF1154"/>
    <w:rsid w:val="00DF120F"/>
    <w:rsid w:val="00E178A9"/>
    <w:rsid w:val="00E42FE9"/>
    <w:rsid w:val="00E559A2"/>
    <w:rsid w:val="00E62BF3"/>
    <w:rsid w:val="00E8335A"/>
    <w:rsid w:val="00EA5541"/>
    <w:rsid w:val="00EC440B"/>
    <w:rsid w:val="00ED09FE"/>
    <w:rsid w:val="00ED5EBA"/>
    <w:rsid w:val="00EF30D6"/>
    <w:rsid w:val="00F03E33"/>
    <w:rsid w:val="00F063DD"/>
    <w:rsid w:val="00F15749"/>
    <w:rsid w:val="00F162CE"/>
    <w:rsid w:val="00F207BC"/>
    <w:rsid w:val="00F42A36"/>
    <w:rsid w:val="00F6118C"/>
    <w:rsid w:val="00F76572"/>
    <w:rsid w:val="00F82617"/>
    <w:rsid w:val="00F8339E"/>
    <w:rsid w:val="00F83FC6"/>
    <w:rsid w:val="00F967EC"/>
    <w:rsid w:val="00FB4755"/>
    <w:rsid w:val="00FB6087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DE2B58"/>
    <w:pPr>
      <w:ind w:left="720"/>
      <w:contextualSpacing/>
    </w:pPr>
  </w:style>
  <w:style w:type="table" w:styleId="TableGrid">
    <w:name w:val="Table Grid"/>
    <w:basedOn w:val="TableNormal"/>
    <w:rsid w:val="00557A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395F5D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34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21121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087821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2126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120497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8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487026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49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71905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594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355495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36673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0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74759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0220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1577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126398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1763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870531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5" ma:contentTypeDescription="Create a new document." ma:contentTypeScope="" ma:versionID="4ff79746d8ec83698dc75baf12fa3d1c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eff5e7cd3d5126bd0471024dc592d979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028EADC-F10D-482E-9187-F466B108C63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E601549-1FDB-4DB6-AD60-3311302B89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1E2A725-90D9-42D0-9B34-2720C952FE0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134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17</cp:revision>
  <cp:lastPrinted>2013-05-15T12:05:00Z</cp:lastPrinted>
  <dcterms:created xsi:type="dcterms:W3CDTF">2023-06-11T11:07:00Z</dcterms:created>
  <dcterms:modified xsi:type="dcterms:W3CDTF">2023-08-31T12:47:00Z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</Properties>
</file>