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F6E87B4" w:rsidR="00CB597B" w:rsidRDefault="00154D96" w:rsidP="00CB597B">
      <w:pPr>
        <w:pStyle w:val="Unittitle"/>
        <w:rPr>
          <w:bCs/>
        </w:rPr>
      </w:pPr>
      <w:r>
        <w:rPr>
          <w:bCs/>
        </w:rPr>
        <w:t>6. Equality</w:t>
      </w:r>
    </w:p>
    <w:p w14:paraId="5C4F3365" w14:textId="68A3D05A" w:rsidR="00474F67" w:rsidRDefault="006453D1" w:rsidP="00CB597B">
      <w:pPr>
        <w:pStyle w:val="Heading1"/>
      </w:pPr>
      <w:r>
        <w:t xml:space="preserve">Worksheet </w:t>
      </w:r>
      <w:r w:rsidR="005A75C7">
        <w:t>3</w:t>
      </w:r>
      <w:r>
        <w:t xml:space="preserve">: </w:t>
      </w:r>
      <w:r w:rsidR="00D76D17">
        <w:t>B</w:t>
      </w:r>
      <w:r w:rsidR="005A75C7">
        <w:t>ehaviours in the workplace</w:t>
      </w:r>
      <w:r w:rsidR="006B6486">
        <w:t xml:space="preserve"> (</w:t>
      </w:r>
      <w:r w:rsidR="001258F1">
        <w:t>learner</w:t>
      </w:r>
      <w:r w:rsidR="006B6486">
        <w:t>)</w:t>
      </w:r>
    </w:p>
    <w:p w14:paraId="5E0CFF80" w14:textId="111F9970" w:rsidR="00EB6CFE" w:rsidRDefault="005A75C7" w:rsidP="009130EA">
      <w:pPr>
        <w:pStyle w:val="Answernumbered"/>
        <w:spacing w:line="240" w:lineRule="auto"/>
      </w:pPr>
      <w:r>
        <w:t>Provide a definition for each of the following terms</w:t>
      </w:r>
      <w:r w:rsidR="00EB6CFE">
        <w:t>:</w:t>
      </w:r>
    </w:p>
    <w:p w14:paraId="019C1E72" w14:textId="77777777" w:rsidR="00C512D2" w:rsidRDefault="00C512D2" w:rsidP="00C512D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3D771CC6" w:rsidR="00251031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Direct discrimination</w:t>
      </w:r>
    </w:p>
    <w:p w14:paraId="4A991C64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CA325BB" w14:textId="3FC9C2DB" w:rsidR="005A75C7" w:rsidRDefault="005A75C7" w:rsidP="00EB6CFE">
      <w:pPr>
        <w:pStyle w:val="Answernumbered"/>
        <w:numPr>
          <w:ilvl w:val="1"/>
          <w:numId w:val="21"/>
        </w:numPr>
        <w:spacing w:line="240" w:lineRule="auto"/>
      </w:pPr>
      <w:r>
        <w:t>Indirect discrimination</w:t>
      </w:r>
    </w:p>
    <w:p w14:paraId="161EDA10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9652F7B" w14:textId="2123FC5E" w:rsidR="005A75C7" w:rsidRDefault="00676DFD" w:rsidP="00EB6CFE">
      <w:pPr>
        <w:pStyle w:val="Answernumbered"/>
        <w:numPr>
          <w:ilvl w:val="1"/>
          <w:numId w:val="21"/>
        </w:numPr>
        <w:spacing w:line="240" w:lineRule="auto"/>
      </w:pPr>
      <w:r>
        <w:t>Prejudice</w:t>
      </w:r>
    </w:p>
    <w:p w14:paraId="7A359360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DA10944" w14:textId="0F207774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Bias</w:t>
      </w:r>
    </w:p>
    <w:p w14:paraId="03F20FAF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F181D19" w14:textId="7980829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Harassment</w:t>
      </w:r>
    </w:p>
    <w:p w14:paraId="349F63C1" w14:textId="77777777" w:rsidR="00B01576" w:rsidRDefault="00B01576" w:rsidP="00B0157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F5DB357" w14:textId="58FDCBA8" w:rsidR="00676DFD" w:rsidRDefault="00676DFD" w:rsidP="00676DFD">
      <w:pPr>
        <w:pStyle w:val="Answernumbered"/>
        <w:numPr>
          <w:ilvl w:val="1"/>
          <w:numId w:val="21"/>
        </w:numPr>
        <w:spacing w:line="240" w:lineRule="auto"/>
      </w:pPr>
      <w:r>
        <w:t>Victimisation</w:t>
      </w:r>
    </w:p>
    <w:p w14:paraId="22F2F2D4" w14:textId="77777777" w:rsidR="006D5FD8" w:rsidRDefault="006D5FD8" w:rsidP="006D5FD8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B0563AA" w14:textId="77777777" w:rsidR="00FD1A58" w:rsidRDefault="00FD1A58">
      <w:pPr>
        <w:spacing w:before="0" w:after="0" w:line="240" w:lineRule="auto"/>
      </w:pPr>
      <w:r>
        <w:br w:type="page"/>
      </w:r>
    </w:p>
    <w:p w14:paraId="547D5ABB" w14:textId="77777777" w:rsidR="00FD1A58" w:rsidRDefault="00FD1A58" w:rsidP="006D5FD8">
      <w:pPr>
        <w:pStyle w:val="Answernumbered"/>
        <w:sectPr w:rsidR="00FD1A58" w:rsidSect="00E71360">
          <w:headerReference w:type="default" r:id="rId10"/>
          <w:footerReference w:type="default" r:id="rId11"/>
          <w:pgSz w:w="11900" w:h="16840"/>
          <w:pgMar w:top="1247" w:right="1191" w:bottom="2155" w:left="1191" w:header="567" w:footer="567" w:gutter="0"/>
          <w:cols w:space="708"/>
          <w:docGrid w:linePitch="299"/>
        </w:sectPr>
      </w:pPr>
    </w:p>
    <w:p w14:paraId="0E486299" w14:textId="08EBA21D" w:rsidR="006D5FD8" w:rsidRDefault="006D5FD8" w:rsidP="006D5FD8">
      <w:pPr>
        <w:pStyle w:val="Answernumbered"/>
      </w:pPr>
      <w:r>
        <w:lastRenderedPageBreak/>
        <w:t xml:space="preserve">Complete the table below to </w:t>
      </w:r>
      <w:r w:rsidR="00B01576">
        <w:t>show</w:t>
      </w:r>
      <w:r>
        <w:t xml:space="preserve"> </w:t>
      </w:r>
      <w:r w:rsidR="00651A51">
        <w:t xml:space="preserve">which behaviour each of the </w:t>
      </w:r>
      <w:r w:rsidR="00FD1A58">
        <w:t>scenarios</w:t>
      </w:r>
      <w:r w:rsidR="00651A51">
        <w:t xml:space="preserve"> could be defined as</w:t>
      </w:r>
      <w:r w:rsidR="00B01576">
        <w:t>.</w:t>
      </w:r>
    </w:p>
    <w:p w14:paraId="13AB83EE" w14:textId="77777777" w:rsidR="00FD1A58" w:rsidRDefault="00FD1A58" w:rsidP="00FD1A58">
      <w:pPr>
        <w:pStyle w:val="Answernumbered"/>
        <w:numPr>
          <w:ilvl w:val="0"/>
          <w:numId w:val="0"/>
        </w:num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250"/>
        <w:gridCol w:w="1845"/>
        <w:gridCol w:w="1842"/>
        <w:gridCol w:w="1329"/>
        <w:gridCol w:w="937"/>
        <w:gridCol w:w="1560"/>
        <w:gridCol w:w="1665"/>
      </w:tblGrid>
      <w:tr w:rsidR="00E672DF" w:rsidRPr="00F5428D" w14:paraId="09AB1CFB" w14:textId="0D574917" w:rsidTr="00E672DF">
        <w:trPr>
          <w:cantSplit/>
          <w:trHeight w:val="997"/>
          <w:tblHeader/>
        </w:trPr>
        <w:tc>
          <w:tcPr>
            <w:tcW w:w="1582" w:type="pct"/>
            <w:shd w:val="clear" w:color="auto" w:fill="BDD6EE" w:themeFill="accent1" w:themeFillTint="66"/>
            <w:vAlign w:val="center"/>
          </w:tcPr>
          <w:p w14:paraId="15656936" w14:textId="0244CAD9" w:rsidR="00FD1A58" w:rsidRPr="00F5428D" w:rsidRDefault="00FD1A58" w:rsidP="00945624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Scenario</w:t>
            </w:r>
          </w:p>
        </w:tc>
        <w:tc>
          <w:tcPr>
            <w:tcW w:w="687" w:type="pct"/>
            <w:shd w:val="clear" w:color="auto" w:fill="BDD6EE" w:themeFill="accent1" w:themeFillTint="66"/>
            <w:vAlign w:val="center"/>
          </w:tcPr>
          <w:p w14:paraId="6E81EE98" w14:textId="1B3FB11B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Direct </w:t>
            </w:r>
            <w:r w:rsidR="00154D96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686" w:type="pct"/>
            <w:shd w:val="clear" w:color="auto" w:fill="BDD6EE" w:themeFill="accent1" w:themeFillTint="66"/>
            <w:vAlign w:val="center"/>
          </w:tcPr>
          <w:p w14:paraId="50777ECA" w14:textId="692CFC0C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Indirect </w:t>
            </w:r>
            <w:r w:rsidR="00154D96">
              <w:rPr>
                <w:rFonts w:ascii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sz w:val="22"/>
                <w:szCs w:val="22"/>
              </w:rPr>
              <w:t>iscrimination</w:t>
            </w:r>
          </w:p>
        </w:tc>
        <w:tc>
          <w:tcPr>
            <w:tcW w:w="495" w:type="pct"/>
            <w:shd w:val="clear" w:color="auto" w:fill="BDD6EE" w:themeFill="accent1" w:themeFillTint="66"/>
            <w:vAlign w:val="center"/>
          </w:tcPr>
          <w:p w14:paraId="7FF851BA" w14:textId="147F0B2C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Prejudice</w:t>
            </w:r>
          </w:p>
        </w:tc>
        <w:tc>
          <w:tcPr>
            <w:tcW w:w="349" w:type="pct"/>
            <w:shd w:val="clear" w:color="auto" w:fill="BDD6EE" w:themeFill="accent1" w:themeFillTint="66"/>
            <w:vAlign w:val="center"/>
          </w:tcPr>
          <w:p w14:paraId="134118B6" w14:textId="5480860B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Bias</w:t>
            </w:r>
          </w:p>
        </w:tc>
        <w:tc>
          <w:tcPr>
            <w:tcW w:w="581" w:type="pct"/>
            <w:shd w:val="clear" w:color="auto" w:fill="BDD6EE" w:themeFill="accent1" w:themeFillTint="66"/>
            <w:vAlign w:val="center"/>
          </w:tcPr>
          <w:p w14:paraId="72C2D349" w14:textId="58325B06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Harassment</w:t>
            </w:r>
          </w:p>
        </w:tc>
        <w:tc>
          <w:tcPr>
            <w:tcW w:w="621" w:type="pct"/>
            <w:shd w:val="clear" w:color="auto" w:fill="BDD6EE" w:themeFill="accent1" w:themeFillTint="66"/>
            <w:vAlign w:val="center"/>
          </w:tcPr>
          <w:p w14:paraId="689BB685" w14:textId="30468814" w:rsidR="00FD1A58" w:rsidRPr="00F5428D" w:rsidRDefault="00FD1A58" w:rsidP="00E672DF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Victimisation</w:t>
            </w:r>
          </w:p>
        </w:tc>
      </w:tr>
      <w:tr w:rsidR="00E672DF" w:rsidRPr="006A3300" w14:paraId="46FEFAB1" w14:textId="4ABDD964" w:rsidTr="00E672DF">
        <w:trPr>
          <w:trHeight w:val="850"/>
        </w:trPr>
        <w:tc>
          <w:tcPr>
            <w:tcW w:w="1582" w:type="pct"/>
            <w:vAlign w:val="center"/>
          </w:tcPr>
          <w:p w14:paraId="0483820F" w14:textId="1E8BB76E" w:rsidR="00FD1A58" w:rsidRPr="00E672DF" w:rsidRDefault="00B346E0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Harry is deaf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t work Harry sees his colleagues drawing </w:t>
            </w:r>
            <w:r w:rsidR="000C4995" w:rsidRPr="00E672DF">
              <w:rPr>
                <w:rFonts w:ascii="Arial" w:hAnsi="Arial" w:cs="Arial"/>
                <w:bCs/>
                <w:sz w:val="20"/>
                <w:szCs w:val="20"/>
              </w:rPr>
              <w:t>negative and hurtful images about his lack of hearing and laughing together about them</w:t>
            </w:r>
          </w:p>
        </w:tc>
        <w:tc>
          <w:tcPr>
            <w:tcW w:w="687" w:type="pct"/>
            <w:vAlign w:val="center"/>
          </w:tcPr>
          <w:p w14:paraId="442127C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7DB01E1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69CEB22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48D9C2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32D9A238" w14:textId="57F83693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7049B72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1B434ABA" w14:textId="3D800BA0" w:rsidTr="00E672DF">
        <w:trPr>
          <w:trHeight w:val="850"/>
        </w:trPr>
        <w:tc>
          <w:tcPr>
            <w:tcW w:w="1582" w:type="pct"/>
            <w:vAlign w:val="center"/>
          </w:tcPr>
          <w:p w14:paraId="3EE44180" w14:textId="6E7B5248" w:rsidR="00FD1A58" w:rsidRPr="00E672DF" w:rsidRDefault="00FB07AB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A training opportunity in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>leadership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is available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Mary is not considered as she is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young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to lead a team, and Joe is not considered as he is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932A8E" w:rsidRPr="00E672DF">
              <w:rPr>
                <w:rFonts w:ascii="Arial" w:hAnsi="Arial" w:cs="Arial"/>
                <w:bCs/>
                <w:sz w:val="20"/>
                <w:szCs w:val="20"/>
              </w:rPr>
              <w:t>too old and likely to retire soon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55B1A63D" w14:textId="68528F33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24E862CA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3C6C579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48ED2D37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2804AC6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744AC89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DCC6427" w14:textId="3EE61685" w:rsidTr="00E672DF">
        <w:trPr>
          <w:trHeight w:val="850"/>
        </w:trPr>
        <w:tc>
          <w:tcPr>
            <w:tcW w:w="1582" w:type="pct"/>
            <w:vAlign w:val="center"/>
          </w:tcPr>
          <w:p w14:paraId="7F968FDE" w14:textId="786869AB" w:rsidR="00FD1A58" w:rsidRPr="00E672DF" w:rsidRDefault="00933A21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Mo has experience in sales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he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wants to apply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for a job selling machinery. 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However, the job advert states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the applicant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needs to be a male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2E3F5A" w:rsidRPr="00E672DF">
              <w:rPr>
                <w:rFonts w:ascii="Arial" w:hAnsi="Arial" w:cs="Arial"/>
                <w:bCs/>
                <w:sz w:val="20"/>
                <w:szCs w:val="20"/>
              </w:rPr>
              <w:t>men have better technical skills and are more credible with customers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</w:p>
        </w:tc>
        <w:tc>
          <w:tcPr>
            <w:tcW w:w="687" w:type="pct"/>
            <w:vAlign w:val="center"/>
          </w:tcPr>
          <w:p w14:paraId="4E1A30BB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3439AFB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5AD528F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0090B05F" w14:textId="424C83A6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F0A29E9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BFAB24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2C4B19E" w14:textId="15DB54A7" w:rsidTr="00E672DF">
        <w:trPr>
          <w:trHeight w:val="850"/>
        </w:trPr>
        <w:tc>
          <w:tcPr>
            <w:tcW w:w="1582" w:type="pct"/>
            <w:vAlign w:val="center"/>
          </w:tcPr>
          <w:p w14:paraId="052B0D6E" w14:textId="46B16FAE" w:rsidR="00FD1A58" w:rsidRPr="00E672DF" w:rsidRDefault="00394555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Fiona 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wears a headdress for religious reasons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457C16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444ECB" w:rsidRPr="00E672DF">
              <w:rPr>
                <w:rFonts w:ascii="Arial" w:hAnsi="Arial" w:cs="Arial"/>
                <w:bCs/>
                <w:sz w:val="20"/>
                <w:szCs w:val="20"/>
              </w:rPr>
              <w:t>ompany policy states that headgear is not permitted and her line manager has told her to remove it</w:t>
            </w:r>
          </w:p>
        </w:tc>
        <w:tc>
          <w:tcPr>
            <w:tcW w:w="687" w:type="pct"/>
            <w:vAlign w:val="center"/>
          </w:tcPr>
          <w:p w14:paraId="5FAEDF98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0E38570D" w14:textId="0C635545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39AD7A4F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2090266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5B2B1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1A4B3CA6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5581DC98" w14:textId="5FD08594" w:rsidTr="00E672DF">
        <w:trPr>
          <w:trHeight w:val="850"/>
        </w:trPr>
        <w:tc>
          <w:tcPr>
            <w:tcW w:w="1582" w:type="pct"/>
            <w:vAlign w:val="center"/>
          </w:tcPr>
          <w:p w14:paraId="5EDEEDB6" w14:textId="31D02F8C" w:rsidR="00FD1A58" w:rsidRPr="00E672DF" w:rsidRDefault="00BF1234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>George is shortlisting applications for an interview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. H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shortlists names that he feels are more 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>English</w:t>
            </w:r>
            <w:r w:rsidR="00154D96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as he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believes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these people</w:t>
            </w:r>
            <w:r w:rsidR="0058158D" w:rsidRPr="00E672DF">
              <w:rPr>
                <w:rFonts w:ascii="Arial" w:hAnsi="Arial" w:cs="Arial"/>
                <w:bCs/>
                <w:sz w:val="20"/>
                <w:szCs w:val="20"/>
              </w:rPr>
              <w:t xml:space="preserve"> will have better communication skills (he doesn’t read the supporting statements)</w:t>
            </w:r>
          </w:p>
        </w:tc>
        <w:tc>
          <w:tcPr>
            <w:tcW w:w="687" w:type="pct"/>
            <w:vAlign w:val="center"/>
          </w:tcPr>
          <w:p w14:paraId="29524DDD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46EEFFBC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48C11121" w14:textId="59CAE300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7AD3D0A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56A94035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5DA171E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672DF" w:rsidRPr="006A3300" w14:paraId="3BCA19BE" w14:textId="5E0FF329" w:rsidTr="00E672DF">
        <w:trPr>
          <w:trHeight w:val="850"/>
        </w:trPr>
        <w:tc>
          <w:tcPr>
            <w:tcW w:w="1582" w:type="pct"/>
            <w:vAlign w:val="center"/>
          </w:tcPr>
          <w:p w14:paraId="71F88DBB" w14:textId="55752040" w:rsidR="00FD1A58" w:rsidRPr="00E672DF" w:rsidRDefault="00CC39D9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Cameron makes a sexual harassment claim against </w:t>
            </w:r>
            <w:r w:rsidR="00B01576">
              <w:rPr>
                <w:rFonts w:ascii="Arial" w:hAnsi="Arial" w:cs="Arial"/>
                <w:bCs/>
                <w:sz w:val="20"/>
                <w:szCs w:val="20"/>
              </w:rPr>
              <w:t>his</w:t>
            </w:r>
            <w:r w:rsidRPr="00E672DF">
              <w:rPr>
                <w:rFonts w:ascii="Arial" w:hAnsi="Arial" w:cs="Arial"/>
                <w:bCs/>
                <w:sz w:val="20"/>
                <w:szCs w:val="20"/>
              </w:rPr>
              <w:t xml:space="preserve"> boss. Alex, Cameron’s colleague, gives evidence at the hearing as a witness supporting Cameron. Following this, the boss starts treating Alex unfairly.</w:t>
            </w:r>
          </w:p>
        </w:tc>
        <w:tc>
          <w:tcPr>
            <w:tcW w:w="687" w:type="pct"/>
            <w:vAlign w:val="center"/>
          </w:tcPr>
          <w:p w14:paraId="676228F4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86" w:type="pct"/>
            <w:vAlign w:val="center"/>
          </w:tcPr>
          <w:p w14:paraId="5F1D9E0E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5" w:type="pct"/>
            <w:vAlign w:val="center"/>
          </w:tcPr>
          <w:p w14:paraId="77FE4982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14:paraId="6DF31473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81" w:type="pct"/>
            <w:vAlign w:val="center"/>
          </w:tcPr>
          <w:p w14:paraId="131744E1" w14:textId="77777777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14:paraId="24F05CF7" w14:textId="577353E9" w:rsidR="00FD1A58" w:rsidRPr="006A3300" w:rsidRDefault="00FD1A58" w:rsidP="0023485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79643C2C" w14:textId="77777777" w:rsidR="00FD1A58" w:rsidRDefault="00FD1A58" w:rsidP="00FD1A58">
      <w:pPr>
        <w:pStyle w:val="Answernumbered"/>
        <w:numPr>
          <w:ilvl w:val="0"/>
          <w:numId w:val="0"/>
        </w:numPr>
      </w:pPr>
    </w:p>
    <w:p w14:paraId="418B8384" w14:textId="77777777" w:rsidR="007512C7" w:rsidRPr="00504E83" w:rsidRDefault="007512C7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sectPr w:rsidR="007512C7" w:rsidRPr="00504E83" w:rsidSect="00FD1A58">
      <w:headerReference w:type="default" r:id="rId12"/>
      <w:pgSz w:w="16840" w:h="11900" w:orient="landscape"/>
      <w:pgMar w:top="1191" w:right="1247" w:bottom="1191" w:left="2155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14275" w14:textId="77777777" w:rsidR="001D694C" w:rsidRDefault="001D694C">
      <w:pPr>
        <w:spacing w:before="0" w:after="0"/>
      </w:pPr>
      <w:r>
        <w:separator/>
      </w:r>
    </w:p>
  </w:endnote>
  <w:endnote w:type="continuationSeparator" w:id="0">
    <w:p w14:paraId="596875DC" w14:textId="77777777" w:rsidR="001D694C" w:rsidRDefault="001D69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5654" w14:textId="0926F488" w:rsidR="00AB680B" w:rsidRPr="00F03E33" w:rsidRDefault="00AB680B" w:rsidP="00AB680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367FB6B6" w:rsidR="00110217" w:rsidRPr="00F03E33" w:rsidRDefault="0054030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7FAB6DEE" wp14:editId="7F04C780">
          <wp:simplePos x="0" y="0"/>
          <wp:positionH relativeFrom="margin">
            <wp:align>right</wp:align>
          </wp:positionH>
          <wp:positionV relativeFrom="bottomMargin">
            <wp:posOffset>163195</wp:posOffset>
          </wp:positionV>
          <wp:extent cx="495730" cy="306070"/>
          <wp:effectExtent l="0" t="0" r="0" b="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730" cy="306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3927" w14:textId="77777777" w:rsidR="001D694C" w:rsidRDefault="001D694C">
      <w:pPr>
        <w:spacing w:before="0" w:after="0"/>
      </w:pPr>
      <w:r>
        <w:separator/>
      </w:r>
    </w:p>
  </w:footnote>
  <w:footnote w:type="continuationSeparator" w:id="0">
    <w:p w14:paraId="5E7EFB60" w14:textId="77777777" w:rsidR="001D694C" w:rsidRDefault="001D69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E79F" w14:textId="77777777" w:rsidR="00F334C6" w:rsidRPr="00B634AC" w:rsidRDefault="00F334C6" w:rsidP="00F334C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02D05D2" wp14:editId="6A452BA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725402973" name="Picture 7254029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>T level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47E5A663" w14:textId="77777777" w:rsidR="00F334C6" w:rsidRPr="00F03E33" w:rsidRDefault="00F334C6" w:rsidP="00F334C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AA92BEA" wp14:editId="4706A6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315E0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6063A1B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C610" w14:textId="6FC4FE2B" w:rsidR="00DD3EC5" w:rsidRPr="003127FD" w:rsidRDefault="00DD3EC5" w:rsidP="00DD3EC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8480" behindDoc="0" locked="0" layoutInCell="1" allowOverlap="1" wp14:anchorId="7C989C04" wp14:editId="05A63014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204354529" name="Picture 1204354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D440B4">
      <w:rPr>
        <w:sz w:val="24"/>
      </w:rPr>
      <w:t xml:space="preserve">Qualifications in </w:t>
    </w:r>
    <w:r w:rsidRPr="00D440B4">
      <w:rPr>
        <w:b/>
        <w:bCs/>
        <w:sz w:val="24"/>
      </w:rPr>
      <w:t>Agriculture, Environment and Animal Care</w:t>
    </w:r>
    <w:r w:rsidRPr="00D440B4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7F7D14EC" w14:textId="77777777" w:rsidR="00DD3EC5" w:rsidRPr="00F03E33" w:rsidRDefault="00DD3EC5" w:rsidP="00DD3EC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38F3506" wp14:editId="37F20524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291171954" name="Straight Connector 12911719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137A58" id="Straight Connector 129117195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60112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60112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60112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60112C">
      <w:rPr>
        <w:color w:val="0077E3"/>
        <w:sz w:val="24"/>
        <w:szCs w:val="28"/>
      </w:rPr>
      <w:t>ore</w:t>
    </w:r>
  </w:p>
  <w:p w14:paraId="1212B59D" w14:textId="77777777" w:rsidR="00276D22" w:rsidRPr="00F03E33" w:rsidRDefault="00276D22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76E7F"/>
    <w:rsid w:val="00082C62"/>
    <w:rsid w:val="000B231F"/>
    <w:rsid w:val="000C4995"/>
    <w:rsid w:val="000D3C0E"/>
    <w:rsid w:val="000E194B"/>
    <w:rsid w:val="00110217"/>
    <w:rsid w:val="001258F1"/>
    <w:rsid w:val="00132A04"/>
    <w:rsid w:val="00152AC3"/>
    <w:rsid w:val="00154D96"/>
    <w:rsid w:val="00156AF3"/>
    <w:rsid w:val="00163818"/>
    <w:rsid w:val="0019491D"/>
    <w:rsid w:val="001D694C"/>
    <w:rsid w:val="001F74AD"/>
    <w:rsid w:val="0023485D"/>
    <w:rsid w:val="0024661D"/>
    <w:rsid w:val="00251031"/>
    <w:rsid w:val="00254ED8"/>
    <w:rsid w:val="00276D22"/>
    <w:rsid w:val="002D07A8"/>
    <w:rsid w:val="002E21EF"/>
    <w:rsid w:val="002E3123"/>
    <w:rsid w:val="002E3F5A"/>
    <w:rsid w:val="003249E3"/>
    <w:rsid w:val="0033065A"/>
    <w:rsid w:val="003405EA"/>
    <w:rsid w:val="0035683A"/>
    <w:rsid w:val="00394555"/>
    <w:rsid w:val="003D1BA9"/>
    <w:rsid w:val="003F7F14"/>
    <w:rsid w:val="00404B31"/>
    <w:rsid w:val="00435BA0"/>
    <w:rsid w:val="00444ECB"/>
    <w:rsid w:val="00457C16"/>
    <w:rsid w:val="0046157C"/>
    <w:rsid w:val="00474F67"/>
    <w:rsid w:val="0048500D"/>
    <w:rsid w:val="00497A33"/>
    <w:rsid w:val="004A5C67"/>
    <w:rsid w:val="004A6E03"/>
    <w:rsid w:val="004C38A1"/>
    <w:rsid w:val="004D3D14"/>
    <w:rsid w:val="00504E83"/>
    <w:rsid w:val="005070C9"/>
    <w:rsid w:val="00507B35"/>
    <w:rsid w:val="00524E1B"/>
    <w:rsid w:val="00540301"/>
    <w:rsid w:val="0058158D"/>
    <w:rsid w:val="005952D6"/>
    <w:rsid w:val="005A75C7"/>
    <w:rsid w:val="00605714"/>
    <w:rsid w:val="00607551"/>
    <w:rsid w:val="006124C0"/>
    <w:rsid w:val="006135C0"/>
    <w:rsid w:val="00620DF4"/>
    <w:rsid w:val="00624663"/>
    <w:rsid w:val="00636CF0"/>
    <w:rsid w:val="006453D1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7BAF"/>
    <w:rsid w:val="007231C9"/>
    <w:rsid w:val="00725E7D"/>
    <w:rsid w:val="00744BBA"/>
    <w:rsid w:val="007512C7"/>
    <w:rsid w:val="00753753"/>
    <w:rsid w:val="00756927"/>
    <w:rsid w:val="00793857"/>
    <w:rsid w:val="00797FA7"/>
    <w:rsid w:val="007F1F14"/>
    <w:rsid w:val="00823BCE"/>
    <w:rsid w:val="00823F27"/>
    <w:rsid w:val="00831060"/>
    <w:rsid w:val="008767D5"/>
    <w:rsid w:val="008C1F1C"/>
    <w:rsid w:val="008D47A6"/>
    <w:rsid w:val="009130EA"/>
    <w:rsid w:val="0093285F"/>
    <w:rsid w:val="00932A8E"/>
    <w:rsid w:val="00933A21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B525C"/>
    <w:rsid w:val="00AB680B"/>
    <w:rsid w:val="00AE245C"/>
    <w:rsid w:val="00B01576"/>
    <w:rsid w:val="00B054EC"/>
    <w:rsid w:val="00B346E0"/>
    <w:rsid w:val="00B634AC"/>
    <w:rsid w:val="00BD5350"/>
    <w:rsid w:val="00BE2C21"/>
    <w:rsid w:val="00BF1234"/>
    <w:rsid w:val="00C01D20"/>
    <w:rsid w:val="00C06474"/>
    <w:rsid w:val="00C11B9B"/>
    <w:rsid w:val="00C202BF"/>
    <w:rsid w:val="00C45B18"/>
    <w:rsid w:val="00C512D2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317EE"/>
    <w:rsid w:val="00D47286"/>
    <w:rsid w:val="00D51C40"/>
    <w:rsid w:val="00D56B82"/>
    <w:rsid w:val="00D76D17"/>
    <w:rsid w:val="00DA2485"/>
    <w:rsid w:val="00DA2FD2"/>
    <w:rsid w:val="00DB78DC"/>
    <w:rsid w:val="00DC6908"/>
    <w:rsid w:val="00DD3EC5"/>
    <w:rsid w:val="00DE29A8"/>
    <w:rsid w:val="00E04E4B"/>
    <w:rsid w:val="00E0656B"/>
    <w:rsid w:val="00E114A5"/>
    <w:rsid w:val="00E4112D"/>
    <w:rsid w:val="00E541A1"/>
    <w:rsid w:val="00E672DF"/>
    <w:rsid w:val="00E71360"/>
    <w:rsid w:val="00E719BC"/>
    <w:rsid w:val="00E96320"/>
    <w:rsid w:val="00EA26BC"/>
    <w:rsid w:val="00EB6CFE"/>
    <w:rsid w:val="00F03E33"/>
    <w:rsid w:val="00F15749"/>
    <w:rsid w:val="00F218B4"/>
    <w:rsid w:val="00F334C6"/>
    <w:rsid w:val="00F42A36"/>
    <w:rsid w:val="00F50709"/>
    <w:rsid w:val="00F5428D"/>
    <w:rsid w:val="00F73E56"/>
    <w:rsid w:val="00F75989"/>
    <w:rsid w:val="00F82617"/>
    <w:rsid w:val="00F8326A"/>
    <w:rsid w:val="00F83FC6"/>
    <w:rsid w:val="00F92811"/>
    <w:rsid w:val="00F967EC"/>
    <w:rsid w:val="00FB07AB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512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12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512D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12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12D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20</cp:revision>
  <cp:lastPrinted>2013-05-15T12:05:00Z</cp:lastPrinted>
  <dcterms:created xsi:type="dcterms:W3CDTF">2023-06-11T14:34:00Z</dcterms:created>
  <dcterms:modified xsi:type="dcterms:W3CDTF">2023-07-04T13:50:00Z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