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E20BB9" w14:textId="0097FC84" w:rsidR="002B5CBF" w:rsidRDefault="002B5CBF" w:rsidP="002B5CBF">
      <w:pPr>
        <w:pStyle w:val="Unittitle"/>
        <w:rPr>
          <w:bCs/>
        </w:rPr>
      </w:pPr>
      <w:r>
        <w:rPr>
          <w:bCs/>
        </w:rPr>
        <w:t>7.</w:t>
      </w:r>
      <w:r w:rsidR="00D41DCC">
        <w:rPr>
          <w:bCs/>
        </w:rPr>
        <w:t xml:space="preserve"> </w:t>
      </w:r>
      <w:r>
        <w:rPr>
          <w:bCs/>
        </w:rPr>
        <w:t>Communication</w:t>
      </w:r>
    </w:p>
    <w:p w14:paraId="3F4FAC0F" w14:textId="4FB0C05E" w:rsidR="002B5CBF" w:rsidRDefault="002B5CBF" w:rsidP="002B5CBF">
      <w:pPr>
        <w:pStyle w:val="Heading1"/>
        <w:spacing w:after="0"/>
      </w:pPr>
      <w:r>
        <w:t xml:space="preserve">Worksheet 5: </w:t>
      </w:r>
      <w:r w:rsidR="00FE49BA">
        <w:t>Use of visuals</w:t>
      </w:r>
      <w:r>
        <w:t xml:space="preserve"> (</w:t>
      </w:r>
      <w:r w:rsidR="00665D7A">
        <w:t>tutor</w:t>
      </w:r>
      <w:r>
        <w:t>)</w:t>
      </w:r>
    </w:p>
    <w:p w14:paraId="7B17EB5C" w14:textId="77777777" w:rsidR="002B5CBF" w:rsidRDefault="002B5CBF" w:rsidP="002B5CBF">
      <w:pPr>
        <w:pStyle w:val="Answernumbered"/>
        <w:numPr>
          <w:ilvl w:val="0"/>
          <w:numId w:val="0"/>
        </w:numPr>
        <w:spacing w:line="240" w:lineRule="auto"/>
      </w:pPr>
    </w:p>
    <w:p w14:paraId="62DFFC03" w14:textId="369B230B" w:rsidR="00083EFF" w:rsidRPr="00665D7A" w:rsidRDefault="00083EFF" w:rsidP="00665D7A">
      <w:pPr>
        <w:pStyle w:val="Answernumbered"/>
        <w:numPr>
          <w:ilvl w:val="0"/>
          <w:numId w:val="36"/>
        </w:numPr>
        <w:spacing w:line="240" w:lineRule="auto"/>
      </w:pPr>
      <w:r>
        <w:t>List three benefits of using visual material in written and oral presentations.</w:t>
      </w:r>
    </w:p>
    <w:p w14:paraId="5F79B98B" w14:textId="77777777" w:rsidR="00083EFF" w:rsidRDefault="00083EFF" w:rsidP="00083EFF">
      <w:pPr>
        <w:pStyle w:val="Answernumbered"/>
        <w:numPr>
          <w:ilvl w:val="0"/>
          <w:numId w:val="0"/>
        </w:numPr>
        <w:spacing w:line="240" w:lineRule="auto"/>
      </w:pPr>
    </w:p>
    <w:p w14:paraId="539FB591" w14:textId="3DCDFAB8" w:rsidR="00083EFF" w:rsidRDefault="00665D7A" w:rsidP="00083EFF">
      <w:pPr>
        <w:pStyle w:val="Answernumbered"/>
        <w:numPr>
          <w:ilvl w:val="0"/>
          <w:numId w:val="38"/>
        </w:numPr>
        <w:spacing w:line="240" w:lineRule="auto"/>
        <w:rPr>
          <w:color w:val="FF0000"/>
        </w:rPr>
      </w:pPr>
      <w:r>
        <w:rPr>
          <w:color w:val="FF0000"/>
        </w:rPr>
        <w:t>It grabs</w:t>
      </w:r>
      <w:r w:rsidR="00083EFF">
        <w:rPr>
          <w:color w:val="FF0000"/>
        </w:rPr>
        <w:t xml:space="preserve"> an audience’s attention</w:t>
      </w:r>
    </w:p>
    <w:p w14:paraId="6747E3BE" w14:textId="7BB573AC" w:rsidR="00083EFF" w:rsidRDefault="00665D7A" w:rsidP="00083EFF">
      <w:pPr>
        <w:pStyle w:val="Answernumbered"/>
        <w:numPr>
          <w:ilvl w:val="0"/>
          <w:numId w:val="38"/>
        </w:numPr>
        <w:spacing w:line="240" w:lineRule="auto"/>
        <w:rPr>
          <w:color w:val="FF0000"/>
        </w:rPr>
      </w:pPr>
      <w:r>
        <w:rPr>
          <w:color w:val="FF0000"/>
        </w:rPr>
        <w:t>It makes</w:t>
      </w:r>
      <w:r w:rsidR="00083EFF">
        <w:rPr>
          <w:color w:val="FF0000"/>
        </w:rPr>
        <w:t xml:space="preserve"> complex ideas easier to understand</w:t>
      </w:r>
    </w:p>
    <w:p w14:paraId="7E2D1998" w14:textId="2A2E4A81" w:rsidR="00083EFF" w:rsidRDefault="00665D7A" w:rsidP="00083EFF">
      <w:pPr>
        <w:pStyle w:val="Answernumbered"/>
        <w:numPr>
          <w:ilvl w:val="0"/>
          <w:numId w:val="38"/>
        </w:numPr>
        <w:spacing w:line="240" w:lineRule="auto"/>
        <w:rPr>
          <w:color w:val="FF0000"/>
        </w:rPr>
      </w:pPr>
      <w:r>
        <w:rPr>
          <w:color w:val="FF0000"/>
        </w:rPr>
        <w:t>It reinforces</w:t>
      </w:r>
      <w:r w:rsidR="00083EFF">
        <w:rPr>
          <w:color w:val="FF0000"/>
        </w:rPr>
        <w:t xml:space="preserve"> messages and clarif</w:t>
      </w:r>
      <w:r>
        <w:rPr>
          <w:color w:val="FF0000"/>
        </w:rPr>
        <w:t>ies</w:t>
      </w:r>
      <w:r w:rsidR="00083EFF">
        <w:rPr>
          <w:color w:val="FF0000"/>
        </w:rPr>
        <w:t xml:space="preserve"> points</w:t>
      </w:r>
    </w:p>
    <w:p w14:paraId="6CABD837" w14:textId="3D242228" w:rsidR="00083EFF" w:rsidRPr="00F96A5B" w:rsidRDefault="00665D7A" w:rsidP="00665D7A">
      <w:pPr>
        <w:pStyle w:val="Answernumbered"/>
        <w:numPr>
          <w:ilvl w:val="0"/>
          <w:numId w:val="38"/>
        </w:numPr>
        <w:spacing w:line="240" w:lineRule="auto"/>
        <w:ind w:left="1071" w:hanging="357"/>
        <w:rPr>
          <w:color w:val="FF0000"/>
        </w:rPr>
      </w:pPr>
      <w:r>
        <w:rPr>
          <w:color w:val="FF0000"/>
        </w:rPr>
        <w:t>It makes</w:t>
      </w:r>
      <w:r w:rsidR="00083EFF">
        <w:rPr>
          <w:color w:val="FF0000"/>
        </w:rPr>
        <w:t xml:space="preserve"> the material more visually appealing</w:t>
      </w:r>
    </w:p>
    <w:p w14:paraId="55677CD7" w14:textId="77777777" w:rsidR="00083EFF" w:rsidRDefault="00083EFF" w:rsidP="00083EFF">
      <w:pPr>
        <w:pStyle w:val="Answernumbered"/>
        <w:numPr>
          <w:ilvl w:val="0"/>
          <w:numId w:val="0"/>
        </w:numPr>
        <w:spacing w:line="240" w:lineRule="auto"/>
      </w:pPr>
    </w:p>
    <w:p w14:paraId="151C861B" w14:textId="6FEC64A9" w:rsidR="00083EFF" w:rsidRDefault="00083EFF" w:rsidP="00F96A5B">
      <w:pPr>
        <w:pStyle w:val="Answernumbered"/>
        <w:numPr>
          <w:ilvl w:val="0"/>
          <w:numId w:val="36"/>
        </w:numPr>
        <w:spacing w:line="240" w:lineRule="auto"/>
      </w:pPr>
      <w:r>
        <w:t>List some examples of visual</w:t>
      </w:r>
      <w:r w:rsidR="00665D7A">
        <w:t>s</w:t>
      </w:r>
      <w:r>
        <w:t xml:space="preserve"> that could be used in communicating ideas.</w:t>
      </w:r>
    </w:p>
    <w:p w14:paraId="66EF0BE9" w14:textId="2E3F2137" w:rsidR="00083EFF" w:rsidRDefault="00083EFF" w:rsidP="00083EFF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  <w:r>
        <w:rPr>
          <w:color w:val="FF0000"/>
        </w:rPr>
        <w:t xml:space="preserve"> </w:t>
      </w:r>
    </w:p>
    <w:p w14:paraId="060E03D5" w14:textId="18878381" w:rsidR="00083EFF" w:rsidRDefault="00665D7A" w:rsidP="00665D7A">
      <w:pPr>
        <w:pStyle w:val="Answernumbered"/>
        <w:numPr>
          <w:ilvl w:val="0"/>
          <w:numId w:val="39"/>
        </w:numPr>
        <w:spacing w:line="240" w:lineRule="auto"/>
        <w:ind w:left="1071" w:hanging="357"/>
        <w:rPr>
          <w:color w:val="FF0000"/>
        </w:rPr>
      </w:pPr>
      <w:r>
        <w:rPr>
          <w:color w:val="FF0000"/>
        </w:rPr>
        <w:t>G</w:t>
      </w:r>
      <w:r w:rsidR="00083EFF">
        <w:rPr>
          <w:color w:val="FF0000"/>
        </w:rPr>
        <w:t xml:space="preserve">raphs and charts </w:t>
      </w:r>
    </w:p>
    <w:p w14:paraId="20140A23" w14:textId="44AFFFC2" w:rsidR="00083EFF" w:rsidRDefault="00665D7A" w:rsidP="00083EFF">
      <w:pPr>
        <w:pStyle w:val="Answernumbered"/>
        <w:numPr>
          <w:ilvl w:val="0"/>
          <w:numId w:val="39"/>
        </w:numPr>
        <w:spacing w:line="240" w:lineRule="auto"/>
        <w:rPr>
          <w:color w:val="FF0000"/>
        </w:rPr>
      </w:pPr>
      <w:r>
        <w:rPr>
          <w:color w:val="FF0000"/>
        </w:rPr>
        <w:t>I</w:t>
      </w:r>
      <w:r w:rsidR="00083EFF">
        <w:rPr>
          <w:color w:val="FF0000"/>
        </w:rPr>
        <w:t xml:space="preserve">mages and photos </w:t>
      </w:r>
    </w:p>
    <w:p w14:paraId="6321F310" w14:textId="4EB74027" w:rsidR="00083EFF" w:rsidRDefault="00665D7A" w:rsidP="00083EFF">
      <w:pPr>
        <w:pStyle w:val="Answernumbered"/>
        <w:numPr>
          <w:ilvl w:val="0"/>
          <w:numId w:val="39"/>
        </w:numPr>
        <w:spacing w:line="240" w:lineRule="auto"/>
        <w:rPr>
          <w:color w:val="FF0000"/>
        </w:rPr>
      </w:pPr>
      <w:r>
        <w:rPr>
          <w:color w:val="FF0000"/>
        </w:rPr>
        <w:t>V</w:t>
      </w:r>
      <w:r w:rsidR="00083EFF">
        <w:rPr>
          <w:color w:val="FF0000"/>
        </w:rPr>
        <w:t>ideos</w:t>
      </w:r>
    </w:p>
    <w:p w14:paraId="40D57EDE" w14:textId="0F370A79" w:rsidR="00083EFF" w:rsidRDefault="00665D7A" w:rsidP="00083EFF">
      <w:pPr>
        <w:pStyle w:val="Answernumbered"/>
        <w:numPr>
          <w:ilvl w:val="0"/>
          <w:numId w:val="39"/>
        </w:numPr>
        <w:spacing w:line="240" w:lineRule="auto"/>
        <w:rPr>
          <w:color w:val="FF0000"/>
        </w:rPr>
      </w:pPr>
      <w:r>
        <w:rPr>
          <w:color w:val="FF0000"/>
        </w:rPr>
        <w:t>D</w:t>
      </w:r>
      <w:r w:rsidR="00083EFF">
        <w:rPr>
          <w:color w:val="FF0000"/>
        </w:rPr>
        <w:t>iagrams and infographics</w:t>
      </w:r>
    </w:p>
    <w:p w14:paraId="58F35DD0" w14:textId="11D88266" w:rsidR="00083EFF" w:rsidRDefault="00665D7A" w:rsidP="00083EFF">
      <w:pPr>
        <w:pStyle w:val="Answernumbered"/>
        <w:numPr>
          <w:ilvl w:val="0"/>
          <w:numId w:val="39"/>
        </w:numPr>
        <w:spacing w:line="240" w:lineRule="auto"/>
        <w:rPr>
          <w:color w:val="FF0000"/>
        </w:rPr>
      </w:pPr>
      <w:r>
        <w:rPr>
          <w:color w:val="FF0000"/>
        </w:rPr>
        <w:t>P</w:t>
      </w:r>
      <w:r w:rsidR="00083EFF">
        <w:rPr>
          <w:color w:val="FF0000"/>
        </w:rPr>
        <w:t>hysical objects/models</w:t>
      </w:r>
    </w:p>
    <w:p w14:paraId="0CB6B967" w14:textId="77777777" w:rsidR="00083EFF" w:rsidRDefault="00083EFF" w:rsidP="00083EFF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01DCBB51" w14:textId="2D4D34FB" w:rsidR="00D53020" w:rsidRDefault="00665D7A" w:rsidP="00F96A5B">
      <w:pPr>
        <w:pStyle w:val="Answernumbered"/>
        <w:numPr>
          <w:ilvl w:val="0"/>
          <w:numId w:val="36"/>
        </w:numPr>
        <w:spacing w:line="240" w:lineRule="auto"/>
      </w:pPr>
      <w:r>
        <w:t>What are the two key things to remember when using visual aids to support written text and oral presentations?</w:t>
      </w:r>
    </w:p>
    <w:p w14:paraId="794E79EF" w14:textId="77777777" w:rsidR="00083EFF" w:rsidRDefault="00083EFF" w:rsidP="00083EFF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13062CB5" w14:textId="1D0BE986" w:rsidR="00F96A5B" w:rsidRDefault="00F96A5B" w:rsidP="00F96A5B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  <w:r>
        <w:rPr>
          <w:color w:val="FF0000"/>
        </w:rPr>
        <w:t>Images and visual aids should be clear, simple, and easy to read. They should support, not distract from</w:t>
      </w:r>
      <w:r w:rsidR="00665D7A">
        <w:rPr>
          <w:color w:val="FF0000"/>
        </w:rPr>
        <w:t>,</w:t>
      </w:r>
      <w:r>
        <w:rPr>
          <w:color w:val="FF0000"/>
        </w:rPr>
        <w:t xml:space="preserve"> verbal or written information.</w:t>
      </w:r>
    </w:p>
    <w:p w14:paraId="0C0AB306" w14:textId="77777777" w:rsidR="00D53020" w:rsidRDefault="00D53020" w:rsidP="00D53020">
      <w:pPr>
        <w:pStyle w:val="ListParagraph"/>
        <w:spacing w:before="0" w:after="0" w:line="240" w:lineRule="auto"/>
        <w:ind w:left="363"/>
      </w:pPr>
    </w:p>
    <w:p w14:paraId="007B6037" w14:textId="685C0A5A" w:rsidR="00BE2D0F" w:rsidRDefault="00BE2D0F" w:rsidP="00665D7A">
      <w:pPr>
        <w:pStyle w:val="Answernumbered"/>
        <w:numPr>
          <w:ilvl w:val="0"/>
          <w:numId w:val="0"/>
        </w:numPr>
        <w:spacing w:line="240" w:lineRule="auto"/>
        <w:ind w:left="357"/>
        <w:jc w:val="both"/>
        <w:rPr>
          <w:color w:val="FF0000"/>
        </w:rPr>
      </w:pPr>
    </w:p>
    <w:p w14:paraId="50C0FF2E" w14:textId="77777777" w:rsidR="00BE2D0F" w:rsidRPr="00083EFF" w:rsidRDefault="00BE2D0F" w:rsidP="00BE2D0F">
      <w:pPr>
        <w:pStyle w:val="Answernumbered"/>
        <w:numPr>
          <w:ilvl w:val="0"/>
          <w:numId w:val="0"/>
        </w:numPr>
        <w:spacing w:line="240" w:lineRule="auto"/>
        <w:ind w:left="357" w:hanging="357"/>
        <w:jc w:val="both"/>
        <w:rPr>
          <w:color w:val="FF0000"/>
        </w:rPr>
      </w:pPr>
    </w:p>
    <w:p w14:paraId="1B246DFC" w14:textId="7B27ABE4" w:rsidR="00083EFF" w:rsidRPr="00083EFF" w:rsidRDefault="00083EFF" w:rsidP="00083EFF">
      <w:pPr>
        <w:pStyle w:val="Answernumbered"/>
        <w:numPr>
          <w:ilvl w:val="0"/>
          <w:numId w:val="0"/>
        </w:numPr>
        <w:spacing w:line="240" w:lineRule="auto"/>
        <w:ind w:left="357" w:hanging="357"/>
        <w:rPr>
          <w:color w:val="FF0000"/>
        </w:rPr>
      </w:pPr>
    </w:p>
    <w:p w14:paraId="059BFDDA" w14:textId="77777777" w:rsidR="00083EFF" w:rsidRDefault="00083EFF" w:rsidP="00083EFF">
      <w:pPr>
        <w:pStyle w:val="Answernumbered"/>
        <w:numPr>
          <w:ilvl w:val="0"/>
          <w:numId w:val="0"/>
        </w:numPr>
        <w:spacing w:line="240" w:lineRule="auto"/>
        <w:ind w:left="357" w:hanging="357"/>
      </w:pPr>
    </w:p>
    <w:p w14:paraId="08969D28" w14:textId="30A5EC03" w:rsidR="00083EFF" w:rsidRDefault="00083EFF" w:rsidP="00083EFF">
      <w:pPr>
        <w:pStyle w:val="Answernumbered"/>
        <w:numPr>
          <w:ilvl w:val="0"/>
          <w:numId w:val="0"/>
        </w:numPr>
        <w:spacing w:line="240" w:lineRule="auto"/>
        <w:ind w:left="357" w:hanging="357"/>
      </w:pPr>
    </w:p>
    <w:p w14:paraId="2856CD78" w14:textId="77777777" w:rsidR="00083EFF" w:rsidRPr="00083EFF" w:rsidRDefault="00083EFF" w:rsidP="00083EFF">
      <w:pPr>
        <w:pStyle w:val="Answernumbered"/>
        <w:numPr>
          <w:ilvl w:val="0"/>
          <w:numId w:val="0"/>
        </w:numPr>
        <w:spacing w:line="240" w:lineRule="auto"/>
        <w:ind w:left="357" w:hanging="357"/>
        <w:jc w:val="both"/>
        <w:rPr>
          <w:color w:val="FF0000"/>
        </w:rPr>
      </w:pPr>
    </w:p>
    <w:sectPr w:rsidR="00083EFF" w:rsidRPr="00083EFF" w:rsidSect="00C539B6">
      <w:headerReference w:type="default" r:id="rId10"/>
      <w:footerReference w:type="default" r:id="rId11"/>
      <w:pgSz w:w="11900" w:h="16840"/>
      <w:pgMar w:top="1247" w:right="1191" w:bottom="2155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A61B91" w14:textId="77777777" w:rsidR="00F20E54" w:rsidRDefault="00F20E54">
      <w:pPr>
        <w:spacing w:before="0" w:after="0"/>
      </w:pPr>
      <w:r>
        <w:separator/>
      </w:r>
    </w:p>
  </w:endnote>
  <w:endnote w:type="continuationSeparator" w:id="0">
    <w:p w14:paraId="70CF557C" w14:textId="77777777" w:rsidR="00F20E54" w:rsidRDefault="00F20E54">
      <w:pPr>
        <w:spacing w:before="0" w:after="0"/>
      </w:pPr>
      <w:r>
        <w:continuationSeparator/>
      </w:r>
    </w:p>
  </w:endnote>
  <w:endnote w:type="continuationNotice" w:id="1">
    <w:p w14:paraId="30A37BC3" w14:textId="77777777" w:rsidR="00F20E54" w:rsidRDefault="00F20E54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36ADF7B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240" behindDoc="1" locked="0" layoutInCell="1" allowOverlap="1" wp14:anchorId="21F2758D" wp14:editId="4BCFA380">
          <wp:simplePos x="0" y="0"/>
          <wp:positionH relativeFrom="margin">
            <wp:posOffset>5550740</wp:posOffset>
          </wp:positionH>
          <wp:positionV relativeFrom="bottomMargin">
            <wp:posOffset>271145</wp:posOffset>
          </wp:positionV>
          <wp:extent cx="496311" cy="298800"/>
          <wp:effectExtent l="0" t="0" r="0" b="635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07E98C" w14:textId="77777777" w:rsidR="00F20E54" w:rsidRDefault="00F20E54">
      <w:pPr>
        <w:spacing w:before="0" w:after="0"/>
      </w:pPr>
      <w:r>
        <w:separator/>
      </w:r>
    </w:p>
  </w:footnote>
  <w:footnote w:type="continuationSeparator" w:id="0">
    <w:p w14:paraId="15E1CEA3" w14:textId="77777777" w:rsidR="00F20E54" w:rsidRDefault="00F20E54">
      <w:pPr>
        <w:spacing w:before="0" w:after="0"/>
      </w:pPr>
      <w:r>
        <w:continuationSeparator/>
      </w:r>
    </w:p>
  </w:footnote>
  <w:footnote w:type="continuationNotice" w:id="1">
    <w:p w14:paraId="1103C79F" w14:textId="77777777" w:rsidR="00F20E54" w:rsidRDefault="00F20E54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C47B9" w14:textId="77777777" w:rsidR="00166C66" w:rsidRPr="001F2282" w:rsidRDefault="00166C66" w:rsidP="00166C66">
    <w:pPr>
      <w:tabs>
        <w:tab w:val="left" w:pos="12572"/>
      </w:tabs>
      <w:spacing w:before="0" w:after="0" w:line="360" w:lineRule="exact"/>
      <w:rPr>
        <w:b/>
        <w:bCs/>
        <w:sz w:val="24"/>
      </w:rPr>
    </w:pPr>
    <w:r w:rsidRPr="001F2282">
      <w:rPr>
        <w:rFonts w:cs="Arial"/>
        <w:noProof/>
        <w:sz w:val="24"/>
      </w:rPr>
      <w:drawing>
        <wp:anchor distT="0" distB="0" distL="114300" distR="114300" simplePos="0" relativeHeight="251660288" behindDoc="0" locked="0" layoutInCell="1" allowOverlap="1" wp14:anchorId="38EE85C9" wp14:editId="318F4AD5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F2282">
      <w:rPr>
        <w:rFonts w:cs="Arial"/>
        <w:noProof/>
        <w:sz w:val="24"/>
      </w:rPr>
      <w:t>T Level Technical Qualifications in</w:t>
    </w:r>
    <w:r w:rsidRPr="001F2282">
      <w:rPr>
        <w:sz w:val="24"/>
      </w:rPr>
      <w:t xml:space="preserve"> </w:t>
    </w:r>
    <w:r w:rsidRPr="001F2282">
      <w:rPr>
        <w:b/>
        <w:bCs/>
        <w:sz w:val="24"/>
      </w:rPr>
      <w:br/>
    </w:r>
    <w:r w:rsidRPr="001F2282">
      <w:rPr>
        <w:rFonts w:cs="Arial"/>
        <w:b/>
        <w:bCs/>
        <w:color w:val="000000"/>
        <w:sz w:val="24"/>
      </w:rPr>
      <w:t xml:space="preserve">Agriculture, Environment and Animal Care </w:t>
    </w:r>
    <w:r w:rsidRPr="001F2282">
      <w:rPr>
        <w:b/>
        <w:bCs/>
        <w:sz w:val="24"/>
      </w:rPr>
      <w:t>(Level 3)</w:t>
    </w:r>
  </w:p>
  <w:p w14:paraId="42184A7D" w14:textId="77777777" w:rsidR="00166C66" w:rsidRPr="001F2282" w:rsidRDefault="00166C66" w:rsidP="00166C66">
    <w:pPr>
      <w:tabs>
        <w:tab w:val="left" w:pos="12572"/>
      </w:tabs>
      <w:spacing w:before="0" w:after="0" w:line="320" w:lineRule="exact"/>
      <w:rPr>
        <w:color w:val="0077E3"/>
        <w:sz w:val="24"/>
        <w:vertAlign w:val="subscript"/>
      </w:rPr>
    </w:pPr>
    <w:r w:rsidRPr="001F2282">
      <w:rPr>
        <w:noProof/>
        <w:color w:val="0077E3"/>
        <w:sz w:val="24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136ACE9" wp14:editId="09945731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934BF23" id="Straight Connector 1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Pr="001F2282">
      <w:rPr>
        <w:color w:val="0077E3"/>
        <w:sz w:val="24"/>
      </w:rPr>
      <w:t>300 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CF7F75"/>
    <w:multiLevelType w:val="hybridMultilevel"/>
    <w:tmpl w:val="17241842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F42047"/>
    <w:multiLevelType w:val="hybridMultilevel"/>
    <w:tmpl w:val="112AD3B8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7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7487935">
    <w:abstractNumId w:val="4"/>
  </w:num>
  <w:num w:numId="2" w16cid:durableId="1274749335">
    <w:abstractNumId w:val="14"/>
  </w:num>
  <w:num w:numId="3" w16cid:durableId="189491713">
    <w:abstractNumId w:val="21"/>
  </w:num>
  <w:num w:numId="4" w16cid:durableId="1222517247">
    <w:abstractNumId w:val="16"/>
  </w:num>
  <w:num w:numId="5" w16cid:durableId="1998682791">
    <w:abstractNumId w:val="7"/>
  </w:num>
  <w:num w:numId="6" w16cid:durableId="1912110114">
    <w:abstractNumId w:val="15"/>
  </w:num>
  <w:num w:numId="7" w16cid:durableId="1790008274">
    <w:abstractNumId w:val="7"/>
  </w:num>
  <w:num w:numId="8" w16cid:durableId="1653371833">
    <w:abstractNumId w:val="1"/>
  </w:num>
  <w:num w:numId="9" w16cid:durableId="148258037">
    <w:abstractNumId w:val="7"/>
    <w:lvlOverride w:ilvl="0">
      <w:startOverride w:val="1"/>
    </w:lvlOverride>
  </w:num>
  <w:num w:numId="10" w16cid:durableId="381563715">
    <w:abstractNumId w:val="17"/>
  </w:num>
  <w:num w:numId="11" w16cid:durableId="1067916085">
    <w:abstractNumId w:val="13"/>
  </w:num>
  <w:num w:numId="12" w16cid:durableId="286357837">
    <w:abstractNumId w:val="5"/>
  </w:num>
  <w:num w:numId="13" w16cid:durableId="58676303">
    <w:abstractNumId w:val="12"/>
  </w:num>
  <w:num w:numId="14" w16cid:durableId="583496730">
    <w:abstractNumId w:val="18"/>
  </w:num>
  <w:num w:numId="15" w16cid:durableId="500972510">
    <w:abstractNumId w:val="10"/>
  </w:num>
  <w:num w:numId="16" w16cid:durableId="2047099446">
    <w:abstractNumId w:val="6"/>
  </w:num>
  <w:num w:numId="17" w16cid:durableId="426081710">
    <w:abstractNumId w:val="24"/>
  </w:num>
  <w:num w:numId="18" w16cid:durableId="1676151025">
    <w:abstractNumId w:val="25"/>
  </w:num>
  <w:num w:numId="19" w16cid:durableId="1548226787">
    <w:abstractNumId w:val="3"/>
  </w:num>
  <w:num w:numId="20" w16cid:durableId="2035685986">
    <w:abstractNumId w:val="2"/>
  </w:num>
  <w:num w:numId="21" w16cid:durableId="1448087149">
    <w:abstractNumId w:val="8"/>
  </w:num>
  <w:num w:numId="22" w16cid:durableId="1218322208">
    <w:abstractNumId w:val="8"/>
    <w:lvlOverride w:ilvl="0">
      <w:startOverride w:val="1"/>
    </w:lvlOverride>
  </w:num>
  <w:num w:numId="23" w16cid:durableId="1593277657">
    <w:abstractNumId w:val="23"/>
  </w:num>
  <w:num w:numId="24" w16cid:durableId="956836110">
    <w:abstractNumId w:val="8"/>
    <w:lvlOverride w:ilvl="0">
      <w:startOverride w:val="1"/>
    </w:lvlOverride>
  </w:num>
  <w:num w:numId="25" w16cid:durableId="888996223">
    <w:abstractNumId w:val="8"/>
    <w:lvlOverride w:ilvl="0">
      <w:startOverride w:val="1"/>
    </w:lvlOverride>
  </w:num>
  <w:num w:numId="26" w16cid:durableId="656226811">
    <w:abstractNumId w:val="9"/>
  </w:num>
  <w:num w:numId="27" w16cid:durableId="1532378251">
    <w:abstractNumId w:val="19"/>
  </w:num>
  <w:num w:numId="28" w16cid:durableId="832798302">
    <w:abstractNumId w:val="8"/>
    <w:lvlOverride w:ilvl="0">
      <w:startOverride w:val="1"/>
    </w:lvlOverride>
  </w:num>
  <w:num w:numId="29" w16cid:durableId="1497726121">
    <w:abstractNumId w:val="20"/>
  </w:num>
  <w:num w:numId="30" w16cid:durableId="298460674">
    <w:abstractNumId w:val="8"/>
  </w:num>
  <w:num w:numId="31" w16cid:durableId="1231774130">
    <w:abstractNumId w:val="8"/>
    <w:lvlOverride w:ilvl="0">
      <w:startOverride w:val="1"/>
    </w:lvlOverride>
  </w:num>
  <w:num w:numId="32" w16cid:durableId="679354698">
    <w:abstractNumId w:val="8"/>
    <w:lvlOverride w:ilvl="0">
      <w:startOverride w:val="1"/>
    </w:lvlOverride>
  </w:num>
  <w:num w:numId="33" w16cid:durableId="1465613212">
    <w:abstractNumId w:val="0"/>
  </w:num>
  <w:num w:numId="34" w16cid:durableId="2064208340">
    <w:abstractNumId w:val="11"/>
  </w:num>
  <w:num w:numId="35" w16cid:durableId="1437944885">
    <w:abstractNumId w:val="27"/>
  </w:num>
  <w:num w:numId="36" w16cid:durableId="1173648653">
    <w:abstractNumId w:val="8"/>
    <w:lvlOverride w:ilvl="0">
      <w:startOverride w:val="1"/>
    </w:lvlOverride>
  </w:num>
  <w:num w:numId="37" w16cid:durableId="1678145120">
    <w:abstractNumId w:val="8"/>
    <w:lvlOverride w:ilvl="0">
      <w:startOverride w:val="1"/>
    </w:lvlOverride>
  </w:num>
  <w:num w:numId="38" w16cid:durableId="957293923">
    <w:abstractNumId w:val="22"/>
  </w:num>
  <w:num w:numId="39" w16cid:durableId="96628143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6AFD"/>
    <w:rsid w:val="00082C62"/>
    <w:rsid w:val="00083EFF"/>
    <w:rsid w:val="000849FC"/>
    <w:rsid w:val="000B231F"/>
    <w:rsid w:val="000B2CD1"/>
    <w:rsid w:val="000C3896"/>
    <w:rsid w:val="000D3C0E"/>
    <w:rsid w:val="000E194B"/>
    <w:rsid w:val="001064AF"/>
    <w:rsid w:val="00110217"/>
    <w:rsid w:val="00152AC3"/>
    <w:rsid w:val="00156AF3"/>
    <w:rsid w:val="00166C66"/>
    <w:rsid w:val="00183AF3"/>
    <w:rsid w:val="0019491D"/>
    <w:rsid w:val="001E0064"/>
    <w:rsid w:val="001F74AD"/>
    <w:rsid w:val="002329D1"/>
    <w:rsid w:val="0024661D"/>
    <w:rsid w:val="00251031"/>
    <w:rsid w:val="00254438"/>
    <w:rsid w:val="00254ED8"/>
    <w:rsid w:val="00294E21"/>
    <w:rsid w:val="002B5CBF"/>
    <w:rsid w:val="002D07A8"/>
    <w:rsid w:val="002E21EF"/>
    <w:rsid w:val="002E3123"/>
    <w:rsid w:val="003405EA"/>
    <w:rsid w:val="00353FA8"/>
    <w:rsid w:val="00395EF8"/>
    <w:rsid w:val="003D1BA9"/>
    <w:rsid w:val="003E4353"/>
    <w:rsid w:val="003F7F14"/>
    <w:rsid w:val="00404B31"/>
    <w:rsid w:val="00416B0E"/>
    <w:rsid w:val="00435BA0"/>
    <w:rsid w:val="00445712"/>
    <w:rsid w:val="00474F67"/>
    <w:rsid w:val="0048500D"/>
    <w:rsid w:val="00497A33"/>
    <w:rsid w:val="004D3D14"/>
    <w:rsid w:val="005070C9"/>
    <w:rsid w:val="00524E1B"/>
    <w:rsid w:val="00580407"/>
    <w:rsid w:val="005830BD"/>
    <w:rsid w:val="00607551"/>
    <w:rsid w:val="006124C0"/>
    <w:rsid w:val="006135C0"/>
    <w:rsid w:val="006453D1"/>
    <w:rsid w:val="00663ED1"/>
    <w:rsid w:val="006642FD"/>
    <w:rsid w:val="00665D7A"/>
    <w:rsid w:val="006807B0"/>
    <w:rsid w:val="00691B95"/>
    <w:rsid w:val="006A3300"/>
    <w:rsid w:val="006B6486"/>
    <w:rsid w:val="006B798A"/>
    <w:rsid w:val="006D35EE"/>
    <w:rsid w:val="006D3AA3"/>
    <w:rsid w:val="006D4994"/>
    <w:rsid w:val="006E1028"/>
    <w:rsid w:val="006E19C2"/>
    <w:rsid w:val="006F7BAF"/>
    <w:rsid w:val="00797FA7"/>
    <w:rsid w:val="007B62FB"/>
    <w:rsid w:val="007F1F14"/>
    <w:rsid w:val="00823BCE"/>
    <w:rsid w:val="008767D5"/>
    <w:rsid w:val="008768A3"/>
    <w:rsid w:val="008C1F1C"/>
    <w:rsid w:val="008D47A6"/>
    <w:rsid w:val="009372F9"/>
    <w:rsid w:val="00955104"/>
    <w:rsid w:val="00990DC6"/>
    <w:rsid w:val="009975A0"/>
    <w:rsid w:val="009C5C6E"/>
    <w:rsid w:val="009F1EE9"/>
    <w:rsid w:val="00A147A6"/>
    <w:rsid w:val="00A2454C"/>
    <w:rsid w:val="00A36E7B"/>
    <w:rsid w:val="00A41DEE"/>
    <w:rsid w:val="00A50593"/>
    <w:rsid w:val="00A82DCC"/>
    <w:rsid w:val="00A877DD"/>
    <w:rsid w:val="00A87F1D"/>
    <w:rsid w:val="00A91E68"/>
    <w:rsid w:val="00AD586F"/>
    <w:rsid w:val="00AE245C"/>
    <w:rsid w:val="00AE4D55"/>
    <w:rsid w:val="00B054EC"/>
    <w:rsid w:val="00B634AC"/>
    <w:rsid w:val="00BB4C46"/>
    <w:rsid w:val="00BE2C21"/>
    <w:rsid w:val="00BE2D0F"/>
    <w:rsid w:val="00C01D20"/>
    <w:rsid w:val="00C06474"/>
    <w:rsid w:val="00C202BF"/>
    <w:rsid w:val="00C22DDC"/>
    <w:rsid w:val="00C45B18"/>
    <w:rsid w:val="00C539B6"/>
    <w:rsid w:val="00C61FFD"/>
    <w:rsid w:val="00C858D7"/>
    <w:rsid w:val="00C92F19"/>
    <w:rsid w:val="00CB597B"/>
    <w:rsid w:val="00CC3B85"/>
    <w:rsid w:val="00CE5FBF"/>
    <w:rsid w:val="00CF21A2"/>
    <w:rsid w:val="00D073BC"/>
    <w:rsid w:val="00D41DCC"/>
    <w:rsid w:val="00D47286"/>
    <w:rsid w:val="00D51C40"/>
    <w:rsid w:val="00D53020"/>
    <w:rsid w:val="00D56B82"/>
    <w:rsid w:val="00D769DC"/>
    <w:rsid w:val="00DA2485"/>
    <w:rsid w:val="00DA2FD2"/>
    <w:rsid w:val="00DE18AC"/>
    <w:rsid w:val="00DE29A8"/>
    <w:rsid w:val="00E04E4B"/>
    <w:rsid w:val="00E877DB"/>
    <w:rsid w:val="00EA32D6"/>
    <w:rsid w:val="00F03E33"/>
    <w:rsid w:val="00F15749"/>
    <w:rsid w:val="00F20E54"/>
    <w:rsid w:val="00F42A36"/>
    <w:rsid w:val="00F5428D"/>
    <w:rsid w:val="00F75989"/>
    <w:rsid w:val="00F82617"/>
    <w:rsid w:val="00F83FC6"/>
    <w:rsid w:val="00F967EC"/>
    <w:rsid w:val="00F96A5B"/>
    <w:rsid w:val="00FB4364"/>
    <w:rsid w:val="00FD52DA"/>
    <w:rsid w:val="00FE49B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F542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table" w:styleId="TableGrid">
    <w:name w:val="Table Grid"/>
    <w:basedOn w:val="TableNormal"/>
    <w:rsid w:val="00F542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8767D5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FE49B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FE49B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FE49BA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E49B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E49BA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5" ma:contentTypeDescription="Create a new document." ma:contentTypeScope="" ma:versionID="4ff79746d8ec83698dc75baf12fa3d1c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eff5e7cd3d5126bd0471024dc592d979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F044D2A-29E6-4B16-8E91-4098C1BA85A2}"/>
</file>

<file path=customXml/itemProps3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108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Jonathan Ingoldby</cp:lastModifiedBy>
  <cp:revision>16</cp:revision>
  <cp:lastPrinted>2013-05-15T12:05:00Z</cp:lastPrinted>
  <dcterms:created xsi:type="dcterms:W3CDTF">2023-04-05T05:31:00Z</dcterms:created>
  <dcterms:modified xsi:type="dcterms:W3CDTF">2023-08-14T12:20:00Z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  <property fmtid="{D5CDD505-2E9C-101B-9397-08002B2CF9AE}" pid="3" name="MSIP_Label_8448bdcc-a5c1-4821-919e-44fa9583868f_Enabled">
    <vt:lpwstr>true</vt:lpwstr>
  </property>
  <property fmtid="{D5CDD505-2E9C-101B-9397-08002B2CF9AE}" pid="4" name="MSIP_Label_8448bdcc-a5c1-4821-919e-44fa9583868f_SetDate">
    <vt:lpwstr>2023-02-19T08:26:42Z</vt:lpwstr>
  </property>
  <property fmtid="{D5CDD505-2E9C-101B-9397-08002B2CF9AE}" pid="5" name="MSIP_Label_8448bdcc-a5c1-4821-919e-44fa9583868f_Method">
    <vt:lpwstr>Standard</vt:lpwstr>
  </property>
  <property fmtid="{D5CDD505-2E9C-101B-9397-08002B2CF9AE}" pid="6" name="MSIP_Label_8448bdcc-a5c1-4821-919e-44fa9583868f_Name">
    <vt:lpwstr>defa4170-0d19-0005-0004-bc88714345d2</vt:lpwstr>
  </property>
  <property fmtid="{D5CDD505-2E9C-101B-9397-08002B2CF9AE}" pid="7" name="MSIP_Label_8448bdcc-a5c1-4821-919e-44fa9583868f_SiteId">
    <vt:lpwstr>96f4d8ee-39bd-4af2-bb46-02d6d12565b5</vt:lpwstr>
  </property>
  <property fmtid="{D5CDD505-2E9C-101B-9397-08002B2CF9AE}" pid="8" name="MSIP_Label_8448bdcc-a5c1-4821-919e-44fa9583868f_ActionId">
    <vt:lpwstr>4bc59b15-118b-444d-afa0-e23aa59a5d78</vt:lpwstr>
  </property>
  <property fmtid="{D5CDD505-2E9C-101B-9397-08002B2CF9AE}" pid="9" name="MSIP_Label_8448bdcc-a5c1-4821-919e-44fa9583868f_ContentBits">
    <vt:lpwstr>0</vt:lpwstr>
  </property>
</Properties>
</file>