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3C508F1" w:rsidR="00767050" w:rsidRPr="00017FA1" w:rsidRDefault="00EC71B4" w:rsidP="00B62703">
      <w:pPr>
        <w:tabs>
          <w:tab w:val="right" w:pos="9064"/>
        </w:tabs>
        <w:spacing w:before="0" w:after="0"/>
        <w:rPr>
          <w:rFonts w:ascii="Arial" w:hAnsi="Arial" w:cs="Arial"/>
        </w:rPr>
      </w:pPr>
      <w:bookmarkStart w:id="0" w:name="_GoBack"/>
      <w:bookmarkEnd w:id="0"/>
      <w:r>
        <w:rPr>
          <w:noProof/>
          <w:lang w:eastAsia="en-GB"/>
        </w:rPr>
        <w:drawing>
          <wp:anchor distT="0" distB="0" distL="114300" distR="114300" simplePos="0" relativeHeight="251684864" behindDoc="1" locked="0" layoutInCell="1" allowOverlap="1" wp14:anchorId="13AD7CEA" wp14:editId="5D708F3C">
            <wp:simplePos x="0" y="0"/>
            <wp:positionH relativeFrom="page">
              <wp:posOffset>6129655</wp:posOffset>
            </wp:positionH>
            <wp:positionV relativeFrom="page">
              <wp:posOffset>269875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B62703" w:rsidRPr="00017FA1">
        <w:rPr>
          <w:rFonts w:ascii="Arial" w:hAnsi="Arial" w:cs="Arial"/>
        </w:rPr>
        <w:tab/>
      </w:r>
    </w:p>
    <w:p w14:paraId="5BC85280" w14:textId="2CB1959A" w:rsidR="00767050" w:rsidRPr="00017FA1" w:rsidRDefault="00767050" w:rsidP="005E71F5">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FB4059" w14:paraId="5C0C6AC4" w14:textId="77777777" w:rsidTr="00B40757">
        <w:tc>
          <w:tcPr>
            <w:tcW w:w="9322" w:type="dxa"/>
            <w:shd w:val="clear" w:color="auto" w:fill="auto"/>
          </w:tcPr>
          <w:p w14:paraId="2F11E1B3" w14:textId="01BA5A42" w:rsidR="00767050" w:rsidRPr="00FB4059" w:rsidRDefault="001732C7" w:rsidP="007B3024">
            <w:pPr>
              <w:pStyle w:val="H1FrontCover"/>
              <w:spacing w:before="40" w:after="40"/>
              <w:rPr>
                <w:rFonts w:ascii="Arial" w:hAnsi="Arial" w:cs="Arial"/>
              </w:rPr>
            </w:pPr>
            <w:r w:rsidRPr="00FB4059">
              <w:rPr>
                <w:rFonts w:ascii="Arial" w:hAnsi="Arial" w:cs="Arial"/>
                <w:szCs w:val="24"/>
              </w:rPr>
              <w:t>Investment Operations Specialist (7418-14)</w:t>
            </w:r>
          </w:p>
        </w:tc>
      </w:tr>
    </w:tbl>
    <w:p w14:paraId="6368B9C4" w14:textId="7333F69A" w:rsidR="00767050" w:rsidRPr="00FB4059" w:rsidRDefault="00767050" w:rsidP="00767050">
      <w:pPr>
        <w:rPr>
          <w:rFonts w:ascii="Arial" w:hAnsi="Arial" w:cs="Arial"/>
        </w:rPr>
      </w:pPr>
    </w:p>
    <w:p w14:paraId="43AB88DE" w14:textId="11D8D50B" w:rsidR="00767050" w:rsidRPr="002963CF" w:rsidRDefault="001732C7" w:rsidP="00767050">
      <w:pPr>
        <w:rPr>
          <w:rFonts w:ascii="Arial" w:hAnsi="Arial" w:cs="Arial"/>
          <w:b/>
          <w:color w:val="D81E05"/>
          <w:lang w:val="fr-FR"/>
        </w:rPr>
      </w:pPr>
      <w:r w:rsidRPr="002963CF">
        <w:rPr>
          <w:rFonts w:ascii="Arial" w:hAnsi="Arial" w:cs="Arial"/>
          <w:b/>
          <w:color w:val="D81E05"/>
          <w:lang w:val="fr-FR"/>
        </w:rPr>
        <w:t xml:space="preserve">Version 1 </w:t>
      </w:r>
      <w:r w:rsidR="00BB1A6F">
        <w:rPr>
          <w:rFonts w:ascii="Arial" w:hAnsi="Arial" w:cs="Arial"/>
          <w:b/>
          <w:color w:val="D81E05"/>
          <w:lang w:val="fr-FR"/>
        </w:rPr>
        <w:t>September</w:t>
      </w:r>
      <w:r w:rsidRPr="002963CF">
        <w:rPr>
          <w:rFonts w:ascii="Arial" w:hAnsi="Arial" w:cs="Arial"/>
          <w:b/>
          <w:color w:val="D81E05"/>
          <w:lang w:val="fr-FR"/>
        </w:rPr>
        <w:t xml:space="preserve"> 2018</w:t>
      </w:r>
      <w:r w:rsidR="00767050" w:rsidRPr="002963CF">
        <w:rPr>
          <w:rFonts w:ascii="Arial" w:hAnsi="Arial" w:cs="Arial"/>
          <w:b/>
          <w:color w:val="D81E05"/>
          <w:lang w:val="fr-FR"/>
        </w:rPr>
        <w:t xml:space="preserve"> </w:t>
      </w:r>
    </w:p>
    <w:p w14:paraId="26AE7F5F" w14:textId="77777777" w:rsidR="00767050" w:rsidRPr="00017FA1" w:rsidRDefault="00767050" w:rsidP="00767050">
      <w:pPr>
        <w:rPr>
          <w:rFonts w:ascii="Arial" w:hAnsi="Arial" w:cs="Arial"/>
        </w:rPr>
      </w:pPr>
    </w:p>
    <w:p w14:paraId="0F59275F" w14:textId="77777777" w:rsidR="00767050" w:rsidRPr="00017FA1" w:rsidRDefault="00767050" w:rsidP="00767050">
      <w:pPr>
        <w:rPr>
          <w:rFonts w:ascii="Arial" w:hAnsi="Arial" w:cs="Arial"/>
        </w:rPr>
      </w:pPr>
    </w:p>
    <w:p w14:paraId="6A482267" w14:textId="77777777" w:rsidR="00767050" w:rsidRPr="00017FA1" w:rsidRDefault="00767050" w:rsidP="00767050">
      <w:pPr>
        <w:rPr>
          <w:rFonts w:ascii="Arial" w:hAnsi="Arial" w:cs="Arial"/>
        </w:rPr>
      </w:pPr>
    </w:p>
    <w:p w14:paraId="6C5CC0C7" w14:textId="77777777" w:rsidR="00767050" w:rsidRPr="00017FA1" w:rsidRDefault="00767050" w:rsidP="00767050">
      <w:pPr>
        <w:rPr>
          <w:rFonts w:ascii="Arial" w:hAnsi="Arial" w:cs="Arial"/>
        </w:rPr>
      </w:pPr>
    </w:p>
    <w:p w14:paraId="3D5C79B2" w14:textId="77777777" w:rsidR="00767050" w:rsidRPr="00017FA1" w:rsidRDefault="00767050" w:rsidP="00767050">
      <w:pPr>
        <w:rPr>
          <w:rFonts w:ascii="Arial" w:hAnsi="Arial" w:cs="Arial"/>
        </w:rPr>
      </w:pPr>
    </w:p>
    <w:p w14:paraId="5769788F" w14:textId="6B9C04F9" w:rsidR="00767050" w:rsidRPr="00017FA1" w:rsidRDefault="00767050" w:rsidP="00767050">
      <w:pPr>
        <w:rPr>
          <w:rFonts w:ascii="Arial" w:hAnsi="Arial" w:cs="Arial"/>
        </w:rPr>
      </w:pPr>
      <w:bookmarkStart w:id="1" w:name="_Toc194549102"/>
    </w:p>
    <w:p w14:paraId="0442F778" w14:textId="1E168677" w:rsidR="00767050" w:rsidRPr="00017FA1"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017FA1"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FB4059"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Pr="00FB4059" w:rsidRDefault="00767050" w:rsidP="00B40757">
            <w:pPr>
              <w:rPr>
                <w:rFonts w:ascii="Arial" w:hAnsi="Arial" w:cs="Arial"/>
              </w:rPr>
            </w:pPr>
            <w:r w:rsidRPr="00FB4059">
              <w:rPr>
                <w:rFonts w:ascii="Arial" w:hAnsi="Arial" w:cs="Arial"/>
              </w:rPr>
              <w:lastRenderedPageBreak/>
              <w:t>Version and date</w:t>
            </w:r>
          </w:p>
        </w:tc>
        <w:tc>
          <w:tcPr>
            <w:tcW w:w="2500" w:type="pct"/>
          </w:tcPr>
          <w:p w14:paraId="162F19EE" w14:textId="77777777" w:rsidR="00767050" w:rsidRPr="002963CF" w:rsidRDefault="00767050" w:rsidP="00B40757">
            <w:pPr>
              <w:rPr>
                <w:rFonts w:ascii="Arial" w:hAnsi="Arial" w:cs="Arial"/>
              </w:rPr>
            </w:pPr>
            <w:r w:rsidRPr="002963CF">
              <w:rPr>
                <w:rFonts w:ascii="Arial" w:hAnsi="Arial" w:cs="Arial"/>
              </w:rPr>
              <w:t>Change detail</w:t>
            </w:r>
          </w:p>
        </w:tc>
        <w:tc>
          <w:tcPr>
            <w:tcW w:w="1250" w:type="pct"/>
          </w:tcPr>
          <w:p w14:paraId="28026A9F" w14:textId="77777777" w:rsidR="00767050" w:rsidRPr="00FB4059" w:rsidRDefault="00767050" w:rsidP="00B40757">
            <w:pPr>
              <w:rPr>
                <w:rFonts w:ascii="Arial" w:hAnsi="Arial" w:cs="Arial"/>
              </w:rPr>
            </w:pPr>
            <w:r w:rsidRPr="00FB4059">
              <w:rPr>
                <w:rFonts w:ascii="Arial" w:hAnsi="Arial" w:cs="Arial"/>
              </w:rPr>
              <w:t>Section</w:t>
            </w:r>
          </w:p>
        </w:tc>
      </w:tr>
      <w:tr w:rsidR="00767050" w:rsidRPr="00FB4059"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7777777" w:rsidR="00767050" w:rsidRPr="00FB4059" w:rsidRDefault="00767050" w:rsidP="00B40757">
            <w:pPr>
              <w:pStyle w:val="Table-RichText-XY"/>
              <w:keepNext/>
              <w:rPr>
                <w:rFonts w:ascii="Arial" w:hAnsi="Arial" w:cs="Arial"/>
              </w:rPr>
            </w:pPr>
          </w:p>
        </w:tc>
        <w:tc>
          <w:tcPr>
            <w:tcW w:w="2500" w:type="pct"/>
          </w:tcPr>
          <w:p w14:paraId="15BE33EF" w14:textId="77777777" w:rsidR="00767050" w:rsidRPr="002963CF" w:rsidRDefault="00767050" w:rsidP="00B40757">
            <w:pPr>
              <w:pStyle w:val="Table-RichText-XY"/>
              <w:rPr>
                <w:rFonts w:ascii="Arial" w:hAnsi="Arial" w:cs="Arial"/>
              </w:rPr>
            </w:pPr>
          </w:p>
        </w:tc>
        <w:tc>
          <w:tcPr>
            <w:tcW w:w="1250" w:type="pct"/>
          </w:tcPr>
          <w:p w14:paraId="3CDB126B" w14:textId="77777777" w:rsidR="00767050" w:rsidRPr="00FB4059" w:rsidRDefault="00767050" w:rsidP="00B40757">
            <w:pPr>
              <w:pStyle w:val="Table-RichText-XY"/>
              <w:rPr>
                <w:rFonts w:ascii="Arial" w:hAnsi="Arial" w:cs="Arial"/>
              </w:rPr>
            </w:pPr>
          </w:p>
        </w:tc>
      </w:tr>
      <w:tr w:rsidR="00767050" w:rsidRPr="00FB4059"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Pr="00FB4059" w:rsidRDefault="00767050" w:rsidP="00B40757">
            <w:pPr>
              <w:pStyle w:val="Table-RichText-XY"/>
              <w:keepNext/>
              <w:rPr>
                <w:rFonts w:ascii="Arial" w:hAnsi="Arial" w:cs="Arial"/>
              </w:rPr>
            </w:pPr>
          </w:p>
        </w:tc>
        <w:tc>
          <w:tcPr>
            <w:tcW w:w="2500" w:type="pct"/>
          </w:tcPr>
          <w:p w14:paraId="4D115F5E" w14:textId="77777777" w:rsidR="00767050" w:rsidRPr="002963CF" w:rsidRDefault="00767050" w:rsidP="00B40757">
            <w:pPr>
              <w:pStyle w:val="Table-RichText-XY"/>
              <w:rPr>
                <w:rFonts w:ascii="Arial" w:hAnsi="Arial" w:cs="Arial"/>
              </w:rPr>
            </w:pPr>
          </w:p>
        </w:tc>
        <w:tc>
          <w:tcPr>
            <w:tcW w:w="1250" w:type="pct"/>
          </w:tcPr>
          <w:p w14:paraId="2E846F9E" w14:textId="77777777" w:rsidR="00767050" w:rsidRPr="00FB4059" w:rsidRDefault="00767050" w:rsidP="00B40757">
            <w:pPr>
              <w:pStyle w:val="Table-RichText-XY"/>
              <w:rPr>
                <w:rFonts w:ascii="Arial" w:hAnsi="Arial" w:cs="Arial"/>
              </w:rPr>
            </w:pPr>
          </w:p>
        </w:tc>
      </w:tr>
      <w:tr w:rsidR="00767050" w:rsidRPr="00FB4059"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FB4059" w:rsidRDefault="00767050" w:rsidP="00B40757">
            <w:pPr>
              <w:pStyle w:val="Table-RichText-XY"/>
              <w:keepNext/>
              <w:rPr>
                <w:rFonts w:ascii="Arial" w:hAnsi="Arial" w:cs="Arial"/>
              </w:rPr>
            </w:pPr>
          </w:p>
        </w:tc>
        <w:tc>
          <w:tcPr>
            <w:tcW w:w="2500" w:type="pct"/>
          </w:tcPr>
          <w:p w14:paraId="46B6096B" w14:textId="77777777" w:rsidR="00767050" w:rsidRPr="002963CF" w:rsidRDefault="00767050" w:rsidP="00B40757">
            <w:pPr>
              <w:pStyle w:val="Table-RichText-XY"/>
              <w:rPr>
                <w:rFonts w:ascii="Arial" w:hAnsi="Arial" w:cs="Arial"/>
              </w:rPr>
            </w:pPr>
          </w:p>
        </w:tc>
        <w:tc>
          <w:tcPr>
            <w:tcW w:w="1250" w:type="pct"/>
          </w:tcPr>
          <w:p w14:paraId="50941EB8" w14:textId="77777777" w:rsidR="00767050" w:rsidRPr="00FB4059" w:rsidRDefault="00767050" w:rsidP="00B40757">
            <w:pPr>
              <w:pStyle w:val="Table-RichText-XY"/>
              <w:rPr>
                <w:rFonts w:ascii="Arial" w:hAnsi="Arial" w:cs="Arial"/>
              </w:rPr>
            </w:pPr>
          </w:p>
        </w:tc>
      </w:tr>
    </w:tbl>
    <w:p w14:paraId="2C42E748" w14:textId="77777777" w:rsidR="00767050" w:rsidRPr="00FB4059" w:rsidRDefault="00767050" w:rsidP="00767050">
      <w:pPr>
        <w:spacing w:before="0" w:after="0"/>
        <w:rPr>
          <w:rFonts w:ascii="Arial" w:hAnsi="Arial" w:cs="Arial"/>
          <w:b/>
          <w:noProof/>
        </w:rPr>
      </w:pPr>
      <w:r w:rsidRPr="00FB4059">
        <w:rPr>
          <w:rFonts w:ascii="Arial" w:hAnsi="Arial" w:cs="Arial"/>
        </w:rPr>
        <w:br w:type="page"/>
      </w:r>
    </w:p>
    <w:p w14:paraId="1DAF8329" w14:textId="77777777" w:rsidR="00767050" w:rsidRPr="002963CF" w:rsidRDefault="00767050" w:rsidP="00767050">
      <w:pPr>
        <w:pStyle w:val="TOC1"/>
        <w:rPr>
          <w:rFonts w:ascii="Arial" w:hAnsi="Arial" w:cs="Arial"/>
        </w:rPr>
      </w:pPr>
      <w:r w:rsidRPr="002963CF">
        <w:rPr>
          <w:rFonts w:ascii="Arial" w:hAnsi="Arial" w:cs="Arial"/>
        </w:rPr>
        <w:lastRenderedPageBreak/>
        <w:t>Contents</w:t>
      </w:r>
    </w:p>
    <w:p w14:paraId="16B15F62" w14:textId="09913765" w:rsidR="00017FA1" w:rsidRDefault="00767050">
      <w:pPr>
        <w:pStyle w:val="TOC1"/>
        <w:rPr>
          <w:rFonts w:asciiTheme="minorHAnsi" w:eastAsiaTheme="minorEastAsia" w:hAnsiTheme="minorHAnsi" w:cstheme="minorBidi"/>
          <w:b w:val="0"/>
          <w:szCs w:val="22"/>
          <w:lang w:eastAsia="en-GB"/>
        </w:rPr>
      </w:pPr>
      <w:r w:rsidRPr="00FB4059">
        <w:rPr>
          <w:rFonts w:ascii="Arial" w:hAnsi="Arial" w:cs="Arial"/>
        </w:rPr>
        <w:fldChar w:fldCharType="begin"/>
      </w:r>
      <w:r w:rsidRPr="00FB4059">
        <w:rPr>
          <w:rFonts w:ascii="Arial" w:hAnsi="Arial" w:cs="Arial"/>
        </w:rPr>
        <w:instrText xml:space="preserve"> TOC \o "1-3" \t "H1,1,H1 other,1" </w:instrText>
      </w:r>
      <w:r w:rsidRPr="00FB4059">
        <w:rPr>
          <w:rFonts w:ascii="Arial" w:hAnsi="Arial" w:cs="Arial"/>
          <w:b w:val="0"/>
        </w:rPr>
        <w:fldChar w:fldCharType="separate"/>
      </w:r>
      <w:r w:rsidR="00017FA1" w:rsidRPr="0092215A">
        <w:rPr>
          <w:rFonts w:ascii="Arial" w:hAnsi="Arial" w:cs="Arial"/>
        </w:rPr>
        <w:t>1</w:t>
      </w:r>
      <w:r w:rsidR="00017FA1">
        <w:rPr>
          <w:rFonts w:asciiTheme="minorHAnsi" w:eastAsiaTheme="minorEastAsia" w:hAnsiTheme="minorHAnsi" w:cstheme="minorBidi"/>
          <w:b w:val="0"/>
          <w:szCs w:val="22"/>
          <w:lang w:eastAsia="en-GB"/>
        </w:rPr>
        <w:tab/>
      </w:r>
      <w:r w:rsidR="00017FA1" w:rsidRPr="0092215A">
        <w:rPr>
          <w:rFonts w:ascii="Arial" w:hAnsi="Arial" w:cs="Arial"/>
        </w:rPr>
        <w:t>Introduction</w:t>
      </w:r>
      <w:r w:rsidR="00017FA1">
        <w:tab/>
      </w:r>
      <w:r w:rsidR="00017FA1">
        <w:fldChar w:fldCharType="begin"/>
      </w:r>
      <w:r w:rsidR="00017FA1">
        <w:instrText xml:space="preserve"> PAGEREF _Toc515373385 \h </w:instrText>
      </w:r>
      <w:r w:rsidR="00017FA1">
        <w:fldChar w:fldCharType="separate"/>
      </w:r>
      <w:r w:rsidR="00017FA1">
        <w:t>4</w:t>
      </w:r>
      <w:r w:rsidR="00017FA1">
        <w:fldChar w:fldCharType="end"/>
      </w:r>
    </w:p>
    <w:p w14:paraId="2DA4E8C7" w14:textId="0B3B3345" w:rsidR="00017FA1" w:rsidRDefault="00017FA1">
      <w:pPr>
        <w:pStyle w:val="TOC3"/>
        <w:rPr>
          <w:rFonts w:asciiTheme="minorHAnsi" w:eastAsiaTheme="minorEastAsia" w:hAnsiTheme="minorHAnsi" w:cstheme="minorBidi"/>
          <w:noProof/>
          <w:szCs w:val="22"/>
          <w:lang w:eastAsia="en-GB"/>
        </w:rPr>
      </w:pPr>
      <w:r w:rsidRPr="0092215A">
        <w:rPr>
          <w:rFonts w:ascii="Arial" w:hAnsi="Arial"/>
          <w:noProof/>
        </w:rPr>
        <w:t>What is in this document</w:t>
      </w:r>
      <w:r>
        <w:rPr>
          <w:noProof/>
        </w:rPr>
        <w:tab/>
      </w:r>
      <w:r>
        <w:rPr>
          <w:noProof/>
        </w:rPr>
        <w:fldChar w:fldCharType="begin"/>
      </w:r>
      <w:r>
        <w:rPr>
          <w:noProof/>
        </w:rPr>
        <w:instrText xml:space="preserve"> PAGEREF _Toc515373386 \h </w:instrText>
      </w:r>
      <w:r>
        <w:rPr>
          <w:noProof/>
        </w:rPr>
      </w:r>
      <w:r>
        <w:rPr>
          <w:noProof/>
        </w:rPr>
        <w:fldChar w:fldCharType="separate"/>
      </w:r>
      <w:r>
        <w:rPr>
          <w:noProof/>
        </w:rPr>
        <w:t>4</w:t>
      </w:r>
      <w:r>
        <w:rPr>
          <w:noProof/>
        </w:rPr>
        <w:fldChar w:fldCharType="end"/>
      </w:r>
    </w:p>
    <w:p w14:paraId="2A82DA49" w14:textId="7DC03B54" w:rsidR="00017FA1" w:rsidRDefault="00017FA1">
      <w:pPr>
        <w:pStyle w:val="TOC3"/>
        <w:rPr>
          <w:rFonts w:asciiTheme="minorHAnsi" w:eastAsiaTheme="minorEastAsia" w:hAnsiTheme="minorHAnsi" w:cstheme="minorBidi"/>
          <w:noProof/>
          <w:szCs w:val="22"/>
          <w:lang w:eastAsia="en-GB"/>
        </w:rPr>
      </w:pPr>
      <w:r w:rsidRPr="0092215A">
        <w:rPr>
          <w:rFonts w:ascii="Arial" w:hAnsi="Arial"/>
          <w:noProof/>
        </w:rPr>
        <w:t>How to use forms</w:t>
      </w:r>
      <w:r>
        <w:rPr>
          <w:noProof/>
        </w:rPr>
        <w:tab/>
      </w:r>
      <w:r>
        <w:rPr>
          <w:noProof/>
        </w:rPr>
        <w:fldChar w:fldCharType="begin"/>
      </w:r>
      <w:r>
        <w:rPr>
          <w:noProof/>
        </w:rPr>
        <w:instrText xml:space="preserve"> PAGEREF _Toc515373387 \h </w:instrText>
      </w:r>
      <w:r>
        <w:rPr>
          <w:noProof/>
        </w:rPr>
      </w:r>
      <w:r>
        <w:rPr>
          <w:noProof/>
        </w:rPr>
        <w:fldChar w:fldCharType="separate"/>
      </w:r>
      <w:r>
        <w:rPr>
          <w:noProof/>
        </w:rPr>
        <w:t>4</w:t>
      </w:r>
      <w:r>
        <w:rPr>
          <w:noProof/>
        </w:rPr>
        <w:fldChar w:fldCharType="end"/>
      </w:r>
    </w:p>
    <w:p w14:paraId="24E6B007" w14:textId="77777777" w:rsidR="00017FA1" w:rsidRDefault="00017FA1">
      <w:pPr>
        <w:pStyle w:val="TOC1"/>
        <w:rPr>
          <w:rFonts w:ascii="Arial" w:hAnsi="Arial" w:cs="Arial"/>
          <w:color w:val="C00000"/>
        </w:rPr>
      </w:pPr>
      <w:r w:rsidRPr="0092215A">
        <w:rPr>
          <w:rFonts w:ascii="Arial" w:hAnsi="Arial" w:cs="Arial"/>
        </w:rPr>
        <w:t>Level 4 Investment Operations Specialist</w:t>
      </w:r>
      <w:r w:rsidRPr="0092215A">
        <w:rPr>
          <w:rFonts w:ascii="Arial" w:hAnsi="Arial" w:cs="Arial"/>
          <w:color w:val="C00000"/>
        </w:rPr>
        <w:t xml:space="preserve">  </w:t>
      </w:r>
    </w:p>
    <w:p w14:paraId="78FCDAA3" w14:textId="5E015852" w:rsidR="00017FA1" w:rsidRPr="00017FA1" w:rsidRDefault="00017FA1" w:rsidP="00017FA1">
      <w:pPr>
        <w:pStyle w:val="TOC1"/>
        <w:rPr>
          <w:rFonts w:ascii="Arial" w:hAnsi="Arial" w:cs="Arial"/>
          <w:color w:val="C00000"/>
        </w:rPr>
      </w:pPr>
      <w:r>
        <w:rPr>
          <w:rFonts w:ascii="Arial" w:hAnsi="Arial" w:cs="Arial"/>
          <w:color w:val="C00000"/>
        </w:rPr>
        <w:tab/>
        <w:t>Gateway Declaration form</w:t>
      </w:r>
      <w:r>
        <w:rPr>
          <w:rFonts w:ascii="Arial" w:hAnsi="Arial" w:cs="Arial"/>
          <w:color w:val="C00000"/>
        </w:rPr>
        <w:tab/>
      </w:r>
      <w:r>
        <w:rPr>
          <w:rFonts w:ascii="Arial" w:hAnsi="Arial" w:cs="Arial"/>
          <w:color w:val="C00000"/>
        </w:rPr>
        <w:br/>
      </w:r>
      <w:r w:rsidRPr="0092215A">
        <w:rPr>
          <w:rFonts w:ascii="Arial" w:hAnsi="Arial" w:cs="Arial"/>
          <w:color w:val="C00000"/>
        </w:rPr>
        <w:t>Holistic Assessment form</w:t>
      </w:r>
      <w:r>
        <w:tab/>
      </w:r>
      <w:r>
        <w:fldChar w:fldCharType="begin"/>
      </w:r>
      <w:r>
        <w:instrText xml:space="preserve"> PAGEREF _Toc515373388 \h </w:instrText>
      </w:r>
      <w:r>
        <w:fldChar w:fldCharType="separate"/>
      </w:r>
      <w:r>
        <w:t>9</w:t>
      </w:r>
      <w:r>
        <w:fldChar w:fldCharType="end"/>
      </w:r>
    </w:p>
    <w:p w14:paraId="2F4E9974" w14:textId="014F6A87" w:rsidR="00767050" w:rsidRPr="00FB4059" w:rsidRDefault="00767050" w:rsidP="00767050">
      <w:pPr>
        <w:pStyle w:val="TOC3"/>
        <w:rPr>
          <w:rFonts w:ascii="Arial" w:hAnsi="Arial" w:cs="Arial"/>
        </w:rPr>
      </w:pPr>
      <w:r w:rsidRPr="00FB4059">
        <w:rPr>
          <w:rFonts w:ascii="Arial" w:hAnsi="Arial" w:cs="Arial"/>
          <w:noProof/>
        </w:rPr>
        <w:fldChar w:fldCharType="end"/>
      </w:r>
      <w:bookmarkStart w:id="2" w:name="_Toc254253361"/>
      <w:bookmarkStart w:id="3" w:name="_Toc311617229"/>
    </w:p>
    <w:bookmarkEnd w:id="2"/>
    <w:bookmarkEnd w:id="3"/>
    <w:p w14:paraId="7561B9C0" w14:textId="77777777" w:rsidR="00767050" w:rsidRPr="00FB4059" w:rsidRDefault="00767050" w:rsidP="00767050">
      <w:pPr>
        <w:pStyle w:val="H1"/>
        <w:keepNext/>
        <w:spacing w:after="960"/>
        <w:rPr>
          <w:rFonts w:ascii="Arial" w:hAnsi="Arial" w:cs="Arial"/>
        </w:rPr>
        <w:sectPr w:rsidR="00767050" w:rsidRPr="00FB4059" w:rsidSect="00B40757">
          <w:headerReference w:type="even" r:id="rId15"/>
          <w:headerReference w:type="default" r:id="rId16"/>
          <w:footerReference w:type="default" r:id="rId17"/>
          <w:pgSz w:w="11900" w:h="16840"/>
          <w:pgMar w:top="1134" w:right="1361" w:bottom="1361" w:left="1361" w:header="340" w:footer="709" w:gutter="0"/>
          <w:cols w:space="708"/>
        </w:sectPr>
      </w:pPr>
    </w:p>
    <w:p w14:paraId="411FE6F2" w14:textId="6F9DF0AF" w:rsidR="00767050" w:rsidRPr="00FB4059" w:rsidRDefault="00767050" w:rsidP="00767050">
      <w:pPr>
        <w:pStyle w:val="H1"/>
        <w:keepNext/>
        <w:numPr>
          <w:ilvl w:val="0"/>
          <w:numId w:val="3"/>
        </w:numPr>
        <w:spacing w:after="960"/>
        <w:rPr>
          <w:rFonts w:ascii="Arial" w:hAnsi="Arial" w:cs="Arial"/>
        </w:rPr>
      </w:pPr>
      <w:bookmarkStart w:id="4" w:name="_Toc515373385"/>
      <w:r w:rsidRPr="00FB4059">
        <w:rPr>
          <w:rFonts w:ascii="Arial" w:hAnsi="Arial" w:cs="Arial"/>
        </w:rPr>
        <w:lastRenderedPageBreak/>
        <w:t>Introduction</w:t>
      </w:r>
      <w:bookmarkEnd w:id="4"/>
    </w:p>
    <w:p w14:paraId="306BFCC2" w14:textId="77777777" w:rsidR="006628A7" w:rsidRPr="00FB4059" w:rsidRDefault="006628A7" w:rsidP="006628A7">
      <w:pPr>
        <w:pStyle w:val="Heading3"/>
        <w:rPr>
          <w:rFonts w:ascii="Arial" w:hAnsi="Arial"/>
        </w:rPr>
      </w:pPr>
      <w:bookmarkStart w:id="5" w:name="_Toc515373386"/>
      <w:r w:rsidRPr="00FB4059">
        <w:rPr>
          <w:rFonts w:ascii="Arial" w:hAnsi="Arial"/>
        </w:rPr>
        <w:t>What is in this document</w:t>
      </w:r>
      <w:bookmarkEnd w:id="5"/>
    </w:p>
    <w:p w14:paraId="6DF6579A" w14:textId="1D523C32" w:rsidR="006628A7" w:rsidRPr="00FB4059" w:rsidRDefault="006628A7" w:rsidP="006628A7">
      <w:pPr>
        <w:rPr>
          <w:rFonts w:ascii="Arial" w:hAnsi="Arial" w:cs="Arial"/>
          <w:highlight w:val="yellow"/>
        </w:rPr>
      </w:pPr>
      <w:r w:rsidRPr="00FB4059">
        <w:rPr>
          <w:rFonts w:ascii="Arial" w:hAnsi="Arial" w:cs="Arial"/>
        </w:rPr>
        <w:t xml:space="preserve">Recording forms to be used by </w:t>
      </w:r>
      <w:r w:rsidR="00B61699">
        <w:rPr>
          <w:rFonts w:ascii="Arial" w:hAnsi="Arial" w:cs="Arial"/>
        </w:rPr>
        <w:t xml:space="preserve">Centres/ End-point Assessment </w:t>
      </w:r>
      <w:r w:rsidR="008E2C4F" w:rsidRPr="00FB4059">
        <w:rPr>
          <w:rFonts w:ascii="Arial" w:hAnsi="Arial" w:cs="Arial"/>
        </w:rPr>
        <w:t>C</w:t>
      </w:r>
      <w:r w:rsidRPr="00FB4059">
        <w:rPr>
          <w:rFonts w:ascii="Arial" w:hAnsi="Arial" w:cs="Arial"/>
        </w:rPr>
        <w:t>ustomers/Employers/Training providers</w:t>
      </w:r>
    </w:p>
    <w:p w14:paraId="0C636AE9" w14:textId="77777777" w:rsidR="00C302EC" w:rsidRPr="00FB4059" w:rsidRDefault="006628A7" w:rsidP="00C302EC">
      <w:pPr>
        <w:pStyle w:val="ListBullet"/>
        <w:tabs>
          <w:tab w:val="clear" w:pos="360"/>
          <w:tab w:val="num" w:pos="284"/>
        </w:tabs>
        <w:ind w:left="284" w:hanging="284"/>
        <w:rPr>
          <w:rFonts w:ascii="Arial" w:hAnsi="Arial" w:cs="Arial"/>
        </w:rPr>
      </w:pPr>
      <w:r w:rsidRPr="00FB4059">
        <w:rPr>
          <w:rFonts w:ascii="Arial" w:hAnsi="Arial" w:cs="Arial"/>
        </w:rPr>
        <w:t>Gateway declaration form</w:t>
      </w:r>
    </w:p>
    <w:p w14:paraId="457F64AE" w14:textId="7C1352FB" w:rsidR="006E734B" w:rsidRPr="00FB4059" w:rsidRDefault="006E734B" w:rsidP="00C302EC">
      <w:pPr>
        <w:pStyle w:val="ListBullet"/>
        <w:tabs>
          <w:tab w:val="clear" w:pos="360"/>
          <w:tab w:val="num" w:pos="284"/>
        </w:tabs>
        <w:ind w:left="284" w:hanging="284"/>
        <w:rPr>
          <w:rFonts w:ascii="Arial" w:hAnsi="Arial" w:cs="Arial"/>
        </w:rPr>
      </w:pPr>
      <w:r w:rsidRPr="00FB4059">
        <w:rPr>
          <w:rFonts w:ascii="Arial" w:hAnsi="Arial" w:cs="Arial"/>
        </w:rPr>
        <w:t xml:space="preserve">Holistic Assessment </w:t>
      </w:r>
      <w:r w:rsidR="007434F5" w:rsidRPr="00FB4059">
        <w:rPr>
          <w:rFonts w:ascii="Arial" w:hAnsi="Arial" w:cs="Arial"/>
        </w:rPr>
        <w:t>f</w:t>
      </w:r>
      <w:r w:rsidRPr="00FB4059">
        <w:rPr>
          <w:rFonts w:ascii="Arial" w:hAnsi="Arial" w:cs="Arial"/>
        </w:rPr>
        <w:t>orm</w:t>
      </w:r>
    </w:p>
    <w:p w14:paraId="44865AD7" w14:textId="77777777" w:rsidR="006E734B" w:rsidRPr="00FB4059" w:rsidRDefault="006E734B" w:rsidP="006E734B">
      <w:pPr>
        <w:pStyle w:val="ListBullet"/>
        <w:numPr>
          <w:ilvl w:val="0"/>
          <w:numId w:val="0"/>
        </w:numPr>
        <w:ind w:left="360"/>
        <w:rPr>
          <w:rFonts w:ascii="Arial" w:hAnsi="Arial" w:cs="Arial"/>
        </w:rPr>
      </w:pPr>
    </w:p>
    <w:p w14:paraId="16B8B105" w14:textId="743C4852" w:rsidR="006628A7" w:rsidRPr="00FB4059" w:rsidRDefault="006628A7" w:rsidP="006628A7">
      <w:pPr>
        <w:pStyle w:val="ListBullet"/>
        <w:numPr>
          <w:ilvl w:val="0"/>
          <w:numId w:val="0"/>
        </w:numPr>
        <w:rPr>
          <w:rFonts w:ascii="Arial" w:hAnsi="Arial" w:cs="Arial"/>
        </w:rPr>
      </w:pPr>
      <w:r w:rsidRPr="00FB4059">
        <w:rPr>
          <w:rFonts w:ascii="Arial" w:hAnsi="Arial" w:cs="Arial"/>
        </w:rPr>
        <w:t xml:space="preserve">This document must be used alongside the Assessment Pack for </w:t>
      </w:r>
      <w:r w:rsidR="00017FA1">
        <w:rPr>
          <w:rFonts w:ascii="Arial" w:hAnsi="Arial" w:cs="Arial"/>
        </w:rPr>
        <w:t>Centres/ End-point Assessment Customers.</w:t>
      </w:r>
    </w:p>
    <w:p w14:paraId="466BDA71" w14:textId="77777777" w:rsidR="006628A7" w:rsidRPr="00FB4059" w:rsidRDefault="006628A7" w:rsidP="006628A7">
      <w:pPr>
        <w:pStyle w:val="Heading3"/>
        <w:rPr>
          <w:rFonts w:ascii="Arial" w:hAnsi="Arial"/>
        </w:rPr>
      </w:pPr>
      <w:bookmarkStart w:id="6" w:name="_Toc515373387"/>
      <w:r w:rsidRPr="00FB4059">
        <w:rPr>
          <w:rFonts w:ascii="Arial" w:hAnsi="Arial"/>
        </w:rPr>
        <w:t>How to use forms</w:t>
      </w:r>
      <w:bookmarkEnd w:id="6"/>
    </w:p>
    <w:p w14:paraId="2EA95812" w14:textId="44269F7A" w:rsidR="00BC76B5" w:rsidRPr="00FB4059" w:rsidRDefault="00BC76B5" w:rsidP="00BC76B5">
      <w:pPr>
        <w:spacing w:before="0" w:after="160" w:line="259" w:lineRule="auto"/>
        <w:rPr>
          <w:rFonts w:ascii="Arial" w:hAnsi="Arial" w:cs="Arial"/>
          <w:bCs/>
        </w:rPr>
      </w:pPr>
      <w:r w:rsidRPr="00FB4059">
        <w:rPr>
          <w:rFonts w:ascii="Arial" w:hAnsi="Arial" w:cs="Arial"/>
          <w:bCs/>
        </w:rPr>
        <w:t xml:space="preserve">Centres </w:t>
      </w:r>
      <w:r w:rsidR="00017FA1">
        <w:rPr>
          <w:rFonts w:ascii="Arial" w:hAnsi="Arial" w:cs="Arial"/>
        </w:rPr>
        <w:t>Centres/ End-point Assessment Customers m</w:t>
      </w:r>
      <w:r w:rsidRPr="00FB4059">
        <w:rPr>
          <w:rFonts w:ascii="Arial" w:hAnsi="Arial" w:cs="Arial"/>
          <w:bCs/>
        </w:rPr>
        <w:t>ust use the forms provided by City &amp; Guilds in the format laid out in this document.</w:t>
      </w:r>
    </w:p>
    <w:p w14:paraId="0A5CE440" w14:textId="77777777" w:rsidR="00086077" w:rsidRPr="00FB4059" w:rsidRDefault="00086077" w:rsidP="00086077">
      <w:pPr>
        <w:spacing w:before="0" w:after="160" w:line="259" w:lineRule="auto"/>
        <w:rPr>
          <w:rFonts w:ascii="Arial" w:hAnsi="Arial" w:cs="Arial"/>
          <w:b/>
        </w:rPr>
      </w:pPr>
      <w:r w:rsidRPr="00FB4059">
        <w:rPr>
          <w:rFonts w:ascii="Arial" w:hAnsi="Arial" w:cs="Arial"/>
          <w:b/>
        </w:rPr>
        <w:t>Gateway form</w:t>
      </w:r>
    </w:p>
    <w:p w14:paraId="614926EC" w14:textId="65BD0E49" w:rsidR="006628A7" w:rsidRPr="00FB4059" w:rsidRDefault="00086077" w:rsidP="00086077">
      <w:pPr>
        <w:spacing w:before="0" w:after="160" w:line="259" w:lineRule="auto"/>
        <w:rPr>
          <w:rFonts w:ascii="Arial" w:hAnsi="Arial" w:cs="Arial"/>
        </w:rPr>
      </w:pPr>
      <w:r w:rsidRPr="00FB4059">
        <w:rPr>
          <w:rFonts w:ascii="Arial" w:hAnsi="Arial" w:cs="Arial"/>
        </w:rPr>
        <w:t>This must be completed with the Apprentice and submitted to City&amp; Guilds as part of the end-point assessment booking process</w:t>
      </w:r>
    </w:p>
    <w:p w14:paraId="22A9434B" w14:textId="77777777" w:rsidR="007434F5" w:rsidRPr="00FB4059" w:rsidRDefault="007434F5" w:rsidP="007434F5">
      <w:pPr>
        <w:spacing w:before="0" w:after="160" w:line="259" w:lineRule="auto"/>
        <w:rPr>
          <w:rFonts w:ascii="Arial" w:hAnsi="Arial" w:cs="Arial"/>
          <w:b/>
        </w:rPr>
      </w:pPr>
      <w:r w:rsidRPr="00FB4059">
        <w:rPr>
          <w:rFonts w:ascii="Arial" w:hAnsi="Arial" w:cs="Arial"/>
          <w:b/>
        </w:rPr>
        <w:t xml:space="preserve">Holistic assessment form </w:t>
      </w:r>
    </w:p>
    <w:p w14:paraId="2BC32247" w14:textId="5BB16C6C" w:rsidR="007434F5" w:rsidRPr="00FB4059" w:rsidRDefault="007434F5" w:rsidP="007434F5">
      <w:pPr>
        <w:rPr>
          <w:rFonts w:ascii="Arial" w:hAnsi="Arial" w:cs="Arial"/>
        </w:rPr>
      </w:pPr>
      <w:r w:rsidRPr="00FB4059">
        <w:rPr>
          <w:rFonts w:ascii="Arial" w:hAnsi="Arial" w:cs="Arial"/>
        </w:rPr>
        <w:t>This must be completed and signed by both the tutor/employer and the apprentice</w:t>
      </w:r>
      <w:r w:rsidR="00EC71B4">
        <w:rPr>
          <w:rFonts w:ascii="Arial" w:hAnsi="Arial" w:cs="Arial"/>
        </w:rPr>
        <w:t>.</w:t>
      </w:r>
    </w:p>
    <w:p w14:paraId="48D58191" w14:textId="77777777" w:rsidR="006E734B" w:rsidRPr="00FB4059" w:rsidRDefault="006E734B" w:rsidP="00086077">
      <w:pPr>
        <w:spacing w:before="0" w:after="160" w:line="259" w:lineRule="auto"/>
        <w:rPr>
          <w:rFonts w:ascii="Arial" w:hAnsi="Arial" w:cs="Arial"/>
        </w:rPr>
      </w:pPr>
    </w:p>
    <w:p w14:paraId="3B7A524A" w14:textId="77777777" w:rsidR="00631E4D" w:rsidRPr="00FB4059" w:rsidRDefault="00631E4D">
      <w:pPr>
        <w:spacing w:before="0" w:after="160" w:line="259" w:lineRule="auto"/>
        <w:rPr>
          <w:rFonts w:ascii="Arial" w:hAnsi="Arial" w:cs="Arial"/>
        </w:rPr>
      </w:pPr>
    </w:p>
    <w:p w14:paraId="1BAF0324" w14:textId="77777777" w:rsidR="00017FA1" w:rsidRDefault="00DA47FF" w:rsidP="005D4951">
      <w:pPr>
        <w:rPr>
          <w:rFonts w:ascii="Arial" w:hAnsi="Arial" w:cs="Arial"/>
        </w:rPr>
      </w:pPr>
      <w:r w:rsidRPr="00FB4059">
        <w:rPr>
          <w:rFonts w:ascii="Arial" w:hAnsi="Arial" w:cs="Arial"/>
        </w:rPr>
        <w:br w:type="page"/>
      </w:r>
      <w:bookmarkStart w:id="7" w:name="_Toc513113976"/>
    </w:p>
    <w:p w14:paraId="3B77FA26" w14:textId="74D2D8C3" w:rsidR="003D5A36" w:rsidRPr="00FB4059" w:rsidRDefault="002A48AF" w:rsidP="002A48AF">
      <w:pPr>
        <w:rPr>
          <w:rFonts w:ascii="Arial" w:hAnsi="Arial" w:cs="Arial"/>
          <w:color w:val="C00000"/>
        </w:rPr>
      </w:pPr>
      <w:r>
        <w:rPr>
          <w:noProof/>
          <w:lang w:eastAsia="en-GB"/>
        </w:rPr>
        <w:lastRenderedPageBreak/>
        <w:drawing>
          <wp:anchor distT="0" distB="0" distL="114300" distR="114300" simplePos="0" relativeHeight="251682816" behindDoc="1" locked="0" layoutInCell="1" allowOverlap="1" wp14:anchorId="57D2A773" wp14:editId="029629DC">
            <wp:simplePos x="0" y="0"/>
            <wp:positionH relativeFrom="page">
              <wp:posOffset>6054090</wp:posOffset>
            </wp:positionH>
            <wp:positionV relativeFrom="page">
              <wp:posOffset>161925</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3D5A36" w:rsidRPr="00FB4059">
        <w:rPr>
          <w:rFonts w:ascii="Arial" w:hAnsi="Arial" w:cs="Arial"/>
          <w:b/>
          <w:color w:val="C00000"/>
          <w:sz w:val="32"/>
        </w:rPr>
        <w:t>End-point Assessment Gateway Declaration form</w:t>
      </w:r>
      <w:bookmarkEnd w:id="7"/>
      <w:r w:rsidR="003D5A36" w:rsidRPr="00FB4059">
        <w:rPr>
          <w:rFonts w:ascii="Arial" w:hAnsi="Arial" w:cs="Arial"/>
          <w:b/>
          <w:color w:val="C00000"/>
          <w:sz w:val="32"/>
        </w:rPr>
        <w:t xml:space="preserve"> </w:t>
      </w:r>
    </w:p>
    <w:p w14:paraId="04C466A4" w14:textId="0D3F160A" w:rsidR="003D5A36" w:rsidRDefault="003D5A36" w:rsidP="003D5A36">
      <w:pPr>
        <w:rPr>
          <w:rFonts w:ascii="Arial" w:hAnsi="Arial" w:cs="Arial"/>
        </w:rPr>
      </w:pPr>
    </w:p>
    <w:p w14:paraId="7C080F4E" w14:textId="77777777" w:rsidR="002A48AF" w:rsidRPr="000378D3" w:rsidRDefault="002A48AF" w:rsidP="002A48AF">
      <w:pPr>
        <w:rPr>
          <w:rFonts w:ascii="Arial" w:hAnsi="Arial" w:cs="Arial"/>
        </w:rPr>
      </w:pPr>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7DA24517" w14:textId="77777777" w:rsidR="003D5A36" w:rsidRPr="00FB4059" w:rsidRDefault="003D5A36" w:rsidP="003D5A36">
      <w:pPr>
        <w:rPr>
          <w:rFonts w:ascii="Arial" w:hAnsi="Arial" w:cs="Arial"/>
        </w:rPr>
      </w:pPr>
    </w:p>
    <w:tbl>
      <w:tblPr>
        <w:tblStyle w:val="TableStandardHeaderAlternateRows-XY"/>
        <w:tblW w:w="9639" w:type="dxa"/>
        <w:tblInd w:w="-5" w:type="dxa"/>
        <w:tblLook w:val="01E0" w:firstRow="1" w:lastRow="1" w:firstColumn="1" w:lastColumn="1" w:noHBand="0" w:noVBand="0"/>
      </w:tblPr>
      <w:tblGrid>
        <w:gridCol w:w="1901"/>
        <w:gridCol w:w="4017"/>
        <w:gridCol w:w="1340"/>
        <w:gridCol w:w="2381"/>
      </w:tblGrid>
      <w:tr w:rsidR="00017FA1" w:rsidRPr="00FB4059" w14:paraId="06D5A01A" w14:textId="77777777" w:rsidTr="008E3C2D">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41874E" w14:textId="77777777" w:rsidR="003D5A36" w:rsidRPr="00017FA1" w:rsidRDefault="003D5A36" w:rsidP="003D5A36">
            <w:pPr>
              <w:rPr>
                <w:rFonts w:ascii="Arial" w:hAnsi="Arial" w:cs="Arial"/>
                <w:szCs w:val="22"/>
                <w:lang w:val="en-US"/>
              </w:rPr>
            </w:pPr>
            <w:r w:rsidRPr="00017FA1">
              <w:rPr>
                <w:rFonts w:ascii="Arial" w:hAnsi="Arial" w:cs="Arial"/>
                <w:color w:val="000000" w:themeColor="text1"/>
                <w:szCs w:val="22"/>
                <w:lang w:val="en-US"/>
              </w:rPr>
              <w:t>Apprenticeship Standard</w:t>
            </w:r>
          </w:p>
        </w:tc>
        <w:tc>
          <w:tcPr>
            <w:tcW w:w="4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DF0903B" w14:textId="79024FEC" w:rsidR="003D5A36" w:rsidRPr="00017FA1" w:rsidRDefault="003D5A36">
            <w:pPr>
              <w:rPr>
                <w:rFonts w:ascii="Arial" w:hAnsi="Arial" w:cs="Arial"/>
                <w:b w:val="0"/>
                <w:szCs w:val="22"/>
                <w:lang w:val="en-US"/>
              </w:rPr>
            </w:pPr>
          </w:p>
        </w:tc>
        <w:tc>
          <w:tcPr>
            <w:tcW w:w="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D9F98F" w14:textId="77777777" w:rsidR="003D5A36" w:rsidRPr="00017FA1" w:rsidRDefault="003D5A36" w:rsidP="003D5A36">
            <w:pPr>
              <w:rPr>
                <w:rFonts w:ascii="Arial" w:hAnsi="Arial" w:cs="Arial"/>
                <w:szCs w:val="22"/>
                <w:lang w:val="en-US"/>
              </w:rPr>
            </w:pPr>
            <w:r w:rsidRPr="00017FA1">
              <w:rPr>
                <w:rFonts w:ascii="Arial" w:hAnsi="Arial" w:cs="Arial"/>
                <w:color w:val="000000" w:themeColor="text1"/>
                <w:szCs w:val="22"/>
                <w:lang w:val="en-US"/>
              </w:rPr>
              <w:t>Start date</w:t>
            </w:r>
          </w:p>
        </w:tc>
        <w:tc>
          <w:tcPr>
            <w:tcW w:w="2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47996C" w14:textId="6378EA9B" w:rsidR="003D5A36" w:rsidRPr="00017FA1" w:rsidRDefault="003D5A36" w:rsidP="003D5A36">
            <w:pPr>
              <w:rPr>
                <w:rFonts w:ascii="Arial" w:hAnsi="Arial" w:cs="Arial"/>
                <w:b w:val="0"/>
                <w:color w:val="AEAAAA" w:themeColor="background2" w:themeShade="BF"/>
                <w:szCs w:val="22"/>
                <w:lang w:val="en-US"/>
              </w:rPr>
            </w:pPr>
          </w:p>
        </w:tc>
      </w:tr>
      <w:tr w:rsidR="00017FA1" w:rsidRPr="00FB4059" w14:paraId="54681ED5" w14:textId="77777777" w:rsidTr="008E3C2D">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C6BAD15" w14:textId="77777777" w:rsidR="003D5A36" w:rsidRPr="00017FA1" w:rsidRDefault="003D5A36" w:rsidP="003D5A36">
            <w:pPr>
              <w:ind w:left="72" w:right="72"/>
              <w:rPr>
                <w:rFonts w:ascii="Arial" w:hAnsi="Arial" w:cs="Arial"/>
                <w:b/>
                <w:szCs w:val="22"/>
                <w:lang w:val="en-US"/>
              </w:rPr>
            </w:pPr>
            <w:r w:rsidRPr="00017FA1">
              <w:rPr>
                <w:rFonts w:ascii="Arial" w:hAnsi="Arial" w:cs="Arial"/>
                <w:b/>
                <w:szCs w:val="22"/>
                <w:lang w:val="en-US"/>
              </w:rPr>
              <w:t>Apprentice</w:t>
            </w:r>
          </w:p>
          <w:p w14:paraId="59DBDBD7" w14:textId="77777777" w:rsidR="003D5A36" w:rsidRPr="00017FA1" w:rsidRDefault="003D5A36" w:rsidP="003D5A36">
            <w:pPr>
              <w:ind w:left="72" w:right="72"/>
              <w:rPr>
                <w:rFonts w:ascii="Arial" w:hAnsi="Arial" w:cs="Arial"/>
                <w:szCs w:val="22"/>
                <w:lang w:val="en-US"/>
              </w:rPr>
            </w:pPr>
            <w:r w:rsidRPr="00017FA1">
              <w:rPr>
                <w:rFonts w:ascii="Arial" w:hAnsi="Arial" w:cs="Arial"/>
                <w:b/>
                <w:szCs w:val="22"/>
                <w:lang w:val="en-US"/>
              </w:rPr>
              <w:t>name</w:t>
            </w:r>
          </w:p>
        </w:tc>
        <w:tc>
          <w:tcPr>
            <w:tcW w:w="4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8D9F72" w14:textId="4753BAA6" w:rsidR="003D5A36" w:rsidRPr="00017FA1" w:rsidRDefault="00760417" w:rsidP="002A48AF">
            <w:pPr>
              <w:rPr>
                <w:rFonts w:ascii="Arial" w:hAnsi="Arial" w:cs="Arial"/>
                <w:color w:val="AEAAAA" w:themeColor="background2" w:themeShade="BF"/>
                <w:szCs w:val="22"/>
                <w:lang w:val="en-US"/>
              </w:rPr>
            </w:pPr>
            <w:r w:rsidRPr="00017FA1">
              <w:rPr>
                <w:rFonts w:ascii="Arial" w:hAnsi="Arial" w:cs="Arial"/>
                <w:color w:val="AEAAAA" w:themeColor="background2" w:themeShade="BF"/>
                <w:szCs w:val="22"/>
                <w:lang w:val="en-US"/>
              </w:rPr>
              <w:t xml:space="preserve"> </w:t>
            </w:r>
          </w:p>
        </w:tc>
        <w:tc>
          <w:tcPr>
            <w:tcW w:w="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2AB82C" w14:textId="77777777" w:rsidR="003D5A36" w:rsidRPr="00017FA1" w:rsidRDefault="003D5A36" w:rsidP="003D5A36">
            <w:pPr>
              <w:ind w:left="72" w:right="72"/>
              <w:rPr>
                <w:rFonts w:ascii="Arial" w:hAnsi="Arial" w:cs="Arial"/>
                <w:b/>
                <w:szCs w:val="22"/>
                <w:lang w:val="en-US"/>
              </w:rPr>
            </w:pPr>
            <w:r w:rsidRPr="00017FA1">
              <w:rPr>
                <w:rFonts w:ascii="Arial" w:hAnsi="Arial" w:cs="Arial"/>
                <w:b/>
                <w:szCs w:val="22"/>
                <w:lang w:val="en-US"/>
              </w:rPr>
              <w:t xml:space="preserve">Enrolment </w:t>
            </w:r>
          </w:p>
          <w:p w14:paraId="77E84F11" w14:textId="77777777" w:rsidR="003D5A36" w:rsidRPr="00017FA1" w:rsidRDefault="003D5A36" w:rsidP="003D5A36">
            <w:pPr>
              <w:ind w:left="72" w:right="72"/>
              <w:rPr>
                <w:rFonts w:ascii="Arial" w:hAnsi="Arial" w:cs="Arial"/>
                <w:b/>
                <w:szCs w:val="22"/>
                <w:lang w:val="en-US"/>
              </w:rPr>
            </w:pPr>
            <w:r w:rsidRPr="00017FA1">
              <w:rPr>
                <w:rFonts w:ascii="Arial" w:hAnsi="Arial" w:cs="Arial"/>
                <w:b/>
                <w:szCs w:val="22"/>
                <w:lang w:val="en-US"/>
              </w:rPr>
              <w:t>number</w:t>
            </w:r>
          </w:p>
        </w:tc>
        <w:tc>
          <w:tcPr>
            <w:tcW w:w="2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62E2C59" w14:textId="0F8B0B9A" w:rsidR="003D5A36" w:rsidRPr="00017FA1" w:rsidRDefault="00760417" w:rsidP="002A48AF">
            <w:pPr>
              <w:rPr>
                <w:rFonts w:ascii="Arial" w:hAnsi="Arial" w:cs="Arial"/>
                <w:szCs w:val="22"/>
                <w:lang w:val="en-US"/>
              </w:rPr>
            </w:pPr>
            <w:r w:rsidRPr="00017FA1">
              <w:rPr>
                <w:rFonts w:ascii="Arial" w:hAnsi="Arial" w:cs="Arial"/>
                <w:szCs w:val="22"/>
                <w:lang w:val="en-US"/>
              </w:rPr>
              <w:t xml:space="preserve"> </w:t>
            </w:r>
          </w:p>
        </w:tc>
      </w:tr>
    </w:tbl>
    <w:p w14:paraId="3973BCAD" w14:textId="77777777" w:rsidR="003D5A36" w:rsidRPr="00FB4059" w:rsidRDefault="003D5A36" w:rsidP="003D5A36">
      <w:pPr>
        <w:rPr>
          <w:rFonts w:ascii="Arial" w:hAnsi="Arial" w:cs="Arial"/>
        </w:rPr>
      </w:pPr>
    </w:p>
    <w:tbl>
      <w:tblPr>
        <w:tblStyle w:val="TableGrid"/>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746"/>
      </w:tblGrid>
      <w:tr w:rsidR="003D5A36" w:rsidRPr="00FB4059" w14:paraId="12D052F1" w14:textId="77777777" w:rsidTr="008E3C2D">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81A16E2" w14:textId="77777777" w:rsidR="003D5A36" w:rsidRPr="002963CF" w:rsidRDefault="003D5A36" w:rsidP="003D5A36">
            <w:pPr>
              <w:rPr>
                <w:rFonts w:ascii="Arial" w:hAnsi="Arial" w:cs="Arial"/>
                <w:b/>
              </w:rPr>
            </w:pPr>
            <w:r w:rsidRPr="002963CF">
              <w:rPr>
                <w:rFonts w:ascii="Arial" w:hAnsi="Arial" w:cs="Arial"/>
                <w:b/>
              </w:rPr>
              <w:t xml:space="preserve">Entry Requirement </w:t>
            </w:r>
          </w:p>
        </w:tc>
        <w:tc>
          <w:tcPr>
            <w:tcW w:w="4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BECB45F" w14:textId="77777777" w:rsidR="003D5A36" w:rsidRPr="00FB4059" w:rsidRDefault="003D5A36" w:rsidP="003D5A36">
            <w:pPr>
              <w:rPr>
                <w:rFonts w:ascii="Arial" w:hAnsi="Arial" w:cs="Arial"/>
                <w:b/>
              </w:rPr>
            </w:pPr>
            <w:r w:rsidRPr="00FB4059">
              <w:rPr>
                <w:rFonts w:ascii="Arial" w:hAnsi="Arial" w:cs="Arial"/>
                <w:b/>
              </w:rPr>
              <w:t>Achieved (Yes/No)</w:t>
            </w:r>
          </w:p>
        </w:tc>
      </w:tr>
      <w:tr w:rsidR="003D5A36" w:rsidRPr="00FB4059" w14:paraId="5D3724B4" w14:textId="77777777" w:rsidTr="008E3C2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AA464" w14:textId="006A0E89" w:rsidR="003D5A36" w:rsidRPr="002963CF" w:rsidRDefault="00BB1A6F" w:rsidP="00BB1A6F">
            <w:pPr>
              <w:ind w:right="72"/>
              <w:rPr>
                <w:rFonts w:ascii="Arial" w:hAnsi="Arial" w:cs="Arial"/>
              </w:rPr>
            </w:pPr>
            <w:r>
              <w:rPr>
                <w:rFonts w:ascii="Arial" w:hAnsi="Arial" w:cs="Arial"/>
              </w:rPr>
              <w:t xml:space="preserve">Level 2 </w:t>
            </w:r>
            <w:r w:rsidR="003D5A36" w:rsidRPr="00FB4059">
              <w:rPr>
                <w:rFonts w:ascii="Arial" w:hAnsi="Arial" w:cs="Arial"/>
              </w:rPr>
              <w:t>qualification (or equivalent) in Maths and English and taken the Level 2 Maths and English</w:t>
            </w:r>
          </w:p>
        </w:tc>
        <w:tc>
          <w:tcPr>
            <w:tcW w:w="4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517D0C" w14:textId="77777777" w:rsidR="003D5A36" w:rsidRPr="00FB4059" w:rsidRDefault="003D5A36" w:rsidP="003D5A36">
            <w:pPr>
              <w:rPr>
                <w:rFonts w:ascii="Arial" w:hAnsi="Arial" w:cs="Arial"/>
              </w:rPr>
            </w:pPr>
          </w:p>
        </w:tc>
      </w:tr>
      <w:tr w:rsidR="00BB1A6F" w:rsidRPr="00FB4059" w14:paraId="500F3D18" w14:textId="77777777" w:rsidTr="008E3C2D">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594EE" w14:textId="3E7C15C8" w:rsidR="00BB1A6F" w:rsidRDefault="00BB1A6F" w:rsidP="00BB1A6F">
            <w:pPr>
              <w:spacing w:after="0"/>
            </w:pPr>
            <w:r>
              <w:t>One of the below qualifications:</w:t>
            </w:r>
          </w:p>
          <w:p w14:paraId="4BA535FA" w14:textId="2D876FE1" w:rsidR="00BB1A6F" w:rsidRPr="003A2B3E" w:rsidRDefault="00BB1A6F" w:rsidP="00BB1A6F">
            <w:pPr>
              <w:spacing w:after="0"/>
            </w:pPr>
            <w:r w:rsidRPr="003A2B3E">
              <w:t xml:space="preserve"> </w:t>
            </w:r>
            <w:r w:rsidRPr="003A2B3E">
              <w:rPr>
                <w:b/>
              </w:rPr>
              <w:t xml:space="preserve">Chartered Institute </w:t>
            </w:r>
            <w:r>
              <w:rPr>
                <w:b/>
              </w:rPr>
              <w:t>for</w:t>
            </w:r>
            <w:r w:rsidRPr="003A2B3E">
              <w:rPr>
                <w:b/>
              </w:rPr>
              <w:t xml:space="preserve"> Securities and Investment</w:t>
            </w:r>
            <w:r>
              <w:rPr>
                <w:b/>
              </w:rPr>
              <w:t xml:space="preserve"> (CISI)</w:t>
            </w:r>
            <w:r w:rsidRPr="003A2B3E">
              <w:t xml:space="preserve"> - Investment Operations Certificate</w:t>
            </w:r>
            <w:r>
              <w:t xml:space="preserve"> (IOC) or </w:t>
            </w:r>
            <w:r w:rsidRPr="003A2B3E">
              <w:t xml:space="preserve"> Certificate in Investment Management</w:t>
            </w:r>
            <w:r>
              <w:t xml:space="preserve"> or</w:t>
            </w:r>
            <w:r w:rsidRPr="003A2B3E">
              <w:t xml:space="preserve"> Investment Advice Diploma</w:t>
            </w:r>
            <w:r>
              <w:t xml:space="preserve"> (IAD) or</w:t>
            </w:r>
            <w:r w:rsidRPr="003A2B3E">
              <w:t xml:space="preserve"> Managing Operational Risk in Financial Institutions </w:t>
            </w:r>
          </w:p>
          <w:p w14:paraId="1C148F6A" w14:textId="77777777" w:rsidR="00BB1A6F" w:rsidRPr="003A2B3E" w:rsidRDefault="00BB1A6F" w:rsidP="00BB1A6F">
            <w:pPr>
              <w:spacing w:after="0"/>
              <w:rPr>
                <w:b/>
              </w:rPr>
            </w:pPr>
            <w:r w:rsidRPr="003A2B3E">
              <w:rPr>
                <w:b/>
              </w:rPr>
              <w:t>or</w:t>
            </w:r>
          </w:p>
          <w:p w14:paraId="5BCE95F2" w14:textId="758B06D7" w:rsidR="00BB1A6F" w:rsidRPr="00B16ECC" w:rsidRDefault="00BB1A6F" w:rsidP="00BB1A6F">
            <w:pPr>
              <w:spacing w:after="0"/>
            </w:pPr>
            <w:r w:rsidRPr="003A2B3E">
              <w:t xml:space="preserve">• </w:t>
            </w:r>
            <w:r w:rsidRPr="003A2B3E">
              <w:rPr>
                <w:b/>
              </w:rPr>
              <w:t>CFA UK</w:t>
            </w:r>
            <w:r w:rsidRPr="003A2B3E">
              <w:t xml:space="preserve"> - Investment Management Certificate</w:t>
            </w:r>
            <w:r w:rsidRPr="00B16ECC">
              <w:t xml:space="preserve"> </w:t>
            </w:r>
            <w:r>
              <w:t>(IMC)</w:t>
            </w:r>
          </w:p>
          <w:p w14:paraId="7D43F497" w14:textId="77777777" w:rsidR="00BB1A6F" w:rsidRDefault="00BB1A6F" w:rsidP="00BB1A6F">
            <w:pPr>
              <w:ind w:right="72"/>
              <w:rPr>
                <w:rFonts w:ascii="Arial" w:hAnsi="Arial" w:cs="Arial"/>
              </w:rPr>
            </w:pPr>
          </w:p>
        </w:tc>
        <w:tc>
          <w:tcPr>
            <w:tcW w:w="4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0B3579" w14:textId="77777777" w:rsidR="00BB1A6F" w:rsidRPr="00FB4059" w:rsidRDefault="00BB1A6F" w:rsidP="003D5A36">
            <w:pPr>
              <w:rPr>
                <w:rFonts w:ascii="Arial" w:hAnsi="Arial" w:cs="Arial"/>
              </w:rPr>
            </w:pPr>
          </w:p>
        </w:tc>
      </w:tr>
    </w:tbl>
    <w:p w14:paraId="2787E43C" w14:textId="77777777" w:rsidR="003D5A36" w:rsidRPr="00FB4059" w:rsidRDefault="003D5A36" w:rsidP="003D5A36">
      <w:pPr>
        <w:rPr>
          <w:rFonts w:ascii="Arial" w:hAnsi="Arial" w:cs="Arial"/>
        </w:rPr>
      </w:pPr>
    </w:p>
    <w:p w14:paraId="24C3E3B9" w14:textId="77777777" w:rsidR="002A48AF" w:rsidRPr="000378D3" w:rsidRDefault="002A48AF" w:rsidP="002A48AF">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6441D93" w14:textId="77777777" w:rsidR="003D5A36" w:rsidRPr="00FB4059" w:rsidRDefault="003D5A36" w:rsidP="003D5A36">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A48AF" w:rsidRPr="000378D3" w14:paraId="2C2EEF91" w14:textId="77777777" w:rsidTr="00BB1A6F">
        <w:tc>
          <w:tcPr>
            <w:tcW w:w="9780" w:type="dxa"/>
            <w:gridSpan w:val="3"/>
            <w:tcBorders>
              <w:bottom w:val="single" w:sz="4" w:space="0" w:color="D9D9D9" w:themeColor="background1" w:themeShade="D9"/>
            </w:tcBorders>
            <w:shd w:val="clear" w:color="auto" w:fill="BFBFBF" w:themeFill="background1" w:themeFillShade="BF"/>
          </w:tcPr>
          <w:p w14:paraId="187DC658" w14:textId="77777777" w:rsidR="002A48AF" w:rsidRPr="000378D3" w:rsidRDefault="002A48AF" w:rsidP="00BB1A6F">
            <w:pPr>
              <w:rPr>
                <w:rFonts w:ascii="Arial" w:hAnsi="Arial" w:cs="Arial"/>
                <w:b/>
              </w:rPr>
            </w:pPr>
            <w:r w:rsidRPr="000378D3">
              <w:rPr>
                <w:rFonts w:ascii="Arial" w:hAnsi="Arial" w:cs="Arial"/>
                <w:b/>
              </w:rPr>
              <w:t>Previous EPA</w:t>
            </w:r>
          </w:p>
        </w:tc>
      </w:tr>
      <w:tr w:rsidR="002A48AF" w:rsidRPr="000378D3" w14:paraId="6D845456" w14:textId="77777777" w:rsidTr="00BB1A6F">
        <w:tc>
          <w:tcPr>
            <w:tcW w:w="8217" w:type="dxa"/>
            <w:gridSpan w:val="2"/>
            <w:tcBorders>
              <w:bottom w:val="single" w:sz="4" w:space="0" w:color="D9D9D9" w:themeColor="background1" w:themeShade="D9"/>
            </w:tcBorders>
            <w:shd w:val="clear" w:color="auto" w:fill="FFFFFF" w:themeFill="background1"/>
          </w:tcPr>
          <w:p w14:paraId="1FA96019" w14:textId="77777777" w:rsidR="002A48AF" w:rsidRPr="000378D3" w:rsidRDefault="002A48AF" w:rsidP="00BB1A6F">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3FD8716E" w14:textId="77777777" w:rsidR="002A48AF" w:rsidRPr="000378D3" w:rsidRDefault="002A48AF" w:rsidP="00BB1A6F">
            <w:pPr>
              <w:jc w:val="center"/>
              <w:rPr>
                <w:rFonts w:ascii="Arial" w:hAnsi="Arial" w:cs="Arial"/>
              </w:rPr>
            </w:pPr>
          </w:p>
        </w:tc>
      </w:tr>
      <w:tr w:rsidR="002A48AF" w:rsidRPr="000378D3" w14:paraId="2494A403" w14:textId="77777777" w:rsidTr="00BB1A6F">
        <w:trPr>
          <w:trHeight w:val="209"/>
        </w:trPr>
        <w:tc>
          <w:tcPr>
            <w:tcW w:w="9780" w:type="dxa"/>
            <w:gridSpan w:val="3"/>
            <w:shd w:val="clear" w:color="auto" w:fill="BFBFBF" w:themeFill="background1" w:themeFillShade="BF"/>
          </w:tcPr>
          <w:p w14:paraId="08A45D1C" w14:textId="77777777" w:rsidR="002A48AF" w:rsidRPr="000378D3" w:rsidRDefault="002A48AF" w:rsidP="00BB1A6F">
            <w:pPr>
              <w:rPr>
                <w:rFonts w:ascii="Arial" w:hAnsi="Arial" w:cs="Arial"/>
                <w:b/>
              </w:rPr>
            </w:pPr>
            <w:r w:rsidRPr="000378D3">
              <w:rPr>
                <w:rFonts w:ascii="Arial" w:hAnsi="Arial" w:cs="Arial"/>
                <w:b/>
              </w:rPr>
              <w:t xml:space="preserve">If yes </w:t>
            </w:r>
          </w:p>
        </w:tc>
      </w:tr>
      <w:tr w:rsidR="002A48AF" w:rsidRPr="000378D3" w14:paraId="1C03D820" w14:textId="77777777" w:rsidTr="00BB1A6F">
        <w:trPr>
          <w:trHeight w:val="271"/>
        </w:trPr>
        <w:tc>
          <w:tcPr>
            <w:tcW w:w="3823" w:type="dxa"/>
            <w:shd w:val="clear" w:color="auto" w:fill="FFFFFF" w:themeFill="background1"/>
          </w:tcPr>
          <w:p w14:paraId="7564BA56" w14:textId="77777777" w:rsidR="002A48AF" w:rsidRPr="000378D3" w:rsidRDefault="002A48AF" w:rsidP="00BB1A6F">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344D7EBD" w14:textId="77777777" w:rsidR="002A48AF" w:rsidRPr="000378D3" w:rsidRDefault="002A48AF" w:rsidP="00BB1A6F">
            <w:pPr>
              <w:rPr>
                <w:rFonts w:ascii="Arial" w:hAnsi="Arial" w:cs="Arial"/>
              </w:rPr>
            </w:pPr>
          </w:p>
        </w:tc>
      </w:tr>
      <w:tr w:rsidR="002A48AF" w:rsidRPr="000378D3" w14:paraId="4E46B0BA" w14:textId="77777777" w:rsidTr="00BB1A6F">
        <w:trPr>
          <w:trHeight w:val="271"/>
        </w:trPr>
        <w:tc>
          <w:tcPr>
            <w:tcW w:w="3823" w:type="dxa"/>
            <w:shd w:val="clear" w:color="auto" w:fill="FFFFFF" w:themeFill="background1"/>
          </w:tcPr>
          <w:p w14:paraId="5A8717B1" w14:textId="77777777" w:rsidR="002A48AF" w:rsidRPr="000378D3" w:rsidRDefault="002A48AF" w:rsidP="00BB1A6F">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0BA4D9DD" w14:textId="77777777" w:rsidR="002A48AF" w:rsidRPr="000378D3" w:rsidRDefault="002A48AF" w:rsidP="00BB1A6F">
            <w:pPr>
              <w:rPr>
                <w:rFonts w:ascii="Arial" w:hAnsi="Arial" w:cs="Arial"/>
              </w:rPr>
            </w:pPr>
          </w:p>
        </w:tc>
      </w:tr>
      <w:tr w:rsidR="002A48AF" w:rsidRPr="000378D3" w14:paraId="5D358060" w14:textId="77777777" w:rsidTr="00BB1A6F">
        <w:trPr>
          <w:trHeight w:val="271"/>
        </w:trPr>
        <w:tc>
          <w:tcPr>
            <w:tcW w:w="3823" w:type="dxa"/>
            <w:shd w:val="clear" w:color="auto" w:fill="FFFFFF" w:themeFill="background1"/>
          </w:tcPr>
          <w:p w14:paraId="08F6A751" w14:textId="77777777" w:rsidR="002A48AF" w:rsidRPr="000378D3" w:rsidRDefault="002A48AF" w:rsidP="00BB1A6F">
            <w:pPr>
              <w:rPr>
                <w:rFonts w:ascii="Arial" w:hAnsi="Arial" w:cs="Arial"/>
              </w:rPr>
            </w:pPr>
            <w:r w:rsidRPr="000378D3">
              <w:rPr>
                <w:rFonts w:ascii="Arial" w:hAnsi="Arial" w:cs="Arial"/>
              </w:rPr>
              <w:t>What grade(s) was issued, eg fail/pass/merit/distinction?</w:t>
            </w:r>
          </w:p>
        </w:tc>
        <w:tc>
          <w:tcPr>
            <w:tcW w:w="5957" w:type="dxa"/>
            <w:gridSpan w:val="2"/>
            <w:shd w:val="clear" w:color="auto" w:fill="FFFFFF" w:themeFill="background1"/>
          </w:tcPr>
          <w:p w14:paraId="797D766F" w14:textId="77777777" w:rsidR="002A48AF" w:rsidRPr="000378D3" w:rsidRDefault="002A48AF" w:rsidP="00BB1A6F">
            <w:pPr>
              <w:rPr>
                <w:rFonts w:ascii="Arial" w:hAnsi="Arial" w:cs="Arial"/>
              </w:rPr>
            </w:pPr>
          </w:p>
        </w:tc>
      </w:tr>
    </w:tbl>
    <w:p w14:paraId="1D823476" w14:textId="77777777" w:rsidR="003D5A36" w:rsidRPr="00FB4059" w:rsidRDefault="003D5A36" w:rsidP="003D5A36">
      <w:pPr>
        <w:rPr>
          <w:rFonts w:ascii="Arial" w:hAnsi="Arial" w:cs="Arial"/>
        </w:rPr>
      </w:pPr>
    </w:p>
    <w:p w14:paraId="09EA5F10" w14:textId="77777777" w:rsidR="002A48AF" w:rsidRDefault="002A48AF" w:rsidP="003D5A36">
      <w:pPr>
        <w:spacing w:after="0"/>
        <w:rPr>
          <w:rFonts w:ascii="Arial" w:hAnsi="Arial" w:cs="Arial"/>
          <w:b/>
          <w:sz w:val="24"/>
        </w:rPr>
      </w:pPr>
    </w:p>
    <w:p w14:paraId="7A0C20A1" w14:textId="77777777" w:rsidR="002A48AF" w:rsidRDefault="002A48AF" w:rsidP="003D5A36">
      <w:pPr>
        <w:spacing w:after="0"/>
        <w:rPr>
          <w:rFonts w:ascii="Arial" w:hAnsi="Arial" w:cs="Arial"/>
          <w:b/>
          <w:sz w:val="24"/>
        </w:rPr>
      </w:pPr>
    </w:p>
    <w:p w14:paraId="6E87755C" w14:textId="77777777" w:rsidR="002A48AF" w:rsidRDefault="002A48AF" w:rsidP="003D5A36">
      <w:pPr>
        <w:spacing w:after="0"/>
        <w:rPr>
          <w:rFonts w:ascii="Arial" w:hAnsi="Arial" w:cs="Arial"/>
          <w:b/>
          <w:sz w:val="24"/>
        </w:rPr>
      </w:pPr>
    </w:p>
    <w:p w14:paraId="00F25D84" w14:textId="77777777" w:rsidR="002A48AF" w:rsidRDefault="002A48AF" w:rsidP="003D5A36">
      <w:pPr>
        <w:spacing w:after="0"/>
        <w:rPr>
          <w:rFonts w:ascii="Arial" w:hAnsi="Arial" w:cs="Arial"/>
          <w:b/>
          <w:sz w:val="24"/>
        </w:rPr>
      </w:pPr>
    </w:p>
    <w:p w14:paraId="7C13A9E7" w14:textId="77777777" w:rsidR="00BB1A6F" w:rsidRPr="00BB1A6F" w:rsidRDefault="00BB1A6F" w:rsidP="00BB1A6F">
      <w:pPr>
        <w:spacing w:after="0"/>
        <w:rPr>
          <w:rFonts w:ascii="Arial" w:hAnsi="Arial" w:cs="Arial"/>
          <w:b/>
          <w:sz w:val="24"/>
        </w:rPr>
      </w:pPr>
      <w:r w:rsidRPr="00BB1A6F">
        <w:rPr>
          <w:rFonts w:ascii="Arial" w:hAnsi="Arial" w:cs="Arial"/>
          <w:b/>
          <w:sz w:val="24"/>
        </w:rPr>
        <w:lastRenderedPageBreak/>
        <w:t>Employer and provider declaration:</w:t>
      </w:r>
    </w:p>
    <w:p w14:paraId="1969F077" w14:textId="77777777" w:rsidR="00BB1A6F" w:rsidRPr="00BB1A6F" w:rsidRDefault="00BB1A6F" w:rsidP="00BB1A6F">
      <w:pPr>
        <w:spacing w:after="0"/>
        <w:rPr>
          <w:rFonts w:ascii="Arial" w:hAnsi="Arial" w:cs="Arial"/>
          <w:b/>
        </w:rPr>
      </w:pPr>
    </w:p>
    <w:p w14:paraId="103ACE4A" w14:textId="77777777" w:rsidR="00BB1A6F" w:rsidRPr="00BB1A6F" w:rsidRDefault="00BB1A6F" w:rsidP="00BB1A6F">
      <w:pPr>
        <w:rPr>
          <w:rFonts w:ascii="Arial" w:hAnsi="Arial" w:cs="Arial"/>
          <w:b/>
          <w:bCs/>
          <w:color w:val="000000"/>
          <w:szCs w:val="22"/>
        </w:rPr>
      </w:pPr>
      <w:r w:rsidRPr="00BB1A6F">
        <w:rPr>
          <w:rFonts w:ascii="Arial" w:hAnsi="Arial" w:cs="Arial"/>
          <w:b/>
          <w:bCs/>
          <w:color w:val="000000"/>
        </w:rPr>
        <w:t xml:space="preserve">I confirm that the gateway meeting has been carried out to confirm that the apprentice: </w:t>
      </w:r>
    </w:p>
    <w:p w14:paraId="3B08A42E" w14:textId="77777777" w:rsidR="00BB1A6F" w:rsidRPr="00BB1A6F" w:rsidRDefault="00BB1A6F" w:rsidP="00BB1A6F">
      <w:pPr>
        <w:rPr>
          <w:rFonts w:ascii="Arial" w:hAnsi="Arial" w:cs="Arial"/>
          <w:b/>
          <w:bCs/>
          <w:color w:val="000000"/>
        </w:rPr>
      </w:pPr>
    </w:p>
    <w:p w14:paraId="558F547F" w14:textId="77777777" w:rsidR="00BB1A6F" w:rsidRPr="00BB1A6F" w:rsidRDefault="00BB1A6F" w:rsidP="00BB1A6F">
      <w:pPr>
        <w:numPr>
          <w:ilvl w:val="0"/>
          <w:numId w:val="11"/>
        </w:numPr>
        <w:spacing w:before="0" w:after="0"/>
        <w:rPr>
          <w:rFonts w:ascii="Arial" w:hAnsi="Arial" w:cs="Arial"/>
          <w:b/>
          <w:bCs/>
          <w:color w:val="000000"/>
        </w:rPr>
      </w:pPr>
      <w:r w:rsidRPr="00BB1A6F">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76A97987" w14:textId="77777777" w:rsidR="00BB1A6F" w:rsidRPr="00BB1A6F" w:rsidRDefault="00BB1A6F" w:rsidP="00BB1A6F">
      <w:pPr>
        <w:spacing w:before="0" w:after="0"/>
        <w:ind w:left="720"/>
        <w:rPr>
          <w:rFonts w:ascii="Arial" w:hAnsi="Arial" w:cs="Arial"/>
          <w:b/>
          <w:bCs/>
          <w:color w:val="000000"/>
        </w:rPr>
      </w:pPr>
    </w:p>
    <w:p w14:paraId="5EA837BD" w14:textId="77777777" w:rsidR="00BB1A6F" w:rsidRPr="00BB1A6F" w:rsidRDefault="00BB1A6F" w:rsidP="00BB1A6F">
      <w:pPr>
        <w:numPr>
          <w:ilvl w:val="0"/>
          <w:numId w:val="11"/>
        </w:numPr>
        <w:spacing w:before="0" w:after="0"/>
        <w:rPr>
          <w:rFonts w:ascii="Arial" w:hAnsi="Arial" w:cs="Arial"/>
          <w:b/>
          <w:bCs/>
          <w:color w:val="000000"/>
        </w:rPr>
      </w:pPr>
      <w:r w:rsidRPr="00BB1A6F">
        <w:rPr>
          <w:rFonts w:ascii="Arial" w:hAnsi="Arial" w:cs="Arial"/>
          <w:b/>
          <w:bCs/>
          <w:color w:val="000000"/>
        </w:rPr>
        <w:t xml:space="preserve">Has </w:t>
      </w:r>
      <w:r w:rsidRPr="00BB1A6F">
        <w:rPr>
          <w:rFonts w:cs="CongressSans"/>
          <w:b/>
        </w:rPr>
        <w:t>been</w:t>
      </w:r>
      <w:r w:rsidRPr="00BB1A6F">
        <w:rPr>
          <w:rFonts w:ascii="Arial" w:hAnsi="Arial" w:cs="Arial"/>
          <w:b/>
          <w:bCs/>
          <w:color w:val="000000"/>
        </w:rPr>
        <w:t xml:space="preserve"> employed throughout their apprenticeship. </w:t>
      </w:r>
    </w:p>
    <w:p w14:paraId="766F25B3" w14:textId="77777777" w:rsidR="00BB1A6F" w:rsidRPr="00BB1A6F" w:rsidRDefault="00BB1A6F" w:rsidP="00BB1A6F">
      <w:pPr>
        <w:pStyle w:val="ListParagraph"/>
        <w:rPr>
          <w:rFonts w:ascii="Arial" w:eastAsiaTheme="minorHAnsi" w:hAnsi="Arial" w:cs="Arial"/>
          <w:b/>
          <w:bCs/>
          <w:color w:val="000000"/>
        </w:rPr>
      </w:pPr>
    </w:p>
    <w:p w14:paraId="21062E47" w14:textId="77777777" w:rsidR="00BB1A6F" w:rsidRPr="00BB1A6F" w:rsidRDefault="00BB1A6F" w:rsidP="00BB1A6F">
      <w:pPr>
        <w:numPr>
          <w:ilvl w:val="0"/>
          <w:numId w:val="11"/>
        </w:numPr>
        <w:spacing w:before="0" w:after="0"/>
        <w:rPr>
          <w:rFonts w:ascii="Arial" w:hAnsi="Arial" w:cs="Arial"/>
          <w:b/>
          <w:bCs/>
          <w:color w:val="000000"/>
        </w:rPr>
      </w:pPr>
      <w:r w:rsidRPr="00BB1A6F">
        <w:rPr>
          <w:rFonts w:ascii="Arial" w:hAnsi="Arial" w:cs="Arial"/>
          <w:b/>
          <w:bCs/>
          <w:color w:val="000000"/>
        </w:rPr>
        <w:t xml:space="preserve">Will have completed a minimum of 12 months and 1 day on-programme before the first EPA assessment with City &amp; Guilds. </w:t>
      </w:r>
    </w:p>
    <w:p w14:paraId="3D2CAA68" w14:textId="77777777" w:rsidR="003D5A36" w:rsidRPr="00FB4059" w:rsidRDefault="003D5A36" w:rsidP="003D5A36">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821"/>
        <w:gridCol w:w="992"/>
        <w:gridCol w:w="1559"/>
      </w:tblGrid>
      <w:tr w:rsidR="003D5A36" w:rsidRPr="00FB4059" w14:paraId="0E9BBA0F" w14:textId="77777777" w:rsidTr="003D5A36">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5922DDF" w14:textId="77777777" w:rsidR="003D5A36" w:rsidRPr="00FB4059" w:rsidRDefault="003D5A36" w:rsidP="003D5A36">
            <w:pPr>
              <w:spacing w:after="120"/>
              <w:rPr>
                <w:rFonts w:ascii="Arial" w:hAnsi="Arial" w:cs="Arial"/>
                <w:b/>
                <w:sz w:val="24"/>
              </w:rPr>
            </w:pPr>
            <w:r w:rsidRPr="00FB4059">
              <w:rPr>
                <w:rFonts w:ascii="Arial" w:hAnsi="Arial" w:cs="Arial"/>
                <w:b/>
                <w:sz w:val="24"/>
              </w:rPr>
              <w:t>Employer</w:t>
            </w:r>
          </w:p>
        </w:tc>
        <w:tc>
          <w:tcPr>
            <w:tcW w:w="4821" w:type="dxa"/>
            <w:tcBorders>
              <w:top w:val="single" w:sz="4" w:space="0" w:color="A6A6A6"/>
              <w:left w:val="single" w:sz="4" w:space="0" w:color="A6A6A6"/>
              <w:bottom w:val="single" w:sz="4" w:space="0" w:color="A6A6A6"/>
              <w:right w:val="single" w:sz="4" w:space="0" w:color="A6A6A6"/>
            </w:tcBorders>
            <w:vAlign w:val="center"/>
            <w:hideMark/>
          </w:tcPr>
          <w:p w14:paraId="03F6B8E7" w14:textId="0B8230E8" w:rsidR="003D5A36" w:rsidRPr="00FB4059" w:rsidRDefault="003D5A36" w:rsidP="003D5A36">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B20372F" w14:textId="77777777" w:rsidR="003D5A36" w:rsidRPr="00FB4059" w:rsidRDefault="003D5A36" w:rsidP="003D5A36">
            <w:pPr>
              <w:spacing w:after="120"/>
              <w:rPr>
                <w:rFonts w:ascii="Arial" w:hAnsi="Arial" w:cs="Arial"/>
                <w:b/>
                <w:sz w:val="24"/>
              </w:rPr>
            </w:pPr>
            <w:r w:rsidRPr="00FB4059">
              <w:rPr>
                <w:rFonts w:ascii="Arial" w:hAnsi="Arial" w:cs="Arial"/>
                <w:b/>
                <w:sz w:val="24"/>
              </w:rPr>
              <w:t>Date</w:t>
            </w:r>
          </w:p>
        </w:tc>
        <w:tc>
          <w:tcPr>
            <w:tcW w:w="1559" w:type="dxa"/>
            <w:tcBorders>
              <w:top w:val="single" w:sz="4" w:space="0" w:color="A6A6A6"/>
              <w:left w:val="single" w:sz="4" w:space="0" w:color="A6A6A6"/>
              <w:bottom w:val="single" w:sz="4" w:space="0" w:color="A6A6A6"/>
              <w:right w:val="single" w:sz="4" w:space="0" w:color="A6A6A6"/>
            </w:tcBorders>
            <w:vAlign w:val="center"/>
            <w:hideMark/>
          </w:tcPr>
          <w:p w14:paraId="0DF1C192" w14:textId="108733C8" w:rsidR="003D5A36" w:rsidRPr="00FB4059" w:rsidRDefault="003D5A36" w:rsidP="003D5A36">
            <w:pPr>
              <w:rPr>
                <w:rFonts w:ascii="Arial" w:hAnsi="Arial" w:cs="Arial"/>
                <w:color w:val="BFBFBF"/>
                <w:sz w:val="24"/>
              </w:rPr>
            </w:pPr>
          </w:p>
        </w:tc>
      </w:tr>
      <w:tr w:rsidR="003D5A36" w:rsidRPr="00FB4059" w14:paraId="231E078B" w14:textId="77777777" w:rsidTr="003D5A36">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3D97E3" w14:textId="77777777" w:rsidR="003D5A36" w:rsidRPr="00FB4059" w:rsidRDefault="003D5A36" w:rsidP="003D5A36">
            <w:pPr>
              <w:spacing w:after="120"/>
              <w:rPr>
                <w:rFonts w:ascii="Arial" w:hAnsi="Arial" w:cs="Arial"/>
                <w:b/>
                <w:sz w:val="24"/>
              </w:rPr>
            </w:pPr>
            <w:r w:rsidRPr="00FB4059">
              <w:rPr>
                <w:rFonts w:ascii="Arial" w:hAnsi="Arial" w:cs="Arial"/>
                <w:b/>
                <w:sz w:val="24"/>
              </w:rPr>
              <w:t>Training Provider (if appropriate)</w:t>
            </w:r>
          </w:p>
        </w:tc>
        <w:tc>
          <w:tcPr>
            <w:tcW w:w="4821" w:type="dxa"/>
            <w:tcBorders>
              <w:top w:val="single" w:sz="4" w:space="0" w:color="A6A6A6"/>
              <w:left w:val="single" w:sz="4" w:space="0" w:color="A6A6A6"/>
              <w:bottom w:val="single" w:sz="4" w:space="0" w:color="A6A6A6"/>
              <w:right w:val="single" w:sz="4" w:space="0" w:color="A6A6A6"/>
            </w:tcBorders>
            <w:vAlign w:val="center"/>
          </w:tcPr>
          <w:p w14:paraId="60F8890C" w14:textId="594B0683" w:rsidR="003D5A36" w:rsidRPr="002963CF" w:rsidRDefault="003D5A36" w:rsidP="003D5A36">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9AE8A4B" w14:textId="77777777" w:rsidR="003D5A36" w:rsidRPr="00FB4059" w:rsidRDefault="003D5A36" w:rsidP="003D5A36">
            <w:pPr>
              <w:spacing w:after="120"/>
              <w:rPr>
                <w:rFonts w:ascii="Arial" w:hAnsi="Arial" w:cs="Arial"/>
                <w:b/>
                <w:sz w:val="24"/>
              </w:rPr>
            </w:pPr>
            <w:r w:rsidRPr="00FB4059">
              <w:rPr>
                <w:rFonts w:ascii="Arial" w:hAnsi="Arial" w:cs="Arial"/>
                <w:b/>
                <w:sz w:val="24"/>
              </w:rPr>
              <w:t>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77FC3F87" w14:textId="03F73FF6" w:rsidR="003D5A36" w:rsidRPr="00FB4059" w:rsidRDefault="003D5A36" w:rsidP="003D5A36">
            <w:pPr>
              <w:rPr>
                <w:rFonts w:ascii="Arial" w:hAnsi="Arial" w:cs="Arial"/>
                <w:color w:val="BFBFBF"/>
                <w:sz w:val="24"/>
              </w:rPr>
            </w:pPr>
          </w:p>
        </w:tc>
      </w:tr>
    </w:tbl>
    <w:p w14:paraId="52142FBE" w14:textId="77777777" w:rsidR="003D5A36" w:rsidRPr="00FB4059" w:rsidRDefault="003D5A36" w:rsidP="003D5A36">
      <w:pPr>
        <w:rPr>
          <w:rFonts w:ascii="Arial" w:hAnsi="Arial" w:cs="Arial"/>
        </w:rPr>
      </w:pPr>
    </w:p>
    <w:p w14:paraId="6B787A77" w14:textId="77777777" w:rsidR="003D5A36" w:rsidRPr="002963CF" w:rsidRDefault="003D5A36" w:rsidP="003D5A36">
      <w:pPr>
        <w:rPr>
          <w:rFonts w:ascii="Arial" w:hAnsi="Arial" w:cs="Arial"/>
          <w:b/>
          <w:sz w:val="24"/>
        </w:rPr>
      </w:pPr>
      <w:r w:rsidRPr="002963CF">
        <w:rPr>
          <w:rFonts w:ascii="Arial" w:hAnsi="Arial" w:cs="Arial"/>
          <w:b/>
          <w:sz w:val="24"/>
        </w:rPr>
        <w:t>Apprentice declaration:</w:t>
      </w:r>
    </w:p>
    <w:p w14:paraId="07FF1D65" w14:textId="77777777" w:rsidR="003D5A36" w:rsidRPr="00FB4059" w:rsidRDefault="003D5A36" w:rsidP="003D5A36">
      <w:pPr>
        <w:rPr>
          <w:rFonts w:ascii="Arial" w:hAnsi="Arial" w:cs="Arial"/>
          <w:b/>
        </w:rPr>
      </w:pPr>
    </w:p>
    <w:p w14:paraId="31C59D02" w14:textId="77777777" w:rsidR="002A48AF" w:rsidRPr="000378D3" w:rsidRDefault="002A48AF" w:rsidP="002A48AF">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05253411" w14:textId="77777777" w:rsidR="002A48AF" w:rsidRPr="000378D3" w:rsidRDefault="002A48AF" w:rsidP="002A48AF">
      <w:pPr>
        <w:spacing w:after="0"/>
        <w:rPr>
          <w:rFonts w:ascii="Arial" w:hAnsi="Arial" w:cs="Arial"/>
          <w:b/>
        </w:rPr>
      </w:pPr>
    </w:p>
    <w:p w14:paraId="5B3FE88C" w14:textId="2FBA5789" w:rsidR="003D5A36" w:rsidRDefault="00171DF5" w:rsidP="003D5A36">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r>
        <w:rPr>
          <w:rFonts w:ascii="Arial" w:hAnsi="Arial" w:cs="Arial"/>
          <w:b/>
        </w:rPr>
        <w:t>.</w:t>
      </w:r>
    </w:p>
    <w:p w14:paraId="1ABCF737" w14:textId="77777777" w:rsidR="00171DF5" w:rsidRPr="00FB4059" w:rsidRDefault="00171DF5" w:rsidP="003D5A36">
      <w:pPr>
        <w:spacing w:after="0"/>
        <w:rPr>
          <w:rFonts w:ascii="Arial" w:hAnsi="Arial" w:cs="Arial"/>
          <w:b/>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821"/>
        <w:gridCol w:w="992"/>
        <w:gridCol w:w="1559"/>
      </w:tblGrid>
      <w:tr w:rsidR="003D5A36" w:rsidRPr="00FB4059" w14:paraId="6E69E6F8" w14:textId="77777777" w:rsidTr="003D5A36">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C9277D" w14:textId="77777777" w:rsidR="003D5A36" w:rsidRPr="00FB4059" w:rsidRDefault="003D5A36" w:rsidP="003D5A36">
            <w:pPr>
              <w:spacing w:after="120"/>
              <w:rPr>
                <w:rFonts w:ascii="Arial" w:hAnsi="Arial" w:cs="Arial"/>
                <w:b/>
                <w:sz w:val="24"/>
              </w:rPr>
            </w:pPr>
            <w:r w:rsidRPr="00FB4059">
              <w:rPr>
                <w:rFonts w:ascii="Arial" w:hAnsi="Arial" w:cs="Arial"/>
                <w:b/>
                <w:sz w:val="24"/>
              </w:rPr>
              <w:t>Apprentice</w:t>
            </w:r>
          </w:p>
        </w:tc>
        <w:tc>
          <w:tcPr>
            <w:tcW w:w="4821" w:type="dxa"/>
            <w:tcBorders>
              <w:top w:val="single" w:sz="4" w:space="0" w:color="A6A6A6"/>
              <w:left w:val="single" w:sz="4" w:space="0" w:color="A6A6A6"/>
              <w:bottom w:val="single" w:sz="4" w:space="0" w:color="A6A6A6"/>
              <w:right w:val="single" w:sz="4" w:space="0" w:color="A6A6A6"/>
            </w:tcBorders>
            <w:vAlign w:val="center"/>
            <w:hideMark/>
          </w:tcPr>
          <w:p w14:paraId="68FCBE13" w14:textId="75C48DEF" w:rsidR="003D5A36" w:rsidRPr="00FB4059" w:rsidRDefault="003D5A36" w:rsidP="003D5A36">
            <w:pPr>
              <w:rPr>
                <w:rFonts w:ascii="Arial" w:hAnsi="Arial" w:cs="Arial"/>
                <w:color w:val="BFBFBF"/>
                <w:sz w:val="24"/>
              </w:rPr>
            </w:pPr>
          </w:p>
        </w:tc>
        <w:tc>
          <w:tcPr>
            <w:tcW w:w="99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14CCAC" w14:textId="77777777" w:rsidR="003D5A36" w:rsidRPr="00FB4059" w:rsidRDefault="003D5A36" w:rsidP="003D5A36">
            <w:pPr>
              <w:spacing w:after="120"/>
              <w:rPr>
                <w:rFonts w:ascii="Arial" w:hAnsi="Arial" w:cs="Arial"/>
                <w:b/>
                <w:sz w:val="24"/>
              </w:rPr>
            </w:pPr>
            <w:r w:rsidRPr="00FB4059">
              <w:rPr>
                <w:rFonts w:ascii="Arial" w:hAnsi="Arial" w:cs="Arial"/>
                <w:b/>
                <w:sz w:val="24"/>
              </w:rPr>
              <w:t>Date</w:t>
            </w:r>
          </w:p>
        </w:tc>
        <w:tc>
          <w:tcPr>
            <w:tcW w:w="1559" w:type="dxa"/>
            <w:tcBorders>
              <w:top w:val="single" w:sz="4" w:space="0" w:color="A6A6A6"/>
              <w:left w:val="single" w:sz="4" w:space="0" w:color="A6A6A6"/>
              <w:bottom w:val="single" w:sz="4" w:space="0" w:color="A6A6A6"/>
              <w:right w:val="single" w:sz="4" w:space="0" w:color="A6A6A6"/>
            </w:tcBorders>
            <w:vAlign w:val="center"/>
            <w:hideMark/>
          </w:tcPr>
          <w:p w14:paraId="0FFCC04C" w14:textId="3BEF2155" w:rsidR="003D5A36" w:rsidRPr="00FB4059" w:rsidRDefault="003D5A36" w:rsidP="003D5A36">
            <w:pPr>
              <w:rPr>
                <w:rFonts w:ascii="Arial" w:hAnsi="Arial" w:cs="Arial"/>
                <w:color w:val="BFBFBF"/>
                <w:sz w:val="24"/>
              </w:rPr>
            </w:pPr>
          </w:p>
        </w:tc>
      </w:tr>
    </w:tbl>
    <w:p w14:paraId="0AEB0D33" w14:textId="77777777" w:rsidR="00235F58" w:rsidRPr="002963CF" w:rsidRDefault="00235F58" w:rsidP="00235F58">
      <w:pPr>
        <w:rPr>
          <w:rFonts w:ascii="Arial" w:hAnsi="Arial" w:cs="Arial"/>
        </w:rPr>
      </w:pPr>
    </w:p>
    <w:p w14:paraId="76661603" w14:textId="1B86612A" w:rsidR="00235F58" w:rsidRPr="00FB4059" w:rsidRDefault="002A48AF" w:rsidP="00235F58">
      <w:pPr>
        <w:rPr>
          <w:rFonts w:ascii="Arial" w:hAnsi="Arial" w:cs="Arial"/>
        </w:rPr>
      </w:pPr>
      <w:r w:rsidRPr="000378D3">
        <w:rPr>
          <w:rFonts w:ascii="Arial" w:hAnsi="Arial" w:cs="Arial"/>
          <w:szCs w:val="22"/>
        </w:rPr>
        <w:t xml:space="preserve">Providers should submit the completed form to us through the EPA portal. Please refer to the </w:t>
      </w:r>
      <w:hyperlink r:id="rId18"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w:t>
      </w:r>
    </w:p>
    <w:p w14:paraId="396F372E" w14:textId="77777777" w:rsidR="00DA47FF" w:rsidRPr="00FB4059" w:rsidRDefault="00DA47FF" w:rsidP="00DA47FF">
      <w:pPr>
        <w:rPr>
          <w:rFonts w:ascii="Arial" w:hAnsi="Arial" w:cs="Arial"/>
        </w:rPr>
      </w:pPr>
    </w:p>
    <w:p w14:paraId="1C5CE3C6" w14:textId="77777777" w:rsidR="00552CD0" w:rsidRPr="00FB4059" w:rsidRDefault="00552CD0" w:rsidP="00DA47FF">
      <w:pPr>
        <w:rPr>
          <w:rFonts w:ascii="Arial" w:hAnsi="Arial" w:cs="Arial"/>
        </w:rPr>
      </w:pPr>
    </w:p>
    <w:p w14:paraId="483D9EE5" w14:textId="77777777" w:rsidR="00552CD0" w:rsidRPr="00FB4059" w:rsidRDefault="00552CD0" w:rsidP="00DA47FF">
      <w:pPr>
        <w:rPr>
          <w:rFonts w:ascii="Arial" w:hAnsi="Arial" w:cs="Arial"/>
        </w:rPr>
      </w:pPr>
    </w:p>
    <w:p w14:paraId="09812533" w14:textId="77777777" w:rsidR="00552CD0" w:rsidRPr="00FB4059" w:rsidRDefault="00552CD0" w:rsidP="00DA47FF">
      <w:pPr>
        <w:rPr>
          <w:rFonts w:ascii="Arial" w:hAnsi="Arial" w:cs="Arial"/>
        </w:rPr>
      </w:pPr>
    </w:p>
    <w:p w14:paraId="5766E3CC" w14:textId="77777777" w:rsidR="00552CD0" w:rsidRPr="00FB4059" w:rsidRDefault="00552CD0" w:rsidP="00DA47FF">
      <w:pPr>
        <w:rPr>
          <w:rFonts w:ascii="Arial" w:hAnsi="Arial" w:cs="Arial"/>
        </w:rPr>
      </w:pPr>
    </w:p>
    <w:p w14:paraId="38B3205F" w14:textId="77777777" w:rsidR="00552CD0" w:rsidRPr="00FB4059" w:rsidRDefault="00552CD0" w:rsidP="00DA47FF">
      <w:pPr>
        <w:rPr>
          <w:rFonts w:ascii="Arial" w:hAnsi="Arial" w:cs="Arial"/>
        </w:rPr>
      </w:pPr>
    </w:p>
    <w:p w14:paraId="79F5B4AA" w14:textId="77777777" w:rsidR="00552CD0" w:rsidRPr="00FB4059" w:rsidRDefault="00552CD0" w:rsidP="00DA47FF">
      <w:pPr>
        <w:rPr>
          <w:rFonts w:ascii="Arial" w:hAnsi="Arial" w:cs="Arial"/>
        </w:rPr>
      </w:pPr>
    </w:p>
    <w:p w14:paraId="7E91238F" w14:textId="77777777" w:rsidR="00552CD0" w:rsidRPr="00FB4059" w:rsidRDefault="00552CD0" w:rsidP="00DA47FF">
      <w:pPr>
        <w:rPr>
          <w:rFonts w:ascii="Arial" w:hAnsi="Arial" w:cs="Arial"/>
        </w:rPr>
      </w:pPr>
    </w:p>
    <w:p w14:paraId="3B29D0A7" w14:textId="77777777" w:rsidR="00552CD0" w:rsidRPr="00FB4059" w:rsidRDefault="00552CD0" w:rsidP="00DA47FF">
      <w:pPr>
        <w:rPr>
          <w:rFonts w:ascii="Arial" w:hAnsi="Arial" w:cs="Arial"/>
        </w:rPr>
      </w:pPr>
    </w:p>
    <w:p w14:paraId="742DB1C9" w14:textId="77777777" w:rsidR="00552CD0" w:rsidRPr="00FB4059" w:rsidRDefault="00552CD0" w:rsidP="00DA47FF">
      <w:pPr>
        <w:rPr>
          <w:rFonts w:ascii="Arial" w:hAnsi="Arial" w:cs="Arial"/>
        </w:rPr>
      </w:pPr>
    </w:p>
    <w:p w14:paraId="406C8651" w14:textId="77777777" w:rsidR="00552CD0" w:rsidRPr="00FB4059" w:rsidRDefault="00552CD0" w:rsidP="00DA47FF">
      <w:pPr>
        <w:rPr>
          <w:rFonts w:ascii="Arial" w:hAnsi="Arial" w:cs="Arial"/>
        </w:rPr>
      </w:pPr>
    </w:p>
    <w:p w14:paraId="748758AB" w14:textId="77777777" w:rsidR="00552CD0" w:rsidRPr="00FB4059" w:rsidRDefault="00552CD0" w:rsidP="00DA47FF">
      <w:pPr>
        <w:rPr>
          <w:rFonts w:ascii="Arial" w:hAnsi="Arial" w:cs="Arial"/>
        </w:rPr>
      </w:pPr>
    </w:p>
    <w:p w14:paraId="1E489956" w14:textId="77777777" w:rsidR="00552CD0" w:rsidRPr="00FB4059" w:rsidRDefault="00552CD0" w:rsidP="00DA47FF">
      <w:pPr>
        <w:rPr>
          <w:rFonts w:ascii="Arial" w:hAnsi="Arial" w:cs="Arial"/>
        </w:rPr>
      </w:pPr>
    </w:p>
    <w:p w14:paraId="11C1CD40" w14:textId="00A5E4D6" w:rsidR="00552CD0" w:rsidRPr="00FB4059" w:rsidRDefault="00552CD0" w:rsidP="00DA47FF">
      <w:pPr>
        <w:rPr>
          <w:rFonts w:ascii="Arial" w:hAnsi="Arial" w:cs="Arial"/>
        </w:rPr>
      </w:pPr>
    </w:p>
    <w:p w14:paraId="5A4F90F1" w14:textId="57985A8E" w:rsidR="00552CD0" w:rsidRPr="002963CF" w:rsidRDefault="00EC71B4" w:rsidP="00B85D43">
      <w:pPr>
        <w:pStyle w:val="H1"/>
        <w:keepNext/>
        <w:spacing w:after="120"/>
        <w:ind w:left="0" w:firstLine="0"/>
        <w:rPr>
          <w:rFonts w:ascii="Arial" w:hAnsi="Arial" w:cs="Arial"/>
          <w:color w:val="C00000"/>
        </w:rPr>
      </w:pPr>
      <w:bookmarkStart w:id="8" w:name="_Toc476219942"/>
      <w:bookmarkStart w:id="9" w:name="_Toc484635337"/>
      <w:bookmarkStart w:id="10" w:name="_Toc488404554"/>
      <w:bookmarkStart w:id="11" w:name="_Toc515373388"/>
      <w:r>
        <w:rPr>
          <w:noProof/>
          <w:lang w:eastAsia="en-GB"/>
        </w:rPr>
        <w:lastRenderedPageBreak/>
        <w:drawing>
          <wp:anchor distT="0" distB="0" distL="114300" distR="114300" simplePos="0" relativeHeight="251686912" behindDoc="1" locked="0" layoutInCell="1" allowOverlap="1" wp14:anchorId="6E9E807D" wp14:editId="3EB3B46D">
            <wp:simplePos x="0" y="0"/>
            <wp:positionH relativeFrom="page">
              <wp:posOffset>6120765</wp:posOffset>
            </wp:positionH>
            <wp:positionV relativeFrom="page">
              <wp:posOffset>171450</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916AC5" w:rsidRPr="00017FA1">
        <w:rPr>
          <w:rFonts w:ascii="Arial" w:hAnsi="Arial" w:cs="Arial"/>
        </w:rPr>
        <w:t>Level 4 Investment Operations Specialist</w:t>
      </w:r>
      <w:r w:rsidR="00916AC5" w:rsidRPr="00FB4059">
        <w:rPr>
          <w:rFonts w:ascii="Arial" w:hAnsi="Arial" w:cs="Arial"/>
          <w:color w:val="C00000"/>
        </w:rPr>
        <w:br/>
      </w:r>
      <w:r w:rsidR="00017FA1">
        <w:rPr>
          <w:rFonts w:ascii="Arial" w:hAnsi="Arial" w:cs="Arial"/>
          <w:color w:val="C00000"/>
        </w:rPr>
        <w:t xml:space="preserve">Assessment 703/753: </w:t>
      </w:r>
      <w:r w:rsidR="00552CD0" w:rsidRPr="002963CF">
        <w:rPr>
          <w:rFonts w:ascii="Arial" w:hAnsi="Arial" w:cs="Arial"/>
          <w:color w:val="C00000"/>
        </w:rPr>
        <w:t xml:space="preserve">Holistic Assessment </w:t>
      </w:r>
      <w:r w:rsidR="00F66D29" w:rsidRPr="002963CF">
        <w:rPr>
          <w:rFonts w:ascii="Arial" w:hAnsi="Arial" w:cs="Arial"/>
          <w:color w:val="C00000"/>
        </w:rPr>
        <w:t>form</w:t>
      </w:r>
      <w:bookmarkEnd w:id="8"/>
      <w:bookmarkEnd w:id="9"/>
      <w:bookmarkEnd w:id="10"/>
      <w:bookmarkEnd w:id="11"/>
    </w:p>
    <w:p w14:paraId="6793A9B3" w14:textId="1888F4B6" w:rsidR="00552CD0" w:rsidRPr="00FB4059" w:rsidRDefault="00552CD0" w:rsidP="00552CD0">
      <w:pPr>
        <w:rPr>
          <w:rFonts w:ascii="Arial" w:hAnsi="Arial" w:cs="Arial"/>
        </w:rPr>
      </w:pPr>
      <w:r w:rsidRPr="00FB4059">
        <w:rPr>
          <w:rFonts w:ascii="Arial" w:hAnsi="Arial" w:cs="Arial"/>
        </w:rPr>
        <w:t xml:space="preserve">The Holistic Assessment </w:t>
      </w:r>
      <w:r w:rsidR="00F43FB7" w:rsidRPr="00FB4059">
        <w:rPr>
          <w:rFonts w:ascii="Arial" w:hAnsi="Arial" w:cs="Arial"/>
        </w:rPr>
        <w:t>form</w:t>
      </w:r>
      <w:r w:rsidRPr="00FB4059">
        <w:rPr>
          <w:rFonts w:ascii="Arial" w:hAnsi="Arial" w:cs="Arial"/>
        </w:rPr>
        <w:t xml:space="preserve"> must be completed as appropriate and submitted to City &amp; Guilds with the Apprentice’s evidence for </w:t>
      </w:r>
      <w:r w:rsidR="000E5870" w:rsidRPr="00FB4059">
        <w:rPr>
          <w:rFonts w:ascii="Arial" w:hAnsi="Arial" w:cs="Arial"/>
        </w:rPr>
        <w:t>end</w:t>
      </w:r>
      <w:r w:rsidRPr="00FB4059">
        <w:rPr>
          <w:rFonts w:ascii="Arial" w:hAnsi="Arial" w:cs="Arial"/>
        </w:rPr>
        <w:t xml:space="preserve">-point </w:t>
      </w:r>
      <w:r w:rsidR="000E5870" w:rsidRPr="00FB4059">
        <w:rPr>
          <w:rFonts w:ascii="Arial" w:hAnsi="Arial" w:cs="Arial"/>
        </w:rPr>
        <w:t>assessment</w:t>
      </w:r>
      <w:r w:rsidRPr="00FB4059">
        <w:rPr>
          <w:rFonts w:ascii="Arial" w:hAnsi="Arial" w:cs="Arial"/>
        </w:rPr>
        <w:t xml:space="preserve">. </w:t>
      </w:r>
    </w:p>
    <w:p w14:paraId="26E22D5E" w14:textId="77777777" w:rsidR="00552CD0" w:rsidRPr="00FB4059" w:rsidRDefault="00552CD0" w:rsidP="00552CD0">
      <w:pPr>
        <w:rPr>
          <w:rFonts w:ascii="Arial" w:hAnsi="Arial" w:cs="Arial"/>
        </w:rPr>
      </w:pPr>
    </w:p>
    <w:tbl>
      <w:tblPr>
        <w:tblStyle w:val="TableStandardHeaderAlternateRows-XY"/>
        <w:tblW w:w="9072" w:type="dxa"/>
        <w:tblInd w:w="-5" w:type="dxa"/>
        <w:tblLook w:val="01E0" w:firstRow="1" w:lastRow="1" w:firstColumn="1" w:lastColumn="1" w:noHBand="0" w:noVBand="0"/>
      </w:tblPr>
      <w:tblGrid>
        <w:gridCol w:w="1432"/>
        <w:gridCol w:w="4320"/>
        <w:gridCol w:w="1555"/>
        <w:gridCol w:w="1765"/>
      </w:tblGrid>
      <w:tr w:rsidR="00552CD0" w:rsidRPr="00FB4059" w14:paraId="66780D65" w14:textId="77777777" w:rsidTr="009E1863">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F333DB" w14:textId="77777777" w:rsidR="00552CD0" w:rsidRPr="005D4951" w:rsidRDefault="00552CD0" w:rsidP="00D875A6">
            <w:pPr>
              <w:rPr>
                <w:rFonts w:ascii="Arial" w:hAnsi="Arial" w:cs="Arial"/>
                <w:color w:val="000000" w:themeColor="text1"/>
                <w:lang w:val="en-US"/>
              </w:rPr>
            </w:pPr>
            <w:r w:rsidRPr="005D4951">
              <w:rPr>
                <w:rFonts w:ascii="Arial" w:hAnsi="Arial" w:cs="Arial"/>
                <w:color w:val="000000" w:themeColor="text1"/>
                <w:lang w:val="en-US"/>
              </w:rPr>
              <w:t>Apprentice</w:t>
            </w:r>
          </w:p>
          <w:p w14:paraId="0619480E" w14:textId="77777777" w:rsidR="00552CD0" w:rsidRPr="00FB4059" w:rsidRDefault="00552CD0" w:rsidP="00D875A6">
            <w:pPr>
              <w:rPr>
                <w:rFonts w:ascii="Arial" w:hAnsi="Arial" w:cs="Arial"/>
                <w:color w:val="auto"/>
                <w:lang w:val="en-US"/>
              </w:rPr>
            </w:pPr>
            <w:r w:rsidRPr="005D4951">
              <w:rPr>
                <w:rFonts w:ascii="Arial" w:hAnsi="Arial" w:cs="Arial"/>
                <w:color w:val="000000" w:themeColor="text1"/>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EDFF5B" w14:textId="355608F7" w:rsidR="00552CD0" w:rsidRPr="005D4951" w:rsidRDefault="00552CD0" w:rsidP="00D875A6">
            <w:pPr>
              <w:rPr>
                <w:rFonts w:ascii="Arial" w:hAnsi="Arial" w:cs="Arial"/>
                <w:b w:val="0"/>
                <w:color w:val="AEAAAA" w:themeColor="background2" w:themeShade="BF"/>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437231" w14:textId="07A9D30D" w:rsidR="00552CD0" w:rsidRPr="00FB4059" w:rsidRDefault="009E38CF">
            <w:pPr>
              <w:rPr>
                <w:rFonts w:ascii="Arial" w:hAnsi="Arial" w:cs="Arial"/>
                <w:color w:val="auto"/>
                <w:lang w:val="en-US"/>
              </w:rPr>
            </w:pPr>
            <w:r>
              <w:rPr>
                <w:rFonts w:ascii="Arial" w:hAnsi="Arial" w:cs="Arial"/>
                <w:color w:val="auto"/>
                <w:lang w:val="en-US"/>
              </w:rPr>
              <w:t>Date</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809F9C" w14:textId="7C0B4DCC" w:rsidR="00552CD0" w:rsidRPr="005D4951" w:rsidRDefault="00552CD0" w:rsidP="00EC71B4">
            <w:pPr>
              <w:rPr>
                <w:rFonts w:ascii="Arial" w:hAnsi="Arial" w:cs="Arial"/>
                <w:b w:val="0"/>
                <w:color w:val="D9D9D9" w:themeColor="background1" w:themeShade="D9"/>
                <w:lang w:val="en-US"/>
              </w:rPr>
            </w:pPr>
          </w:p>
        </w:tc>
      </w:tr>
    </w:tbl>
    <w:p w14:paraId="26A6C0D9" w14:textId="77777777" w:rsidR="00552CD0" w:rsidRPr="00FB4059" w:rsidRDefault="00552CD0" w:rsidP="00552CD0">
      <w:pPr>
        <w:rPr>
          <w:rFonts w:ascii="Arial" w:hAnsi="Arial" w:cs="Arial"/>
        </w:rPr>
      </w:pPr>
    </w:p>
    <w:p w14:paraId="6641008C" w14:textId="77777777" w:rsidR="00552CD0" w:rsidRPr="002963CF" w:rsidRDefault="00552CD0" w:rsidP="00552CD0">
      <w:pPr>
        <w:rPr>
          <w:rFonts w:ascii="Arial" w:hAnsi="Arial" w:cs="Arial"/>
          <w:b/>
          <w:szCs w:val="22"/>
        </w:rPr>
      </w:pPr>
      <w:r w:rsidRPr="002963CF">
        <w:rPr>
          <w:rFonts w:ascii="Arial" w:hAnsi="Arial" w:cs="Arial"/>
          <w:b/>
          <w:szCs w:val="22"/>
        </w:rPr>
        <w:t>Apprentice declaration:</w:t>
      </w:r>
    </w:p>
    <w:p w14:paraId="66BEF225" w14:textId="77777777" w:rsidR="00552CD0" w:rsidRPr="00FB4059" w:rsidRDefault="00552CD0" w:rsidP="00552CD0">
      <w:pPr>
        <w:rPr>
          <w:rFonts w:ascii="Arial" w:hAnsi="Arial" w:cs="Arial"/>
          <w:b/>
          <w:szCs w:val="22"/>
        </w:rPr>
      </w:pPr>
    </w:p>
    <w:p w14:paraId="465C55E0" w14:textId="77777777" w:rsidR="00552CD0" w:rsidRPr="00FB4059" w:rsidRDefault="00552CD0" w:rsidP="00552CD0">
      <w:pPr>
        <w:spacing w:after="0"/>
        <w:rPr>
          <w:rFonts w:ascii="Arial" w:hAnsi="Arial" w:cs="Arial"/>
          <w:b/>
          <w:szCs w:val="22"/>
        </w:rPr>
      </w:pPr>
      <w:r w:rsidRPr="00FB4059">
        <w:rPr>
          <w:rFonts w:ascii="Arial" w:hAnsi="Arial" w:cs="Arial"/>
          <w:b/>
          <w:szCs w:val="22"/>
        </w:rPr>
        <w:t>I confirm that all work submitted is my own, and that I have acknowledged any sources I have used.</w:t>
      </w:r>
    </w:p>
    <w:p w14:paraId="5F574372" w14:textId="77777777" w:rsidR="00552CD0" w:rsidRPr="00FB4059" w:rsidRDefault="00552CD0" w:rsidP="00552CD0">
      <w:pPr>
        <w:spacing w:after="0"/>
        <w:rPr>
          <w:rFonts w:ascii="Arial" w:hAnsi="Arial" w:cs="Arial"/>
          <w:b/>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969"/>
        <w:gridCol w:w="1418"/>
        <w:gridCol w:w="1842"/>
      </w:tblGrid>
      <w:tr w:rsidR="00552CD0" w:rsidRPr="00FB4059" w14:paraId="6ACB53DE" w14:textId="77777777" w:rsidTr="009E186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C35AC9" w14:textId="77777777" w:rsidR="00552CD0" w:rsidRPr="00FB4059" w:rsidRDefault="00552CD0" w:rsidP="00D875A6">
            <w:pPr>
              <w:spacing w:after="120"/>
              <w:rPr>
                <w:rFonts w:ascii="Arial" w:hAnsi="Arial" w:cs="Arial"/>
                <w:b/>
                <w:szCs w:val="22"/>
              </w:rPr>
            </w:pPr>
            <w:r w:rsidRPr="00FB4059">
              <w:rPr>
                <w:rFonts w:ascii="Arial" w:hAnsi="Arial" w:cs="Arial"/>
                <w:b/>
                <w:szCs w:val="22"/>
              </w:rPr>
              <w:t>Apprentice</w:t>
            </w:r>
          </w:p>
        </w:tc>
        <w:tc>
          <w:tcPr>
            <w:tcW w:w="3969" w:type="dxa"/>
            <w:tcBorders>
              <w:top w:val="single" w:sz="4" w:space="0" w:color="A6A6A6"/>
              <w:left w:val="single" w:sz="4" w:space="0" w:color="A6A6A6"/>
              <w:bottom w:val="single" w:sz="4" w:space="0" w:color="A6A6A6"/>
              <w:right w:val="single" w:sz="4" w:space="0" w:color="A6A6A6"/>
            </w:tcBorders>
            <w:vAlign w:val="center"/>
            <w:hideMark/>
          </w:tcPr>
          <w:p w14:paraId="2E7E99DA" w14:textId="19D14012" w:rsidR="00552CD0" w:rsidRPr="00FB4059" w:rsidRDefault="00552CD0" w:rsidP="00D875A6">
            <w:pPr>
              <w:rPr>
                <w:rFonts w:ascii="Arial" w:hAnsi="Arial" w:cs="Arial"/>
                <w:color w:val="BFBFBF"/>
                <w:szCs w:val="22"/>
              </w:rPr>
            </w:pPr>
          </w:p>
        </w:tc>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E108F3" w14:textId="77777777" w:rsidR="00552CD0" w:rsidRPr="00FB4059" w:rsidRDefault="00552CD0" w:rsidP="00D875A6">
            <w:pPr>
              <w:spacing w:after="120"/>
              <w:rPr>
                <w:rFonts w:ascii="Arial" w:hAnsi="Arial" w:cs="Arial"/>
                <w:b/>
                <w:szCs w:val="22"/>
              </w:rPr>
            </w:pPr>
            <w:r w:rsidRPr="00FB4059">
              <w:rPr>
                <w:rFonts w:ascii="Arial" w:hAnsi="Arial" w:cs="Arial"/>
                <w:b/>
                <w:szCs w:val="22"/>
              </w:rPr>
              <w:t>Date</w:t>
            </w:r>
          </w:p>
        </w:tc>
        <w:tc>
          <w:tcPr>
            <w:tcW w:w="1842" w:type="dxa"/>
            <w:tcBorders>
              <w:top w:val="single" w:sz="4" w:space="0" w:color="A6A6A6"/>
              <w:left w:val="single" w:sz="4" w:space="0" w:color="A6A6A6"/>
              <w:bottom w:val="single" w:sz="4" w:space="0" w:color="A6A6A6"/>
              <w:right w:val="single" w:sz="4" w:space="0" w:color="A6A6A6"/>
            </w:tcBorders>
            <w:vAlign w:val="center"/>
          </w:tcPr>
          <w:p w14:paraId="59213A6D" w14:textId="200A01FE" w:rsidR="00552CD0" w:rsidRPr="00FB4059" w:rsidRDefault="00552CD0" w:rsidP="00D875A6">
            <w:pPr>
              <w:rPr>
                <w:rFonts w:ascii="Arial" w:hAnsi="Arial" w:cs="Arial"/>
                <w:color w:val="BFBFBF"/>
                <w:szCs w:val="22"/>
              </w:rPr>
            </w:pPr>
          </w:p>
        </w:tc>
      </w:tr>
    </w:tbl>
    <w:p w14:paraId="155D578C" w14:textId="77777777" w:rsidR="00552CD0" w:rsidRPr="00FB4059" w:rsidRDefault="00552CD0" w:rsidP="00552CD0">
      <w:pPr>
        <w:spacing w:after="0"/>
        <w:rPr>
          <w:rFonts w:ascii="Arial" w:hAnsi="Arial" w:cs="Arial"/>
          <w:b/>
          <w:szCs w:val="22"/>
        </w:rPr>
      </w:pPr>
    </w:p>
    <w:p w14:paraId="38F45EEA" w14:textId="77777777" w:rsidR="00552CD0" w:rsidRPr="002963CF" w:rsidRDefault="00552CD0" w:rsidP="00552CD0">
      <w:pPr>
        <w:spacing w:after="0"/>
        <w:rPr>
          <w:rFonts w:ascii="Arial" w:hAnsi="Arial" w:cs="Arial"/>
          <w:b/>
          <w:szCs w:val="22"/>
        </w:rPr>
      </w:pPr>
      <w:r w:rsidRPr="002963CF">
        <w:rPr>
          <w:rFonts w:ascii="Arial" w:hAnsi="Arial" w:cs="Arial"/>
          <w:b/>
          <w:szCs w:val="22"/>
        </w:rPr>
        <w:t>Line manager declaration:</w:t>
      </w:r>
    </w:p>
    <w:p w14:paraId="11EA14AC" w14:textId="77777777" w:rsidR="00552CD0" w:rsidRPr="00FB4059" w:rsidRDefault="00552CD0" w:rsidP="00552CD0">
      <w:pPr>
        <w:spacing w:after="0"/>
        <w:rPr>
          <w:rFonts w:ascii="Arial" w:hAnsi="Arial" w:cs="Arial"/>
          <w:b/>
          <w:szCs w:val="22"/>
        </w:rPr>
      </w:pPr>
    </w:p>
    <w:p w14:paraId="5C27BFE8" w14:textId="77777777" w:rsidR="00552CD0" w:rsidRPr="00FB4059" w:rsidRDefault="00552CD0" w:rsidP="00552CD0">
      <w:pPr>
        <w:pStyle w:val="CommentText"/>
        <w:rPr>
          <w:rFonts w:ascii="Arial" w:hAnsi="Arial" w:cs="Arial"/>
          <w:b/>
          <w:sz w:val="22"/>
          <w:szCs w:val="22"/>
        </w:rPr>
      </w:pPr>
      <w:r w:rsidRPr="00FB4059">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7BFA14AC" w14:textId="77777777" w:rsidR="00552CD0" w:rsidRPr="00FB4059" w:rsidRDefault="00552CD0" w:rsidP="00552CD0">
      <w:pPr>
        <w:pStyle w:val="CommentText"/>
        <w:rPr>
          <w:rFonts w:ascii="Arial" w:hAnsi="Arial" w:cs="Arial"/>
          <w:b/>
          <w:sz w:val="22"/>
          <w:szCs w:val="22"/>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969"/>
        <w:gridCol w:w="1418"/>
        <w:gridCol w:w="1842"/>
      </w:tblGrid>
      <w:tr w:rsidR="00552CD0" w:rsidRPr="00FB4059" w14:paraId="3242497D" w14:textId="77777777" w:rsidTr="009E186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F8122E" w14:textId="77777777" w:rsidR="00552CD0" w:rsidRPr="00FB4059" w:rsidRDefault="00552CD0" w:rsidP="00D875A6">
            <w:pPr>
              <w:spacing w:after="120"/>
              <w:rPr>
                <w:rFonts w:ascii="Arial" w:hAnsi="Arial" w:cs="Arial"/>
                <w:b/>
                <w:szCs w:val="22"/>
              </w:rPr>
            </w:pPr>
            <w:r w:rsidRPr="00FB4059">
              <w:rPr>
                <w:rFonts w:ascii="Arial" w:hAnsi="Arial" w:cs="Arial"/>
                <w:b/>
                <w:szCs w:val="22"/>
              </w:rPr>
              <w:t>Line manager</w:t>
            </w:r>
          </w:p>
        </w:tc>
        <w:tc>
          <w:tcPr>
            <w:tcW w:w="3969" w:type="dxa"/>
            <w:tcBorders>
              <w:top w:val="single" w:sz="4" w:space="0" w:color="A6A6A6"/>
              <w:left w:val="single" w:sz="4" w:space="0" w:color="A6A6A6"/>
              <w:bottom w:val="single" w:sz="4" w:space="0" w:color="A6A6A6"/>
              <w:right w:val="single" w:sz="4" w:space="0" w:color="A6A6A6"/>
            </w:tcBorders>
            <w:vAlign w:val="center"/>
            <w:hideMark/>
          </w:tcPr>
          <w:p w14:paraId="1EDE46C1" w14:textId="5010ECF2" w:rsidR="00552CD0" w:rsidRPr="00FB4059" w:rsidRDefault="00552CD0" w:rsidP="00D875A6">
            <w:pPr>
              <w:rPr>
                <w:rFonts w:ascii="Arial" w:hAnsi="Arial" w:cs="Arial"/>
                <w:color w:val="BFBFBF"/>
                <w:szCs w:val="22"/>
              </w:rPr>
            </w:pPr>
          </w:p>
        </w:tc>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04D1DFF" w14:textId="77777777" w:rsidR="00552CD0" w:rsidRPr="00FB4059" w:rsidRDefault="00552CD0" w:rsidP="00D875A6">
            <w:pPr>
              <w:spacing w:after="120"/>
              <w:rPr>
                <w:rFonts w:ascii="Arial" w:hAnsi="Arial" w:cs="Arial"/>
                <w:b/>
                <w:szCs w:val="22"/>
              </w:rPr>
            </w:pPr>
            <w:r w:rsidRPr="00FB4059">
              <w:rPr>
                <w:rFonts w:ascii="Arial" w:hAnsi="Arial" w:cs="Arial"/>
                <w:b/>
                <w:szCs w:val="22"/>
              </w:rPr>
              <w:t>Date</w:t>
            </w:r>
          </w:p>
        </w:tc>
        <w:tc>
          <w:tcPr>
            <w:tcW w:w="1842" w:type="dxa"/>
            <w:tcBorders>
              <w:top w:val="single" w:sz="4" w:space="0" w:color="A6A6A6"/>
              <w:left w:val="single" w:sz="4" w:space="0" w:color="A6A6A6"/>
              <w:bottom w:val="single" w:sz="4" w:space="0" w:color="A6A6A6"/>
              <w:right w:val="single" w:sz="4" w:space="0" w:color="A6A6A6"/>
            </w:tcBorders>
            <w:vAlign w:val="center"/>
          </w:tcPr>
          <w:p w14:paraId="3984AF35" w14:textId="51C266C6" w:rsidR="00552CD0" w:rsidRPr="00FB4059" w:rsidRDefault="00552CD0" w:rsidP="00D875A6">
            <w:pPr>
              <w:rPr>
                <w:rFonts w:ascii="Arial" w:hAnsi="Arial" w:cs="Arial"/>
                <w:color w:val="BFBFBF"/>
                <w:szCs w:val="22"/>
              </w:rPr>
            </w:pPr>
          </w:p>
        </w:tc>
      </w:tr>
    </w:tbl>
    <w:p w14:paraId="340A13F5" w14:textId="77777777" w:rsidR="00552CD0" w:rsidRPr="00FB4059" w:rsidRDefault="00552CD0" w:rsidP="00552CD0">
      <w:pPr>
        <w:rPr>
          <w:rFonts w:ascii="Arial" w:hAnsi="Arial" w:cs="Arial"/>
        </w:rPr>
      </w:pPr>
    </w:p>
    <w:p w14:paraId="01AC65CA" w14:textId="77777777" w:rsidR="00552CD0" w:rsidRPr="002963CF" w:rsidRDefault="00552CD0" w:rsidP="00552CD0">
      <w:pPr>
        <w:rPr>
          <w:rFonts w:ascii="Arial" w:hAnsi="Arial" w:cs="Arial"/>
          <w:b/>
        </w:rPr>
      </w:pPr>
      <w:r w:rsidRPr="002963CF">
        <w:rPr>
          <w:rFonts w:ascii="Arial" w:hAnsi="Arial" w:cs="Arial"/>
          <w:b/>
        </w:rPr>
        <w:t xml:space="preserve">Training Provider declaration: </w:t>
      </w:r>
    </w:p>
    <w:p w14:paraId="4DC9AA4F" w14:textId="77777777" w:rsidR="00552CD0" w:rsidRPr="00FB4059" w:rsidRDefault="00552CD0" w:rsidP="00552CD0">
      <w:pPr>
        <w:rPr>
          <w:rFonts w:ascii="Arial" w:hAnsi="Arial" w:cs="Arial"/>
          <w:b/>
        </w:rPr>
      </w:pPr>
    </w:p>
    <w:p w14:paraId="4C976DD2" w14:textId="612094F5" w:rsidR="00552CD0" w:rsidRPr="00FB4059" w:rsidRDefault="00552CD0" w:rsidP="00552CD0">
      <w:pPr>
        <w:rPr>
          <w:rFonts w:ascii="Arial" w:hAnsi="Arial" w:cs="Arial"/>
          <w:b/>
        </w:rPr>
      </w:pPr>
      <w:r w:rsidRPr="00FB4059">
        <w:rPr>
          <w:rFonts w:ascii="Arial" w:hAnsi="Arial" w:cs="Arial"/>
          <w:b/>
        </w:rPr>
        <w:t xml:space="preserve">I confirm that the evidenced presented by the Apprentice is ready for </w:t>
      </w:r>
      <w:r w:rsidR="000E5870" w:rsidRPr="00FB4059">
        <w:rPr>
          <w:rFonts w:ascii="Arial" w:hAnsi="Arial" w:cs="Arial"/>
          <w:b/>
        </w:rPr>
        <w:t>end</w:t>
      </w:r>
      <w:r w:rsidRPr="00FB4059">
        <w:rPr>
          <w:rFonts w:ascii="Arial" w:hAnsi="Arial" w:cs="Arial"/>
          <w:b/>
        </w:rPr>
        <w:t>-</w:t>
      </w:r>
      <w:r w:rsidR="000E5870" w:rsidRPr="00FB4059">
        <w:rPr>
          <w:rFonts w:ascii="Arial" w:hAnsi="Arial" w:cs="Arial"/>
          <w:b/>
        </w:rPr>
        <w:t>point assessment</w:t>
      </w:r>
      <w:r w:rsidRPr="00FB4059">
        <w:rPr>
          <w:rFonts w:ascii="Arial" w:hAnsi="Arial" w:cs="Arial"/>
          <w:b/>
        </w:rPr>
        <w:t>.  It is valid, authentic, reliable and current and sufficient to meet the requirements of the relevant standard.</w:t>
      </w:r>
    </w:p>
    <w:p w14:paraId="685CE8F4" w14:textId="77777777" w:rsidR="00552CD0" w:rsidRPr="00FB4059" w:rsidRDefault="00552CD0" w:rsidP="00552CD0">
      <w:pPr>
        <w:rPr>
          <w:rFonts w:ascii="Arial" w:hAnsi="Arial" w:cs="Arial"/>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3969"/>
        <w:gridCol w:w="1559"/>
        <w:gridCol w:w="1701"/>
      </w:tblGrid>
      <w:tr w:rsidR="00552CD0" w:rsidRPr="00FB4059" w14:paraId="35E92A37" w14:textId="77777777" w:rsidTr="009E186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F61C669" w14:textId="77777777" w:rsidR="00552CD0" w:rsidRPr="00FB4059" w:rsidRDefault="00552CD0" w:rsidP="00D875A6">
            <w:pPr>
              <w:spacing w:after="120"/>
              <w:rPr>
                <w:rFonts w:ascii="Arial" w:hAnsi="Arial" w:cs="Arial"/>
                <w:b/>
              </w:rPr>
            </w:pPr>
            <w:r w:rsidRPr="00FB4059">
              <w:rPr>
                <w:rFonts w:ascii="Arial" w:hAnsi="Arial" w:cs="Arial"/>
                <w:b/>
              </w:rPr>
              <w:t>Training Provider</w:t>
            </w:r>
          </w:p>
        </w:tc>
        <w:tc>
          <w:tcPr>
            <w:tcW w:w="3969" w:type="dxa"/>
            <w:tcBorders>
              <w:top w:val="single" w:sz="4" w:space="0" w:color="A6A6A6"/>
              <w:left w:val="single" w:sz="4" w:space="0" w:color="A6A6A6"/>
              <w:bottom w:val="single" w:sz="4" w:space="0" w:color="A6A6A6"/>
              <w:right w:val="single" w:sz="4" w:space="0" w:color="A6A6A6"/>
            </w:tcBorders>
            <w:vAlign w:val="center"/>
          </w:tcPr>
          <w:p w14:paraId="750587F4" w14:textId="3BADB943" w:rsidR="00552CD0" w:rsidRPr="00FB4059" w:rsidRDefault="00552CD0" w:rsidP="00D875A6">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03D855D" w14:textId="77777777" w:rsidR="00552CD0" w:rsidRPr="00FB4059" w:rsidRDefault="00552CD0" w:rsidP="00D875A6">
            <w:pPr>
              <w:spacing w:after="120"/>
              <w:rPr>
                <w:rFonts w:ascii="Arial" w:hAnsi="Arial" w:cs="Arial"/>
                <w:b/>
              </w:rPr>
            </w:pPr>
            <w:r w:rsidRPr="00FB405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03322604" w14:textId="0566E5A2" w:rsidR="00552CD0" w:rsidRPr="00FB4059" w:rsidRDefault="00552CD0" w:rsidP="00D875A6">
            <w:pPr>
              <w:rPr>
                <w:rFonts w:ascii="Arial" w:hAnsi="Arial" w:cs="Arial"/>
                <w:color w:val="BFBFBF"/>
              </w:rPr>
            </w:pPr>
          </w:p>
        </w:tc>
      </w:tr>
    </w:tbl>
    <w:p w14:paraId="4D0553C1" w14:textId="439879CF" w:rsidR="00552CD0" w:rsidRPr="00FB4059" w:rsidRDefault="00552CD0" w:rsidP="00552CD0">
      <w:pPr>
        <w:rPr>
          <w:rFonts w:ascii="Arial" w:hAnsi="Arial" w:cs="Arial"/>
        </w:rPr>
      </w:pPr>
    </w:p>
    <w:p w14:paraId="4B85E38C" w14:textId="29F54C48" w:rsidR="00780F06" w:rsidRPr="002963CF" w:rsidRDefault="00780F06" w:rsidP="00552CD0">
      <w:pPr>
        <w:rPr>
          <w:rFonts w:ascii="Arial" w:hAnsi="Arial" w:cs="Arial"/>
        </w:rPr>
      </w:pPr>
    </w:p>
    <w:p w14:paraId="427C21B9" w14:textId="2652E1E1" w:rsidR="00780F06" w:rsidRPr="00FB4059" w:rsidRDefault="00780F06" w:rsidP="00552CD0">
      <w:pPr>
        <w:rPr>
          <w:rFonts w:ascii="Arial" w:hAnsi="Arial" w:cs="Arial"/>
        </w:rPr>
      </w:pPr>
    </w:p>
    <w:p w14:paraId="54B039BF" w14:textId="309D20AE" w:rsidR="00780F06" w:rsidRPr="00FB4059" w:rsidRDefault="00780F06" w:rsidP="00552CD0">
      <w:pPr>
        <w:rPr>
          <w:rFonts w:ascii="Arial" w:hAnsi="Arial" w:cs="Arial"/>
        </w:rPr>
      </w:pPr>
    </w:p>
    <w:p w14:paraId="16FB6EDB" w14:textId="226857FF" w:rsidR="00780F06" w:rsidRPr="00FB4059" w:rsidRDefault="00780F06" w:rsidP="00552CD0">
      <w:pPr>
        <w:rPr>
          <w:rFonts w:ascii="Arial" w:hAnsi="Arial" w:cs="Arial"/>
        </w:rPr>
      </w:pPr>
    </w:p>
    <w:p w14:paraId="180494ED" w14:textId="24EE7D0A" w:rsidR="00780F06" w:rsidRPr="00FB4059" w:rsidRDefault="00780F06" w:rsidP="00552CD0">
      <w:pPr>
        <w:rPr>
          <w:rFonts w:ascii="Arial" w:hAnsi="Arial" w:cs="Arial"/>
        </w:rPr>
      </w:pPr>
    </w:p>
    <w:p w14:paraId="6C3FB8E1" w14:textId="0D7A634C" w:rsidR="00780F06" w:rsidRPr="00FB4059" w:rsidRDefault="00780F06" w:rsidP="00552CD0">
      <w:pPr>
        <w:rPr>
          <w:rFonts w:ascii="Arial" w:hAnsi="Arial" w:cs="Arial"/>
        </w:rPr>
      </w:pPr>
    </w:p>
    <w:p w14:paraId="2B40071E" w14:textId="4D4C279B" w:rsidR="00780F06" w:rsidRPr="00FB4059" w:rsidRDefault="00017FA1" w:rsidP="00552CD0">
      <w:pPr>
        <w:rPr>
          <w:rFonts w:ascii="Arial" w:hAnsi="Arial" w:cs="Arial"/>
        </w:rPr>
      </w:pPr>
      <w:r>
        <w:rPr>
          <w:rFonts w:ascii="Arial" w:hAnsi="Arial" w:cs="Arial"/>
        </w:rPr>
        <w:t>:</w:t>
      </w:r>
    </w:p>
    <w:p w14:paraId="5679C773" w14:textId="513F57E7" w:rsidR="00780F06" w:rsidRDefault="00780F06" w:rsidP="00552CD0">
      <w:pPr>
        <w:rPr>
          <w:rFonts w:ascii="Arial" w:hAnsi="Arial" w:cs="Arial"/>
        </w:rPr>
      </w:pPr>
    </w:p>
    <w:p w14:paraId="061C13BC" w14:textId="77777777" w:rsidR="005D4951" w:rsidRPr="00FB4059" w:rsidRDefault="005D4951" w:rsidP="00552CD0">
      <w:pPr>
        <w:rPr>
          <w:rFonts w:ascii="Arial" w:hAnsi="Arial" w:cs="Arial"/>
        </w:rPr>
      </w:pPr>
    </w:p>
    <w:p w14:paraId="5DA7A386" w14:textId="77777777" w:rsidR="00780F06" w:rsidRPr="00FB4059" w:rsidRDefault="00780F06" w:rsidP="00552CD0">
      <w:pPr>
        <w:rPr>
          <w:rFonts w:ascii="Arial" w:hAnsi="Arial" w:cs="Arial"/>
        </w:rPr>
      </w:pPr>
    </w:p>
    <w:tbl>
      <w:tblPr>
        <w:tblStyle w:val="TableGrid"/>
        <w:tblW w:w="5789" w:type="pct"/>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14"/>
        <w:gridCol w:w="2098"/>
        <w:gridCol w:w="1818"/>
        <w:gridCol w:w="1386"/>
        <w:gridCol w:w="1269"/>
        <w:gridCol w:w="1675"/>
        <w:gridCol w:w="1533"/>
      </w:tblGrid>
      <w:tr w:rsidR="00780F06" w:rsidRPr="00FB4059" w14:paraId="4C7610B2" w14:textId="77777777" w:rsidTr="005D4951">
        <w:tc>
          <w:tcPr>
            <w:tcW w:w="5000" w:type="pct"/>
            <w:gridSpan w:val="7"/>
            <w:tcBorders>
              <w:bottom w:val="single" w:sz="4" w:space="0" w:color="BFBFBF" w:themeColor="background1" w:themeShade="BF"/>
            </w:tcBorders>
            <w:shd w:val="clear" w:color="auto" w:fill="D81E05"/>
          </w:tcPr>
          <w:p w14:paraId="2DC07C87" w14:textId="77777777" w:rsidR="00780F06" w:rsidRPr="00FB4059" w:rsidRDefault="00780F06" w:rsidP="00780F06">
            <w:pPr>
              <w:jc w:val="center"/>
              <w:rPr>
                <w:rFonts w:ascii="Arial" w:eastAsia="Cambria" w:hAnsi="Arial" w:cs="Arial"/>
                <w:b/>
                <w:color w:val="FFFFFF" w:themeColor="background1"/>
              </w:rPr>
            </w:pPr>
            <w:r w:rsidRPr="00FB4059">
              <w:rPr>
                <w:rFonts w:ascii="Arial" w:eastAsia="Cambria" w:hAnsi="Arial" w:cs="Arial"/>
                <w:b/>
                <w:color w:val="FFFFFF" w:themeColor="background1"/>
              </w:rPr>
              <w:lastRenderedPageBreak/>
              <w:t>Grading Criteria</w:t>
            </w:r>
          </w:p>
        </w:tc>
      </w:tr>
      <w:tr w:rsidR="00780F06" w:rsidRPr="00FB4059" w14:paraId="7A8C6EA7" w14:textId="77777777" w:rsidTr="005D4951">
        <w:trPr>
          <w:cantSplit/>
          <w:trHeight w:val="540"/>
        </w:trPr>
        <w:tc>
          <w:tcPr>
            <w:tcW w:w="470" w:type="pct"/>
            <w:shd w:val="clear" w:color="auto" w:fill="D9D9D9" w:themeFill="background1" w:themeFillShade="D9"/>
            <w:textDirection w:val="btLr"/>
          </w:tcPr>
          <w:p w14:paraId="686B6BB5" w14:textId="77777777" w:rsidR="00780F06" w:rsidRPr="00FB4059" w:rsidRDefault="00780F06" w:rsidP="00780F06">
            <w:pPr>
              <w:ind w:left="113" w:right="113"/>
              <w:rPr>
                <w:rFonts w:ascii="Arial" w:hAnsi="Arial" w:cs="Arial"/>
                <w:b/>
                <w:szCs w:val="22"/>
              </w:rPr>
            </w:pPr>
          </w:p>
        </w:tc>
        <w:tc>
          <w:tcPr>
            <w:tcW w:w="972" w:type="pct"/>
            <w:tcBorders>
              <w:bottom w:val="single" w:sz="4" w:space="0" w:color="BFBFBF" w:themeColor="background1" w:themeShade="BF"/>
            </w:tcBorders>
            <w:shd w:val="clear" w:color="auto" w:fill="D9D9D9" w:themeFill="background1" w:themeFillShade="D9"/>
          </w:tcPr>
          <w:p w14:paraId="7C0FDFEF" w14:textId="77777777" w:rsidR="00780F06" w:rsidRPr="002963CF" w:rsidRDefault="00780F06" w:rsidP="00780F06">
            <w:pPr>
              <w:rPr>
                <w:rFonts w:ascii="Arial" w:hAnsi="Arial" w:cs="Arial"/>
                <w:b/>
              </w:rPr>
            </w:pPr>
            <w:r w:rsidRPr="002963CF">
              <w:rPr>
                <w:rFonts w:ascii="Arial" w:hAnsi="Arial" w:cs="Arial"/>
                <w:b/>
              </w:rPr>
              <w:t>Pass</w:t>
            </w:r>
          </w:p>
          <w:p w14:paraId="080EC438" w14:textId="77777777" w:rsidR="00780F06" w:rsidRPr="00FB4059" w:rsidRDefault="00780F06" w:rsidP="00780F06">
            <w:pPr>
              <w:rPr>
                <w:rFonts w:ascii="Arial" w:hAnsi="Arial" w:cs="Arial"/>
                <w:b/>
              </w:rPr>
            </w:pPr>
          </w:p>
        </w:tc>
        <w:tc>
          <w:tcPr>
            <w:tcW w:w="842" w:type="pct"/>
            <w:tcBorders>
              <w:bottom w:val="single" w:sz="4" w:space="0" w:color="BFBFBF" w:themeColor="background1" w:themeShade="BF"/>
            </w:tcBorders>
            <w:shd w:val="clear" w:color="auto" w:fill="D9D9D9" w:themeFill="background1" w:themeFillShade="D9"/>
          </w:tcPr>
          <w:p w14:paraId="398A5D81" w14:textId="77777777" w:rsidR="00780F06" w:rsidRPr="00FB4059" w:rsidRDefault="00780F06" w:rsidP="00780F06">
            <w:pPr>
              <w:rPr>
                <w:rFonts w:ascii="Arial" w:hAnsi="Arial" w:cs="Arial"/>
                <w:b/>
              </w:rPr>
            </w:pPr>
            <w:r w:rsidRPr="00FB4059">
              <w:rPr>
                <w:rFonts w:ascii="Arial" w:hAnsi="Arial" w:cs="Arial"/>
                <w:b/>
              </w:rPr>
              <w:t>Distinction</w:t>
            </w:r>
          </w:p>
          <w:p w14:paraId="0C31EA72" w14:textId="77777777" w:rsidR="00780F06" w:rsidRPr="00FB4059" w:rsidRDefault="00780F06" w:rsidP="00780F06">
            <w:pPr>
              <w:rPr>
                <w:rFonts w:ascii="Arial" w:hAnsi="Arial" w:cs="Arial"/>
                <w:b/>
              </w:rPr>
            </w:pPr>
          </w:p>
        </w:tc>
        <w:tc>
          <w:tcPr>
            <w:tcW w:w="642" w:type="pct"/>
            <w:vMerge w:val="restart"/>
            <w:shd w:val="clear" w:color="auto" w:fill="D9D9D9" w:themeFill="background1" w:themeFillShade="D9"/>
          </w:tcPr>
          <w:p w14:paraId="71FBBCF3" w14:textId="77777777" w:rsidR="00780F06" w:rsidRPr="00FB4059" w:rsidRDefault="00780F06" w:rsidP="00780F06">
            <w:pPr>
              <w:rPr>
                <w:rFonts w:ascii="Arial" w:hAnsi="Arial" w:cs="Arial"/>
                <w:b/>
              </w:rPr>
            </w:pPr>
            <w:r w:rsidRPr="00FB4059">
              <w:rPr>
                <w:rFonts w:ascii="Arial" w:hAnsi="Arial" w:cs="Arial"/>
                <w:b/>
              </w:rPr>
              <w:t>Evidence type</w:t>
            </w:r>
          </w:p>
          <w:p w14:paraId="618CB68E" w14:textId="77777777" w:rsidR="00780F06" w:rsidRPr="00FB4059" w:rsidRDefault="00780F06" w:rsidP="00780F06">
            <w:pPr>
              <w:rPr>
                <w:rFonts w:ascii="Arial" w:hAnsi="Arial" w:cs="Arial"/>
                <w:b/>
              </w:rPr>
            </w:pPr>
            <w:r w:rsidRPr="00FB4059">
              <w:rPr>
                <w:rFonts w:ascii="Arial" w:hAnsi="Arial" w:cs="Arial"/>
                <w:b/>
                <w:color w:val="FF0000"/>
              </w:rPr>
              <w:t>Centre /Training Provider only</w:t>
            </w:r>
          </w:p>
        </w:tc>
        <w:tc>
          <w:tcPr>
            <w:tcW w:w="588" w:type="pct"/>
            <w:vMerge w:val="restart"/>
            <w:shd w:val="clear" w:color="auto" w:fill="D9D9D9" w:themeFill="background1" w:themeFillShade="D9"/>
          </w:tcPr>
          <w:p w14:paraId="6E443E39" w14:textId="77777777" w:rsidR="00780F06" w:rsidRPr="00FB4059" w:rsidRDefault="00780F06" w:rsidP="00780F06">
            <w:pPr>
              <w:rPr>
                <w:rFonts w:ascii="Arial" w:hAnsi="Arial" w:cs="Arial"/>
                <w:b/>
              </w:rPr>
            </w:pPr>
            <w:r w:rsidRPr="00FB4059">
              <w:rPr>
                <w:rFonts w:ascii="Arial" w:hAnsi="Arial" w:cs="Arial"/>
                <w:b/>
              </w:rPr>
              <w:t>Evidence reference</w:t>
            </w:r>
          </w:p>
          <w:p w14:paraId="4B140C57" w14:textId="77777777" w:rsidR="00780F06" w:rsidRPr="00FB4059" w:rsidRDefault="00780F06" w:rsidP="00780F06">
            <w:pPr>
              <w:rPr>
                <w:rFonts w:ascii="Arial" w:hAnsi="Arial" w:cs="Arial"/>
                <w:b/>
              </w:rPr>
            </w:pPr>
            <w:r w:rsidRPr="00FB4059">
              <w:rPr>
                <w:rFonts w:ascii="Arial" w:hAnsi="Arial" w:cs="Arial"/>
                <w:b/>
                <w:color w:val="FF0000"/>
              </w:rPr>
              <w:t>Centre /Training Provider only</w:t>
            </w:r>
          </w:p>
        </w:tc>
        <w:tc>
          <w:tcPr>
            <w:tcW w:w="776" w:type="pct"/>
            <w:vMerge w:val="restart"/>
            <w:shd w:val="clear" w:color="auto" w:fill="D9D9D9" w:themeFill="background1" w:themeFillShade="D9"/>
          </w:tcPr>
          <w:p w14:paraId="5B2A345B" w14:textId="77777777" w:rsidR="00780F06" w:rsidRPr="00FB4059" w:rsidRDefault="00780F06" w:rsidP="00780F06">
            <w:pPr>
              <w:rPr>
                <w:rFonts w:ascii="Arial" w:hAnsi="Arial" w:cs="Arial"/>
                <w:b/>
              </w:rPr>
            </w:pPr>
            <w:r w:rsidRPr="00FB4059">
              <w:rPr>
                <w:rFonts w:ascii="Arial" w:hAnsi="Arial" w:cs="Arial"/>
                <w:b/>
              </w:rPr>
              <w:t>Evidence provided in</w:t>
            </w:r>
          </w:p>
          <w:p w14:paraId="7D275D39" w14:textId="77777777" w:rsidR="00780F06" w:rsidRPr="00FB4059" w:rsidRDefault="00780F06" w:rsidP="00780F06">
            <w:pPr>
              <w:rPr>
                <w:rFonts w:ascii="Arial" w:hAnsi="Arial" w:cs="Arial"/>
                <w:b/>
              </w:rPr>
            </w:pPr>
          </w:p>
          <w:p w14:paraId="6A304F90" w14:textId="77777777" w:rsidR="00780F06" w:rsidRPr="00FB4059" w:rsidRDefault="00780F06" w:rsidP="00780F06">
            <w:pPr>
              <w:rPr>
                <w:rFonts w:ascii="Arial" w:hAnsi="Arial" w:cs="Arial"/>
                <w:b/>
              </w:rPr>
            </w:pPr>
            <w:r w:rsidRPr="00FB4059">
              <w:rPr>
                <w:rFonts w:ascii="Arial" w:hAnsi="Arial" w:cs="Arial"/>
                <w:b/>
                <w:color w:val="FF0000"/>
              </w:rPr>
              <w:t>IEPA only</w:t>
            </w:r>
          </w:p>
        </w:tc>
        <w:tc>
          <w:tcPr>
            <w:tcW w:w="710" w:type="pct"/>
            <w:vMerge w:val="restart"/>
            <w:shd w:val="clear" w:color="auto" w:fill="D9D9D9" w:themeFill="background1" w:themeFillShade="D9"/>
          </w:tcPr>
          <w:p w14:paraId="5A692AE4" w14:textId="77777777" w:rsidR="00780F06" w:rsidRPr="00FB4059" w:rsidRDefault="00780F06" w:rsidP="00780F06">
            <w:pPr>
              <w:rPr>
                <w:rFonts w:ascii="Arial" w:hAnsi="Arial" w:cs="Arial"/>
                <w:b/>
              </w:rPr>
            </w:pPr>
            <w:r w:rsidRPr="00FB4059">
              <w:rPr>
                <w:rFonts w:ascii="Arial" w:hAnsi="Arial" w:cs="Arial"/>
                <w:b/>
              </w:rPr>
              <w:t>Grade</w:t>
            </w:r>
          </w:p>
          <w:p w14:paraId="0F9F5608" w14:textId="77777777" w:rsidR="00780F06" w:rsidRPr="00FB4059" w:rsidRDefault="00780F06" w:rsidP="00780F06">
            <w:pPr>
              <w:rPr>
                <w:rFonts w:ascii="Arial" w:hAnsi="Arial" w:cs="Arial"/>
                <w:b/>
                <w:color w:val="FF0000"/>
              </w:rPr>
            </w:pPr>
          </w:p>
          <w:p w14:paraId="6EB42547" w14:textId="77777777" w:rsidR="00780F06" w:rsidRPr="00FB4059" w:rsidRDefault="00780F06" w:rsidP="00780F06">
            <w:pPr>
              <w:rPr>
                <w:rFonts w:ascii="Arial" w:hAnsi="Arial" w:cs="Arial"/>
                <w:b/>
                <w:color w:val="FF0000"/>
              </w:rPr>
            </w:pPr>
          </w:p>
          <w:p w14:paraId="100713BA" w14:textId="77777777" w:rsidR="00780F06" w:rsidRPr="00FB4059" w:rsidRDefault="00780F06" w:rsidP="00780F06">
            <w:pPr>
              <w:rPr>
                <w:rFonts w:ascii="Arial" w:hAnsi="Arial" w:cs="Arial"/>
                <w:b/>
                <w:color w:val="FF0000"/>
              </w:rPr>
            </w:pPr>
            <w:r w:rsidRPr="00FB4059">
              <w:rPr>
                <w:rFonts w:ascii="Arial" w:hAnsi="Arial" w:cs="Arial"/>
                <w:b/>
                <w:color w:val="FF0000"/>
              </w:rPr>
              <w:t>IEPA only</w:t>
            </w:r>
          </w:p>
        </w:tc>
      </w:tr>
      <w:tr w:rsidR="00780F06" w:rsidRPr="00FB4059" w14:paraId="3B2C9AE2" w14:textId="77777777" w:rsidTr="005D4951">
        <w:trPr>
          <w:cantSplit/>
          <w:trHeight w:val="294"/>
        </w:trPr>
        <w:tc>
          <w:tcPr>
            <w:tcW w:w="2284" w:type="pct"/>
            <w:gridSpan w:val="3"/>
            <w:shd w:val="clear" w:color="auto" w:fill="D9D9D9" w:themeFill="background1" w:themeFillShade="D9"/>
          </w:tcPr>
          <w:p w14:paraId="787E03B0" w14:textId="77777777" w:rsidR="00780F06" w:rsidRPr="00FB4059" w:rsidRDefault="00780F06" w:rsidP="008E2C4F">
            <w:pPr>
              <w:ind w:left="175"/>
              <w:rPr>
                <w:rFonts w:ascii="Arial" w:hAnsi="Arial" w:cs="Arial"/>
                <w:b/>
              </w:rPr>
            </w:pPr>
            <w:r w:rsidRPr="00FB4059">
              <w:rPr>
                <w:rFonts w:ascii="Arial" w:hAnsi="Arial" w:cs="Arial"/>
                <w:b/>
              </w:rPr>
              <w:t>Standard reference</w:t>
            </w:r>
          </w:p>
        </w:tc>
        <w:tc>
          <w:tcPr>
            <w:tcW w:w="642" w:type="pct"/>
            <w:vMerge/>
            <w:tcBorders>
              <w:bottom w:val="single" w:sz="4" w:space="0" w:color="BFBFBF" w:themeColor="background1" w:themeShade="BF"/>
            </w:tcBorders>
          </w:tcPr>
          <w:p w14:paraId="15605D11" w14:textId="77777777" w:rsidR="00780F06" w:rsidRPr="00FB4059" w:rsidRDefault="00780F06" w:rsidP="00780F06">
            <w:pPr>
              <w:rPr>
                <w:rFonts w:ascii="Arial" w:hAnsi="Arial" w:cs="Arial"/>
                <w:b/>
              </w:rPr>
            </w:pPr>
          </w:p>
        </w:tc>
        <w:tc>
          <w:tcPr>
            <w:tcW w:w="588" w:type="pct"/>
            <w:vMerge/>
            <w:tcBorders>
              <w:bottom w:val="single" w:sz="4" w:space="0" w:color="BFBFBF" w:themeColor="background1" w:themeShade="BF"/>
            </w:tcBorders>
          </w:tcPr>
          <w:p w14:paraId="2CDF1ED5" w14:textId="77777777" w:rsidR="00780F06" w:rsidRPr="00FB4059" w:rsidRDefault="00780F06" w:rsidP="00780F06">
            <w:pPr>
              <w:rPr>
                <w:rFonts w:ascii="Arial" w:hAnsi="Arial" w:cs="Arial"/>
                <w:b/>
              </w:rPr>
            </w:pPr>
          </w:p>
        </w:tc>
        <w:tc>
          <w:tcPr>
            <w:tcW w:w="776" w:type="pct"/>
            <w:vMerge/>
            <w:tcBorders>
              <w:bottom w:val="single" w:sz="4" w:space="0" w:color="BFBFBF" w:themeColor="background1" w:themeShade="BF"/>
            </w:tcBorders>
            <w:shd w:val="clear" w:color="auto" w:fill="D9D9D9" w:themeFill="background1" w:themeFillShade="D9"/>
          </w:tcPr>
          <w:p w14:paraId="06AE9A10" w14:textId="77777777" w:rsidR="00780F06" w:rsidRPr="00FB4059" w:rsidRDefault="00780F06" w:rsidP="00780F06">
            <w:pPr>
              <w:rPr>
                <w:rFonts w:ascii="Arial" w:hAnsi="Arial" w:cs="Arial"/>
                <w:b/>
              </w:rPr>
            </w:pPr>
          </w:p>
        </w:tc>
        <w:tc>
          <w:tcPr>
            <w:tcW w:w="710" w:type="pct"/>
            <w:vMerge/>
            <w:tcBorders>
              <w:bottom w:val="single" w:sz="4" w:space="0" w:color="BFBFBF" w:themeColor="background1" w:themeShade="BF"/>
            </w:tcBorders>
            <w:shd w:val="clear" w:color="auto" w:fill="D9D9D9" w:themeFill="background1" w:themeFillShade="D9"/>
          </w:tcPr>
          <w:p w14:paraId="735912A1" w14:textId="77777777" w:rsidR="00780F06" w:rsidRPr="00FB4059" w:rsidRDefault="00780F06" w:rsidP="00780F06">
            <w:pPr>
              <w:rPr>
                <w:rFonts w:ascii="Arial" w:hAnsi="Arial" w:cs="Arial"/>
                <w:b/>
              </w:rPr>
            </w:pPr>
          </w:p>
        </w:tc>
      </w:tr>
      <w:tr w:rsidR="00780F06" w:rsidRPr="00FB4059" w14:paraId="38875D58" w14:textId="77777777" w:rsidTr="005D4951">
        <w:trPr>
          <w:trHeight w:val="1836"/>
        </w:trPr>
        <w:tc>
          <w:tcPr>
            <w:tcW w:w="5000" w:type="pct"/>
            <w:gridSpan w:val="7"/>
            <w:shd w:val="clear" w:color="auto" w:fill="BFBFBF" w:themeFill="background1" w:themeFillShade="BF"/>
          </w:tcPr>
          <w:p w14:paraId="393E9543" w14:textId="77777777" w:rsidR="00780F06" w:rsidRPr="00FB4059" w:rsidRDefault="00780F06" w:rsidP="00780F06">
            <w:pPr>
              <w:rPr>
                <w:rFonts w:ascii="Arial" w:hAnsi="Arial" w:cs="Arial"/>
                <w:b/>
              </w:rPr>
            </w:pPr>
            <w:r w:rsidRPr="00FB4059">
              <w:rPr>
                <w:rFonts w:ascii="Arial" w:hAnsi="Arial" w:cs="Arial"/>
                <w:b/>
                <w:szCs w:val="22"/>
              </w:rPr>
              <w:t>Knowledge</w:t>
            </w:r>
          </w:p>
          <w:p w14:paraId="30F0F7EB" w14:textId="77777777" w:rsidR="00780F06" w:rsidRPr="002963CF" w:rsidRDefault="00780F06" w:rsidP="00780F06">
            <w:pPr>
              <w:rPr>
                <w:rFonts w:ascii="Arial" w:hAnsi="Arial" w:cs="Arial"/>
                <w:color w:val="FF0000"/>
                <w:szCs w:val="22"/>
              </w:rPr>
            </w:pPr>
            <w:r w:rsidRPr="002963CF">
              <w:rPr>
                <w:rFonts w:ascii="Arial" w:hAnsi="Arial" w:cs="Arial"/>
                <w:b/>
              </w:rPr>
              <w:t xml:space="preserve">1.1 </w:t>
            </w:r>
            <w:r w:rsidRPr="002963CF">
              <w:rPr>
                <w:rFonts w:ascii="Arial" w:hAnsi="Arial" w:cs="Arial"/>
                <w:b/>
                <w:szCs w:val="22"/>
              </w:rPr>
              <w:t>Industry and Business Awareness</w:t>
            </w:r>
          </w:p>
          <w:p w14:paraId="2763BE46" w14:textId="20C65B26" w:rsidR="00780F06" w:rsidRPr="00FB4059" w:rsidRDefault="00780F06" w:rsidP="00780F06">
            <w:pPr>
              <w:rPr>
                <w:rFonts w:ascii="Arial" w:hAnsi="Arial" w:cs="Arial"/>
                <w:b/>
              </w:rPr>
            </w:pPr>
            <w:r w:rsidRPr="00FB4059">
              <w:rPr>
                <w:rFonts w:ascii="Arial" w:hAnsi="Arial" w:cs="Arial"/>
                <w:color w:val="000000"/>
                <w:szCs w:val="22"/>
              </w:rPr>
              <w:t>Sound understanding of the structure of the Financial Services industry and in particular the role and purpose of markets and the process of investing; the role of the function in which they work; how this role relates to other functions within their department and to the wider business. Deeper knowledge of specific markets and supporting operational protocols as required by the employing organisation</w:t>
            </w:r>
            <w:r w:rsidR="005D4951">
              <w:rPr>
                <w:rFonts w:ascii="Arial" w:hAnsi="Arial" w:cs="Arial"/>
                <w:color w:val="000000"/>
                <w:szCs w:val="22"/>
              </w:rPr>
              <w:t>.</w:t>
            </w:r>
          </w:p>
        </w:tc>
      </w:tr>
      <w:tr w:rsidR="00780F06" w:rsidRPr="00FB4059" w14:paraId="75FAAEA3" w14:textId="77777777" w:rsidTr="005D4951">
        <w:trPr>
          <w:trHeight w:val="455"/>
        </w:trPr>
        <w:tc>
          <w:tcPr>
            <w:tcW w:w="470" w:type="pct"/>
            <w:shd w:val="clear" w:color="auto" w:fill="D9D9D9" w:themeFill="background1" w:themeFillShade="D9"/>
          </w:tcPr>
          <w:p w14:paraId="3C14D19C" w14:textId="77777777" w:rsidR="00780F06" w:rsidRPr="00FB4059" w:rsidRDefault="00780F06" w:rsidP="00780F06">
            <w:pPr>
              <w:rPr>
                <w:rFonts w:ascii="Arial" w:hAnsi="Arial" w:cs="Arial"/>
                <w:b/>
              </w:rPr>
            </w:pPr>
            <w:r w:rsidRPr="00FB4059">
              <w:rPr>
                <w:rFonts w:ascii="Arial" w:eastAsia="Cambria" w:hAnsi="Arial" w:cs="Arial"/>
                <w:b/>
                <w:lang w:val="en-US"/>
              </w:rPr>
              <w:t>1.1.1</w:t>
            </w:r>
          </w:p>
        </w:tc>
        <w:tc>
          <w:tcPr>
            <w:tcW w:w="972" w:type="pct"/>
            <w:shd w:val="clear" w:color="auto" w:fill="F2F2F2" w:themeFill="background1" w:themeFillShade="F2"/>
          </w:tcPr>
          <w:p w14:paraId="6239032F" w14:textId="77777777" w:rsidR="00780F06" w:rsidRDefault="00780F06" w:rsidP="00780F06">
            <w:pPr>
              <w:pStyle w:val="Default"/>
              <w:rPr>
                <w:rFonts w:ascii="Arial" w:hAnsi="Arial" w:cs="Arial"/>
                <w:sz w:val="22"/>
                <w:szCs w:val="22"/>
              </w:rPr>
            </w:pPr>
            <w:r w:rsidRPr="002963CF">
              <w:rPr>
                <w:rFonts w:ascii="Arial" w:hAnsi="Arial" w:cs="Arial"/>
                <w:sz w:val="22"/>
                <w:szCs w:val="22"/>
              </w:rPr>
              <w:t xml:space="preserve">Demonstrates a sound understanding of the structure of the </w:t>
            </w:r>
            <w:r w:rsidRPr="00FB4059">
              <w:rPr>
                <w:rFonts w:ascii="Arial" w:hAnsi="Arial" w:cs="Arial"/>
                <w:sz w:val="22"/>
                <w:szCs w:val="22"/>
              </w:rPr>
              <w:t xml:space="preserve">industry, and in particular the role and purpose of markets and the process of investing. </w:t>
            </w:r>
          </w:p>
          <w:p w14:paraId="05BA22F2" w14:textId="233FD0C6" w:rsidR="00BB1A6F" w:rsidRPr="00FB4059" w:rsidRDefault="00BB1A6F" w:rsidP="00780F06">
            <w:pPr>
              <w:pStyle w:val="Default"/>
              <w:rPr>
                <w:rFonts w:ascii="Arial" w:hAnsi="Arial" w:cs="Arial"/>
                <w:sz w:val="22"/>
                <w:szCs w:val="22"/>
              </w:rPr>
            </w:pPr>
          </w:p>
        </w:tc>
        <w:tc>
          <w:tcPr>
            <w:tcW w:w="842" w:type="pct"/>
            <w:shd w:val="clear" w:color="auto" w:fill="F2F2F2" w:themeFill="background1" w:themeFillShade="F2"/>
          </w:tcPr>
          <w:p w14:paraId="50DB4626" w14:textId="77777777" w:rsidR="00780F06" w:rsidRPr="00FB4059" w:rsidRDefault="00780F06" w:rsidP="00780F06">
            <w:pPr>
              <w:rPr>
                <w:rFonts w:ascii="Arial" w:hAnsi="Arial" w:cs="Arial"/>
              </w:rPr>
            </w:pPr>
            <w:r w:rsidRPr="00FB4059">
              <w:rPr>
                <w:rFonts w:ascii="Arial" w:hAnsi="Arial" w:cs="Arial"/>
                <w:szCs w:val="22"/>
              </w:rPr>
              <w:t>Is aware of developments and changes that impact in the financial services industry</w:t>
            </w:r>
          </w:p>
        </w:tc>
        <w:tc>
          <w:tcPr>
            <w:tcW w:w="642" w:type="pct"/>
            <w:shd w:val="clear" w:color="auto" w:fill="F2F2F2" w:themeFill="background1" w:themeFillShade="F2"/>
          </w:tcPr>
          <w:p w14:paraId="071F0E67"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D783CCA"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8C0F42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3D62CBFD"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2388A9F"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E2AA3D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4DC642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51084F24" w14:textId="77777777" w:rsidTr="005D4951">
        <w:trPr>
          <w:trHeight w:val="2945"/>
        </w:trPr>
        <w:tc>
          <w:tcPr>
            <w:tcW w:w="470" w:type="pct"/>
            <w:shd w:val="clear" w:color="auto" w:fill="D9D9D9" w:themeFill="background1" w:themeFillShade="D9"/>
          </w:tcPr>
          <w:p w14:paraId="2D0AA332" w14:textId="77777777" w:rsidR="00780F06" w:rsidRPr="00FB4059" w:rsidRDefault="00780F06" w:rsidP="00780F06">
            <w:pPr>
              <w:rPr>
                <w:rFonts w:ascii="Arial" w:hAnsi="Arial" w:cs="Arial"/>
                <w:b/>
              </w:rPr>
            </w:pPr>
            <w:r w:rsidRPr="00FB4059">
              <w:rPr>
                <w:rFonts w:ascii="Arial" w:hAnsi="Arial" w:cs="Arial"/>
                <w:b/>
              </w:rPr>
              <w:t>1.1.2</w:t>
            </w:r>
          </w:p>
        </w:tc>
        <w:tc>
          <w:tcPr>
            <w:tcW w:w="972" w:type="pct"/>
            <w:shd w:val="clear" w:color="auto" w:fill="F2F2F2" w:themeFill="background1" w:themeFillShade="F2"/>
          </w:tcPr>
          <w:p w14:paraId="7DD089A1" w14:textId="77777777" w:rsidR="00780F06" w:rsidRDefault="00780F06" w:rsidP="005D4951">
            <w:pPr>
              <w:pStyle w:val="Default"/>
              <w:rPr>
                <w:rFonts w:ascii="Arial" w:hAnsi="Arial" w:cs="Arial"/>
                <w:sz w:val="22"/>
                <w:szCs w:val="22"/>
              </w:rPr>
            </w:pPr>
            <w:r w:rsidRPr="002963CF">
              <w:rPr>
                <w:rFonts w:ascii="Arial" w:hAnsi="Arial" w:cs="Arial"/>
                <w:sz w:val="22"/>
                <w:szCs w:val="22"/>
              </w:rPr>
              <w:t>Demonstrates a sound understanding of the role of the function in which they work, and how this role relates to other functions within their department and to the wider business.</w:t>
            </w:r>
          </w:p>
          <w:p w14:paraId="46D69D37" w14:textId="041A3E31" w:rsidR="00BB1A6F" w:rsidRPr="00FB4059" w:rsidRDefault="00BB1A6F" w:rsidP="005D4951">
            <w:pPr>
              <w:pStyle w:val="Default"/>
              <w:rPr>
                <w:rFonts w:ascii="Arial" w:hAnsi="Arial" w:cs="Arial"/>
              </w:rPr>
            </w:pPr>
          </w:p>
        </w:tc>
        <w:tc>
          <w:tcPr>
            <w:tcW w:w="842" w:type="pct"/>
            <w:shd w:val="clear" w:color="auto" w:fill="F2F2F2" w:themeFill="background1" w:themeFillShade="F2"/>
          </w:tcPr>
          <w:p w14:paraId="325A1415"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44C13FF2"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4BF0A58"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FFCAD3B"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4B8E936A"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7BA2166"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7AA0225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C534198" w14:textId="77777777" w:rsidR="00780F06" w:rsidRPr="005D4951" w:rsidRDefault="00780F06" w:rsidP="00780F06">
            <w:pPr>
              <w:rPr>
                <w:rFonts w:ascii="Arial" w:hAnsi="Arial" w:cs="Arial"/>
                <w:color w:val="000000" w:themeColor="text1"/>
              </w:rPr>
            </w:pPr>
          </w:p>
        </w:tc>
      </w:tr>
      <w:tr w:rsidR="00780F06" w:rsidRPr="00FB4059" w14:paraId="589E6C99" w14:textId="77777777" w:rsidTr="005D4951">
        <w:trPr>
          <w:trHeight w:val="455"/>
        </w:trPr>
        <w:tc>
          <w:tcPr>
            <w:tcW w:w="470" w:type="pct"/>
            <w:shd w:val="clear" w:color="auto" w:fill="D9D9D9" w:themeFill="background1" w:themeFillShade="D9"/>
          </w:tcPr>
          <w:p w14:paraId="46D0F9B6" w14:textId="77777777" w:rsidR="00780F06" w:rsidRPr="00FB4059" w:rsidRDefault="00780F06" w:rsidP="00780F06">
            <w:pPr>
              <w:rPr>
                <w:rFonts w:ascii="Arial" w:hAnsi="Arial" w:cs="Arial"/>
                <w:b/>
              </w:rPr>
            </w:pPr>
            <w:r w:rsidRPr="00FB4059">
              <w:rPr>
                <w:rFonts w:ascii="Arial" w:hAnsi="Arial" w:cs="Arial"/>
                <w:b/>
              </w:rPr>
              <w:t>1.1.3</w:t>
            </w:r>
          </w:p>
        </w:tc>
        <w:tc>
          <w:tcPr>
            <w:tcW w:w="972" w:type="pct"/>
            <w:shd w:val="clear" w:color="auto" w:fill="F2F2F2" w:themeFill="background1" w:themeFillShade="F2"/>
          </w:tcPr>
          <w:p w14:paraId="37C660AB" w14:textId="77777777" w:rsidR="00780F06" w:rsidRDefault="00780F06" w:rsidP="00780F06">
            <w:pPr>
              <w:rPr>
                <w:rFonts w:ascii="Arial" w:hAnsi="Arial" w:cs="Arial"/>
                <w:szCs w:val="22"/>
              </w:rPr>
            </w:pPr>
            <w:r w:rsidRPr="002963CF">
              <w:rPr>
                <w:rFonts w:ascii="Arial" w:hAnsi="Arial" w:cs="Arial"/>
                <w:szCs w:val="22"/>
              </w:rPr>
              <w:t>Has deep knowledge of specific markets and supporting operational protocols as required by the employing organisation</w:t>
            </w:r>
          </w:p>
          <w:p w14:paraId="50751AE8" w14:textId="77777777" w:rsidR="00BB1A6F" w:rsidRDefault="00BB1A6F" w:rsidP="00780F06">
            <w:pPr>
              <w:rPr>
                <w:rFonts w:ascii="Arial" w:hAnsi="Arial" w:cs="Arial"/>
                <w:szCs w:val="22"/>
              </w:rPr>
            </w:pPr>
          </w:p>
          <w:p w14:paraId="11F18328" w14:textId="77777777" w:rsidR="00BB1A6F" w:rsidRDefault="00BB1A6F" w:rsidP="00780F06">
            <w:pPr>
              <w:rPr>
                <w:rFonts w:ascii="Arial" w:hAnsi="Arial" w:cs="Arial"/>
                <w:szCs w:val="22"/>
              </w:rPr>
            </w:pPr>
          </w:p>
          <w:p w14:paraId="3B51563B" w14:textId="77777777" w:rsidR="00BB1A6F" w:rsidRDefault="00BB1A6F" w:rsidP="00780F06">
            <w:pPr>
              <w:rPr>
                <w:rFonts w:ascii="Arial" w:hAnsi="Arial" w:cs="Arial"/>
                <w:szCs w:val="22"/>
              </w:rPr>
            </w:pPr>
          </w:p>
          <w:p w14:paraId="5A088897" w14:textId="39959A68" w:rsidR="00BB1A6F" w:rsidRPr="002963CF" w:rsidRDefault="00BB1A6F" w:rsidP="00780F06">
            <w:pPr>
              <w:rPr>
                <w:rFonts w:ascii="Arial" w:hAnsi="Arial" w:cs="Arial"/>
              </w:rPr>
            </w:pPr>
          </w:p>
        </w:tc>
        <w:tc>
          <w:tcPr>
            <w:tcW w:w="842" w:type="pct"/>
            <w:shd w:val="clear" w:color="auto" w:fill="F2F2F2" w:themeFill="background1" w:themeFillShade="F2"/>
          </w:tcPr>
          <w:p w14:paraId="146D0204" w14:textId="77777777" w:rsidR="00780F06" w:rsidRPr="00FB4059" w:rsidRDefault="00780F06" w:rsidP="00780F06">
            <w:pPr>
              <w:rPr>
                <w:rFonts w:ascii="Arial" w:hAnsi="Arial" w:cs="Arial"/>
                <w:color w:val="00B0F0"/>
              </w:rPr>
            </w:pPr>
            <w:r w:rsidRPr="00FB4059">
              <w:rPr>
                <w:rFonts w:ascii="Arial" w:hAnsi="Arial" w:cs="Arial"/>
                <w:szCs w:val="22"/>
              </w:rPr>
              <w:t>Has some knowledge of protocols beyond the employing organisation within financial services</w:t>
            </w:r>
          </w:p>
        </w:tc>
        <w:tc>
          <w:tcPr>
            <w:tcW w:w="642" w:type="pct"/>
            <w:shd w:val="clear" w:color="auto" w:fill="F2F2F2" w:themeFill="background1" w:themeFillShade="F2"/>
          </w:tcPr>
          <w:p w14:paraId="34F32247"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E76DAED"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0B9ADD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4E4EA868"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A9F8A6E"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58E5FFA"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1204AE46"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7D8A4D8A" w14:textId="77777777" w:rsidTr="005D4951">
        <w:trPr>
          <w:trHeight w:val="455"/>
        </w:trPr>
        <w:tc>
          <w:tcPr>
            <w:tcW w:w="5000" w:type="pct"/>
            <w:gridSpan w:val="7"/>
            <w:shd w:val="clear" w:color="auto" w:fill="BFBFBF" w:themeFill="background1" w:themeFillShade="BF"/>
          </w:tcPr>
          <w:p w14:paraId="50B91A20" w14:textId="77777777" w:rsidR="00780F06" w:rsidRPr="005D4951" w:rsidRDefault="00780F06" w:rsidP="00780F06">
            <w:pPr>
              <w:rPr>
                <w:rFonts w:ascii="Arial" w:hAnsi="Arial" w:cs="Arial"/>
                <w:color w:val="BFBFBF" w:themeColor="background1" w:themeShade="BF"/>
              </w:rPr>
            </w:pPr>
            <w:r w:rsidRPr="00FB4059">
              <w:rPr>
                <w:rFonts w:ascii="Arial" w:hAnsi="Arial" w:cs="Arial"/>
                <w:b/>
              </w:rPr>
              <w:lastRenderedPageBreak/>
              <w:t xml:space="preserve">1.2 </w:t>
            </w:r>
            <w:r w:rsidRPr="00FB4059">
              <w:rPr>
                <w:rFonts w:ascii="Arial" w:hAnsi="Arial" w:cs="Arial"/>
                <w:b/>
                <w:szCs w:val="22"/>
              </w:rPr>
              <w:t>Regulatory &amp; compliance</w:t>
            </w:r>
          </w:p>
          <w:p w14:paraId="682C10B8" w14:textId="77777777" w:rsidR="00780F06" w:rsidRPr="00FB4059" w:rsidRDefault="00780F06" w:rsidP="00780F06">
            <w:pPr>
              <w:tabs>
                <w:tab w:val="left" w:pos="2040"/>
              </w:tabs>
              <w:rPr>
                <w:rFonts w:ascii="Arial" w:hAnsi="Arial" w:cs="Arial"/>
                <w:color w:val="00B0F0"/>
              </w:rPr>
            </w:pPr>
            <w:r w:rsidRPr="002963CF">
              <w:rPr>
                <w:rFonts w:ascii="Arial" w:hAnsi="Arial" w:cs="Arial"/>
                <w:szCs w:val="22"/>
              </w:rPr>
              <w:t>Sound understanding of the Financial Services regulatory framework and ethics, and the ability to apply relevant rules and principles to their own role and within their team. Able to identify and communicate risks to the relevant management or compliance personnel within the organisation.</w:t>
            </w:r>
          </w:p>
        </w:tc>
      </w:tr>
      <w:tr w:rsidR="00780F06" w:rsidRPr="00FB4059" w14:paraId="69A5BBF7" w14:textId="77777777" w:rsidTr="005D4951">
        <w:trPr>
          <w:trHeight w:val="841"/>
        </w:trPr>
        <w:tc>
          <w:tcPr>
            <w:tcW w:w="470" w:type="pct"/>
            <w:shd w:val="clear" w:color="auto" w:fill="D9D9D9" w:themeFill="background1" w:themeFillShade="D9"/>
          </w:tcPr>
          <w:p w14:paraId="3DCD9A26" w14:textId="77777777" w:rsidR="00780F06" w:rsidRPr="00FB4059" w:rsidRDefault="00780F06" w:rsidP="00780F06">
            <w:pPr>
              <w:rPr>
                <w:rFonts w:ascii="Arial" w:hAnsi="Arial" w:cs="Arial"/>
                <w:b/>
              </w:rPr>
            </w:pPr>
            <w:r w:rsidRPr="00FB4059">
              <w:rPr>
                <w:rFonts w:ascii="Arial" w:hAnsi="Arial" w:cs="Arial"/>
                <w:b/>
              </w:rPr>
              <w:t>1.2.1</w:t>
            </w:r>
          </w:p>
        </w:tc>
        <w:tc>
          <w:tcPr>
            <w:tcW w:w="972" w:type="pct"/>
            <w:shd w:val="clear" w:color="auto" w:fill="F2F2F2" w:themeFill="background1" w:themeFillShade="F2"/>
          </w:tcPr>
          <w:p w14:paraId="139F76C1" w14:textId="77777777" w:rsidR="00780F06" w:rsidRPr="002963CF" w:rsidRDefault="00780F06" w:rsidP="00780F06">
            <w:pPr>
              <w:pStyle w:val="Default"/>
              <w:rPr>
                <w:rFonts w:ascii="Arial" w:hAnsi="Arial" w:cs="Arial"/>
              </w:rPr>
            </w:pPr>
            <w:r w:rsidRPr="002963CF">
              <w:rPr>
                <w:rFonts w:ascii="Arial" w:hAnsi="Arial" w:cs="Arial"/>
                <w:sz w:val="22"/>
                <w:szCs w:val="22"/>
              </w:rPr>
              <w:t>Demonstrates a sound understanding of the Financial Services regulatory framework and ethics.</w:t>
            </w:r>
          </w:p>
        </w:tc>
        <w:tc>
          <w:tcPr>
            <w:tcW w:w="842" w:type="pct"/>
            <w:shd w:val="clear" w:color="auto" w:fill="F2F2F2" w:themeFill="background1" w:themeFillShade="F2"/>
          </w:tcPr>
          <w:p w14:paraId="679B8082"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539DF67C"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E05C52A"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E69DF7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EAE6770"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3C32F1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61F28BDA"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30EC05C2" w14:textId="77777777" w:rsidR="00780F06" w:rsidRPr="005D4951" w:rsidRDefault="00780F06" w:rsidP="00780F06">
            <w:pPr>
              <w:rPr>
                <w:rFonts w:ascii="Arial" w:hAnsi="Arial" w:cs="Arial"/>
                <w:color w:val="000000" w:themeColor="text1"/>
              </w:rPr>
            </w:pPr>
          </w:p>
        </w:tc>
      </w:tr>
      <w:tr w:rsidR="00780F06" w:rsidRPr="00FB4059" w14:paraId="0E1AA7CF" w14:textId="77777777" w:rsidTr="005D4951">
        <w:trPr>
          <w:trHeight w:val="455"/>
        </w:trPr>
        <w:tc>
          <w:tcPr>
            <w:tcW w:w="470" w:type="pct"/>
            <w:shd w:val="clear" w:color="auto" w:fill="D9D9D9" w:themeFill="background1" w:themeFillShade="D9"/>
          </w:tcPr>
          <w:p w14:paraId="1628E06E" w14:textId="77777777" w:rsidR="00780F06" w:rsidRPr="00FB4059" w:rsidRDefault="00780F06" w:rsidP="00780F06">
            <w:pPr>
              <w:rPr>
                <w:rFonts w:ascii="Arial" w:hAnsi="Arial" w:cs="Arial"/>
                <w:b/>
              </w:rPr>
            </w:pPr>
            <w:r w:rsidRPr="00FB4059">
              <w:rPr>
                <w:rFonts w:ascii="Arial" w:hAnsi="Arial" w:cs="Arial"/>
                <w:b/>
              </w:rPr>
              <w:t>1.2.2</w:t>
            </w:r>
          </w:p>
        </w:tc>
        <w:tc>
          <w:tcPr>
            <w:tcW w:w="972" w:type="pct"/>
            <w:shd w:val="clear" w:color="auto" w:fill="F2F2F2" w:themeFill="background1" w:themeFillShade="F2"/>
          </w:tcPr>
          <w:p w14:paraId="7CB69287" w14:textId="6E1AA906" w:rsidR="00780F06" w:rsidRPr="00FB4059" w:rsidRDefault="00780F06" w:rsidP="005D4951">
            <w:pPr>
              <w:pStyle w:val="Default"/>
              <w:rPr>
                <w:rFonts w:ascii="Arial" w:hAnsi="Arial" w:cs="Arial"/>
              </w:rPr>
            </w:pPr>
            <w:r w:rsidRPr="002963CF">
              <w:rPr>
                <w:rFonts w:ascii="Arial" w:hAnsi="Arial" w:cs="Arial"/>
                <w:sz w:val="22"/>
                <w:szCs w:val="22"/>
              </w:rPr>
              <w:t xml:space="preserve">Applies knowledge of relevant rules and principles to their own role and within their team. </w:t>
            </w:r>
          </w:p>
        </w:tc>
        <w:tc>
          <w:tcPr>
            <w:tcW w:w="842" w:type="pct"/>
            <w:shd w:val="clear" w:color="auto" w:fill="F2F2F2" w:themeFill="background1" w:themeFillShade="F2"/>
          </w:tcPr>
          <w:p w14:paraId="03205030"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09B100C1"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676B23F"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72A10C51"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2762707F"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6826F5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4F6F13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091A2AE" w14:textId="77777777" w:rsidR="00780F06" w:rsidRPr="005D4951" w:rsidRDefault="00780F06" w:rsidP="00780F06">
            <w:pPr>
              <w:rPr>
                <w:rFonts w:ascii="Arial" w:hAnsi="Arial" w:cs="Arial"/>
                <w:color w:val="000000" w:themeColor="text1"/>
              </w:rPr>
            </w:pPr>
          </w:p>
        </w:tc>
      </w:tr>
      <w:tr w:rsidR="00780F06" w:rsidRPr="00FB4059" w14:paraId="75032939" w14:textId="77777777" w:rsidTr="005D4951">
        <w:trPr>
          <w:trHeight w:val="455"/>
        </w:trPr>
        <w:tc>
          <w:tcPr>
            <w:tcW w:w="470" w:type="pct"/>
            <w:shd w:val="clear" w:color="auto" w:fill="D9D9D9" w:themeFill="background1" w:themeFillShade="D9"/>
          </w:tcPr>
          <w:p w14:paraId="2FA46553" w14:textId="77777777" w:rsidR="00780F06" w:rsidRPr="00FB4059" w:rsidRDefault="00780F06" w:rsidP="00780F06">
            <w:pPr>
              <w:rPr>
                <w:rFonts w:ascii="Arial" w:hAnsi="Arial" w:cs="Arial"/>
                <w:b/>
              </w:rPr>
            </w:pPr>
            <w:r w:rsidRPr="00FB4059">
              <w:rPr>
                <w:rFonts w:ascii="Arial" w:hAnsi="Arial" w:cs="Arial"/>
                <w:b/>
              </w:rPr>
              <w:t>1.2.3</w:t>
            </w:r>
          </w:p>
        </w:tc>
        <w:tc>
          <w:tcPr>
            <w:tcW w:w="972" w:type="pct"/>
            <w:shd w:val="clear" w:color="auto" w:fill="F2F2F2" w:themeFill="background1" w:themeFillShade="F2"/>
          </w:tcPr>
          <w:p w14:paraId="549DA24D" w14:textId="3013E794" w:rsidR="00780F06" w:rsidRPr="00FB4059" w:rsidRDefault="00780F06" w:rsidP="005D4951">
            <w:pPr>
              <w:pStyle w:val="Default"/>
              <w:rPr>
                <w:rFonts w:ascii="Arial" w:hAnsi="Arial" w:cs="Arial"/>
              </w:rPr>
            </w:pPr>
            <w:r w:rsidRPr="002963CF">
              <w:rPr>
                <w:rFonts w:ascii="Arial" w:hAnsi="Arial" w:cs="Arial"/>
                <w:sz w:val="22"/>
                <w:szCs w:val="22"/>
              </w:rPr>
              <w:t xml:space="preserve">Identifies and </w:t>
            </w:r>
            <w:r w:rsidRPr="00FB4059">
              <w:rPr>
                <w:rFonts w:ascii="Arial" w:hAnsi="Arial" w:cs="Arial"/>
                <w:sz w:val="22"/>
                <w:szCs w:val="22"/>
              </w:rPr>
              <w:t xml:space="preserve">communicates perceived compliance risks to the relevant management or compliance personnel within the organisation. </w:t>
            </w:r>
          </w:p>
        </w:tc>
        <w:tc>
          <w:tcPr>
            <w:tcW w:w="842" w:type="pct"/>
            <w:shd w:val="clear" w:color="auto" w:fill="F2F2F2" w:themeFill="background1" w:themeFillShade="F2"/>
          </w:tcPr>
          <w:p w14:paraId="3E683A71"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3F96CC0E"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171F081C"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C86D78A"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C0799E7"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4AA82BC7"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30A44AAF"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9D1E9CD" w14:textId="77777777" w:rsidR="00780F06" w:rsidRPr="005D4951" w:rsidRDefault="00780F06" w:rsidP="00780F06">
            <w:pPr>
              <w:rPr>
                <w:rFonts w:ascii="Arial" w:hAnsi="Arial" w:cs="Arial"/>
                <w:color w:val="000000" w:themeColor="text1"/>
              </w:rPr>
            </w:pPr>
          </w:p>
        </w:tc>
      </w:tr>
      <w:tr w:rsidR="00780F06" w:rsidRPr="00FB4059" w14:paraId="03A45193" w14:textId="77777777" w:rsidTr="005D4951">
        <w:trPr>
          <w:trHeight w:val="455"/>
        </w:trPr>
        <w:tc>
          <w:tcPr>
            <w:tcW w:w="5000" w:type="pct"/>
            <w:gridSpan w:val="7"/>
            <w:shd w:val="clear" w:color="auto" w:fill="BFBFBF" w:themeFill="background1" w:themeFillShade="BF"/>
          </w:tcPr>
          <w:p w14:paraId="1551620D" w14:textId="77777777" w:rsidR="00780F06" w:rsidRPr="00FB4059" w:rsidRDefault="00780F06" w:rsidP="00780F06">
            <w:pPr>
              <w:rPr>
                <w:rFonts w:ascii="Arial" w:hAnsi="Arial" w:cs="Arial"/>
                <w:color w:val="00B0F0"/>
              </w:rPr>
            </w:pPr>
            <w:r w:rsidRPr="00FB4059">
              <w:rPr>
                <w:rFonts w:ascii="Arial" w:hAnsi="Arial" w:cs="Arial"/>
                <w:b/>
              </w:rPr>
              <w:t xml:space="preserve">1.3 </w:t>
            </w:r>
            <w:r w:rsidRPr="00FB4059">
              <w:rPr>
                <w:rFonts w:ascii="Arial" w:hAnsi="Arial" w:cs="Arial"/>
                <w:b/>
                <w:szCs w:val="22"/>
              </w:rPr>
              <w:t>Products</w:t>
            </w:r>
          </w:p>
          <w:p w14:paraId="0D5EA9CA" w14:textId="5E40AB3C" w:rsidR="00780F06" w:rsidRPr="00FB4059" w:rsidRDefault="00780F06" w:rsidP="005D4951">
            <w:pPr>
              <w:autoSpaceDE w:val="0"/>
              <w:autoSpaceDN w:val="0"/>
              <w:adjustRightInd w:val="0"/>
              <w:spacing w:after="0"/>
              <w:rPr>
                <w:rFonts w:ascii="Arial" w:hAnsi="Arial" w:cs="Arial"/>
                <w:color w:val="00B0F0"/>
              </w:rPr>
            </w:pPr>
            <w:r w:rsidRPr="002963CF">
              <w:rPr>
                <w:rFonts w:ascii="Arial" w:hAnsi="Arial" w:cs="Arial"/>
                <w:color w:val="000000"/>
                <w:szCs w:val="22"/>
              </w:rPr>
              <w:t>Sound understanding of the technical, investment and settlement characteristics of the main investment products, instruments, currencies and markets, including derivative instruments and complex products. Understands how an investment instrument or product is typically used within the indu</w:t>
            </w:r>
            <w:r w:rsidRPr="00FB4059">
              <w:rPr>
                <w:rFonts w:ascii="Arial" w:hAnsi="Arial" w:cs="Arial"/>
                <w:color w:val="000000"/>
                <w:szCs w:val="22"/>
              </w:rPr>
              <w:t>stry and how it may meet specified client objectives.</w:t>
            </w:r>
          </w:p>
        </w:tc>
      </w:tr>
      <w:tr w:rsidR="00780F06" w:rsidRPr="00FB4059" w14:paraId="4EA34A28" w14:textId="77777777" w:rsidTr="005D4951">
        <w:trPr>
          <w:trHeight w:val="455"/>
        </w:trPr>
        <w:tc>
          <w:tcPr>
            <w:tcW w:w="470" w:type="pct"/>
            <w:shd w:val="clear" w:color="auto" w:fill="D9D9D9" w:themeFill="background1" w:themeFillShade="D9"/>
          </w:tcPr>
          <w:p w14:paraId="51DA27CD" w14:textId="77777777" w:rsidR="00780F06" w:rsidRPr="00FB4059" w:rsidRDefault="00780F06" w:rsidP="00780F06">
            <w:pPr>
              <w:rPr>
                <w:rFonts w:ascii="Arial" w:hAnsi="Arial" w:cs="Arial"/>
                <w:b/>
              </w:rPr>
            </w:pPr>
            <w:r w:rsidRPr="00FB4059">
              <w:rPr>
                <w:rFonts w:ascii="Arial" w:hAnsi="Arial" w:cs="Arial"/>
                <w:b/>
              </w:rPr>
              <w:t>1.3.1</w:t>
            </w:r>
          </w:p>
        </w:tc>
        <w:tc>
          <w:tcPr>
            <w:tcW w:w="972" w:type="pct"/>
            <w:shd w:val="clear" w:color="auto" w:fill="F2F2F2" w:themeFill="background1" w:themeFillShade="F2"/>
          </w:tcPr>
          <w:p w14:paraId="3935D48A" w14:textId="77777777" w:rsidR="00780F06" w:rsidRPr="00FB4059" w:rsidRDefault="00780F06" w:rsidP="00780F06">
            <w:pPr>
              <w:pStyle w:val="Default"/>
              <w:rPr>
                <w:rFonts w:ascii="Arial" w:hAnsi="Arial" w:cs="Arial"/>
              </w:rPr>
            </w:pPr>
            <w:r w:rsidRPr="002963CF">
              <w:rPr>
                <w:rFonts w:ascii="Arial" w:hAnsi="Arial" w:cs="Arial"/>
                <w:sz w:val="22"/>
                <w:szCs w:val="22"/>
              </w:rPr>
              <w:t>Demonstrates a sound understanding of the technical, investment and settlement characteristics of the main investment products, instruments, currencies and markets, derivative instruments and co</w:t>
            </w:r>
            <w:r w:rsidRPr="00FB4059">
              <w:rPr>
                <w:rFonts w:ascii="Arial" w:hAnsi="Arial" w:cs="Arial"/>
                <w:sz w:val="22"/>
                <w:szCs w:val="22"/>
              </w:rPr>
              <w:t>mplex products.</w:t>
            </w:r>
          </w:p>
        </w:tc>
        <w:tc>
          <w:tcPr>
            <w:tcW w:w="842" w:type="pct"/>
            <w:shd w:val="clear" w:color="auto" w:fill="F2F2F2" w:themeFill="background1" w:themeFillShade="F2"/>
          </w:tcPr>
          <w:p w14:paraId="61278FA4"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45BE7ACB"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37798D05"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4D23D966"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357FD10"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19434F1"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7DBFCB3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41E378EF" w14:textId="77777777" w:rsidR="00780F06" w:rsidRPr="005D4951" w:rsidRDefault="00780F06" w:rsidP="00780F06">
            <w:pPr>
              <w:rPr>
                <w:rFonts w:ascii="Arial" w:hAnsi="Arial" w:cs="Arial"/>
                <w:color w:val="000000" w:themeColor="text1"/>
              </w:rPr>
            </w:pPr>
          </w:p>
        </w:tc>
      </w:tr>
      <w:tr w:rsidR="00780F06" w:rsidRPr="00FB4059" w14:paraId="3B0FAF27" w14:textId="77777777" w:rsidTr="005D4951">
        <w:trPr>
          <w:trHeight w:val="455"/>
        </w:trPr>
        <w:tc>
          <w:tcPr>
            <w:tcW w:w="470" w:type="pct"/>
            <w:shd w:val="clear" w:color="auto" w:fill="D9D9D9" w:themeFill="background1" w:themeFillShade="D9"/>
          </w:tcPr>
          <w:p w14:paraId="6960B87F" w14:textId="77777777" w:rsidR="00780F06" w:rsidRPr="00FB4059" w:rsidRDefault="00780F06" w:rsidP="00780F06">
            <w:pPr>
              <w:rPr>
                <w:rFonts w:ascii="Arial" w:hAnsi="Arial" w:cs="Arial"/>
                <w:b/>
              </w:rPr>
            </w:pPr>
            <w:r w:rsidRPr="00FB4059">
              <w:rPr>
                <w:rFonts w:ascii="Arial" w:hAnsi="Arial" w:cs="Arial"/>
                <w:b/>
              </w:rPr>
              <w:t>1.3.2</w:t>
            </w:r>
          </w:p>
        </w:tc>
        <w:tc>
          <w:tcPr>
            <w:tcW w:w="972" w:type="pct"/>
            <w:shd w:val="clear" w:color="auto" w:fill="F2F2F2" w:themeFill="background1" w:themeFillShade="F2"/>
          </w:tcPr>
          <w:p w14:paraId="1F5FAD33" w14:textId="5615F754" w:rsidR="00780F06" w:rsidRPr="00FB4059" w:rsidRDefault="00780F06" w:rsidP="005D4951">
            <w:pPr>
              <w:pStyle w:val="Default"/>
              <w:rPr>
                <w:rFonts w:ascii="Arial" w:hAnsi="Arial" w:cs="Arial"/>
              </w:rPr>
            </w:pPr>
            <w:r w:rsidRPr="002963CF">
              <w:rPr>
                <w:rFonts w:ascii="Arial" w:hAnsi="Arial" w:cs="Arial"/>
                <w:sz w:val="22"/>
                <w:szCs w:val="22"/>
              </w:rPr>
              <w:t xml:space="preserve">Understands how an investment instrument or product is typically used within the industry and how it may meet </w:t>
            </w:r>
            <w:r w:rsidRPr="002963CF">
              <w:rPr>
                <w:rFonts w:ascii="Arial" w:hAnsi="Arial" w:cs="Arial"/>
                <w:sz w:val="22"/>
                <w:szCs w:val="22"/>
              </w:rPr>
              <w:lastRenderedPageBreak/>
              <w:t xml:space="preserve">specified client objectives. </w:t>
            </w:r>
          </w:p>
        </w:tc>
        <w:tc>
          <w:tcPr>
            <w:tcW w:w="842" w:type="pct"/>
            <w:shd w:val="clear" w:color="auto" w:fill="F2F2F2" w:themeFill="background1" w:themeFillShade="F2"/>
          </w:tcPr>
          <w:p w14:paraId="34844263" w14:textId="77777777" w:rsidR="00780F06" w:rsidRPr="00FB4059" w:rsidRDefault="00780F06" w:rsidP="00780F06">
            <w:pPr>
              <w:rPr>
                <w:rFonts w:ascii="Arial" w:hAnsi="Arial" w:cs="Arial"/>
                <w:color w:val="00B0F0"/>
              </w:rPr>
            </w:pPr>
            <w:r w:rsidRPr="00FB4059">
              <w:rPr>
                <w:rFonts w:ascii="Arial" w:hAnsi="Arial" w:cs="Arial"/>
                <w:szCs w:val="22"/>
              </w:rPr>
              <w:lastRenderedPageBreak/>
              <w:t>Understands a range of financial products outside of own role and department.</w:t>
            </w:r>
          </w:p>
        </w:tc>
        <w:tc>
          <w:tcPr>
            <w:tcW w:w="642" w:type="pct"/>
            <w:shd w:val="clear" w:color="auto" w:fill="F2F2F2" w:themeFill="background1" w:themeFillShade="F2"/>
          </w:tcPr>
          <w:p w14:paraId="50F3A708"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2E5BBA4B"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006A7AA"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A5AE51E"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C14B13A"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00DFC52E"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5BBC1F8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p w14:paraId="7A543D15" w14:textId="77777777" w:rsidR="006B51D3" w:rsidRPr="005D4951" w:rsidRDefault="006B51D3" w:rsidP="00780F06">
            <w:pPr>
              <w:rPr>
                <w:rFonts w:ascii="Arial" w:hAnsi="Arial" w:cs="Arial"/>
                <w:color w:val="000000" w:themeColor="text1"/>
              </w:rPr>
            </w:pPr>
          </w:p>
          <w:p w14:paraId="337F601A" w14:textId="77777777" w:rsidR="006B51D3" w:rsidRPr="005D4951" w:rsidRDefault="006B51D3" w:rsidP="00780F06">
            <w:pPr>
              <w:rPr>
                <w:rFonts w:ascii="Arial" w:hAnsi="Arial" w:cs="Arial"/>
                <w:color w:val="000000" w:themeColor="text1"/>
              </w:rPr>
            </w:pPr>
          </w:p>
          <w:p w14:paraId="6F4C16B5" w14:textId="77777777" w:rsidR="006B51D3" w:rsidRPr="005D4951" w:rsidRDefault="006B51D3" w:rsidP="00780F06">
            <w:pPr>
              <w:rPr>
                <w:rFonts w:ascii="Arial" w:hAnsi="Arial" w:cs="Arial"/>
                <w:color w:val="000000" w:themeColor="text1"/>
              </w:rPr>
            </w:pPr>
          </w:p>
          <w:p w14:paraId="239C37A6" w14:textId="5C6379FF" w:rsidR="006B51D3" w:rsidRPr="005D4951" w:rsidRDefault="006B51D3" w:rsidP="00780F06">
            <w:pPr>
              <w:rPr>
                <w:rFonts w:ascii="Arial" w:hAnsi="Arial" w:cs="Arial"/>
                <w:color w:val="000000" w:themeColor="text1"/>
              </w:rPr>
            </w:pPr>
          </w:p>
        </w:tc>
      </w:tr>
      <w:tr w:rsidR="00780F06" w:rsidRPr="00FB4059" w14:paraId="63DDAB62" w14:textId="77777777" w:rsidTr="005D4951">
        <w:trPr>
          <w:trHeight w:val="455"/>
        </w:trPr>
        <w:tc>
          <w:tcPr>
            <w:tcW w:w="5000" w:type="pct"/>
            <w:gridSpan w:val="7"/>
            <w:shd w:val="clear" w:color="auto" w:fill="BFBFBF" w:themeFill="background1" w:themeFillShade="BF"/>
          </w:tcPr>
          <w:p w14:paraId="63BF33F5" w14:textId="77777777" w:rsidR="00780F06" w:rsidRPr="002963CF" w:rsidRDefault="00780F06" w:rsidP="00780F06">
            <w:pPr>
              <w:rPr>
                <w:rFonts w:ascii="Arial" w:hAnsi="Arial" w:cs="Arial"/>
                <w:b/>
              </w:rPr>
            </w:pPr>
            <w:r w:rsidRPr="00FB4059">
              <w:rPr>
                <w:rFonts w:ascii="Arial" w:hAnsi="Arial" w:cs="Arial"/>
                <w:b/>
              </w:rPr>
              <w:lastRenderedPageBreak/>
              <w:t>1.4 S</w:t>
            </w:r>
            <w:r w:rsidRPr="002963CF">
              <w:rPr>
                <w:rFonts w:ascii="Arial" w:hAnsi="Arial" w:cs="Arial"/>
                <w:b/>
                <w:szCs w:val="22"/>
              </w:rPr>
              <w:t>ystems and processes</w:t>
            </w:r>
          </w:p>
          <w:p w14:paraId="39393CC9" w14:textId="77777777" w:rsidR="00780F06" w:rsidRPr="00FB4059" w:rsidRDefault="00780F06" w:rsidP="00780F06">
            <w:pPr>
              <w:rPr>
                <w:rFonts w:ascii="Arial" w:hAnsi="Arial" w:cs="Arial"/>
                <w:color w:val="00B0F0"/>
              </w:rPr>
            </w:pPr>
            <w:r w:rsidRPr="00FB4059">
              <w:rPr>
                <w:rFonts w:ascii="Arial" w:hAnsi="Arial" w:cs="Arial"/>
                <w:szCs w:val="22"/>
              </w:rPr>
              <w:t>Proficient in the IT skills, systems and processes required to deliver consistent outcomes. Aware of how these support and fit within the wider business and the sector. Understands the types of risks that may arise through operational activities and how these risks can be mitigated. Can utilise complex processes and multiple systems as required.</w:t>
            </w:r>
          </w:p>
        </w:tc>
      </w:tr>
      <w:tr w:rsidR="00780F06" w:rsidRPr="00FB4059" w14:paraId="28D0452B" w14:textId="77777777" w:rsidTr="005D4951">
        <w:trPr>
          <w:trHeight w:val="455"/>
        </w:trPr>
        <w:tc>
          <w:tcPr>
            <w:tcW w:w="470" w:type="pct"/>
            <w:shd w:val="clear" w:color="auto" w:fill="D9D9D9" w:themeFill="background1" w:themeFillShade="D9"/>
          </w:tcPr>
          <w:p w14:paraId="4A04A990" w14:textId="77777777" w:rsidR="00780F06" w:rsidRPr="002963CF" w:rsidRDefault="00780F06" w:rsidP="00780F06">
            <w:pPr>
              <w:rPr>
                <w:rFonts w:ascii="Arial" w:hAnsi="Arial" w:cs="Arial"/>
                <w:b/>
              </w:rPr>
            </w:pPr>
            <w:r w:rsidRPr="00FB4059">
              <w:rPr>
                <w:rFonts w:ascii="Arial" w:hAnsi="Arial" w:cs="Arial"/>
                <w:b/>
              </w:rPr>
              <w:t>1.4.1</w:t>
            </w:r>
          </w:p>
        </w:tc>
        <w:tc>
          <w:tcPr>
            <w:tcW w:w="972" w:type="pct"/>
            <w:shd w:val="clear" w:color="auto" w:fill="F2F2F2" w:themeFill="background1" w:themeFillShade="F2"/>
          </w:tcPr>
          <w:p w14:paraId="2FE9E6C9" w14:textId="77777777" w:rsidR="00780F06" w:rsidRPr="00FB4059" w:rsidRDefault="00780F06" w:rsidP="00780F06">
            <w:pPr>
              <w:pStyle w:val="Default"/>
              <w:rPr>
                <w:rFonts w:ascii="Arial" w:hAnsi="Arial" w:cs="Arial"/>
              </w:rPr>
            </w:pPr>
            <w:r w:rsidRPr="00FB4059">
              <w:rPr>
                <w:rFonts w:ascii="Arial" w:hAnsi="Arial" w:cs="Arial"/>
                <w:sz w:val="22"/>
                <w:szCs w:val="22"/>
              </w:rPr>
              <w:t>Understands all required IT, regulatory and market systems and processes, and how they support the wider business.</w:t>
            </w:r>
          </w:p>
        </w:tc>
        <w:tc>
          <w:tcPr>
            <w:tcW w:w="842" w:type="pct"/>
            <w:shd w:val="clear" w:color="auto" w:fill="F2F2F2" w:themeFill="background1" w:themeFillShade="F2"/>
          </w:tcPr>
          <w:p w14:paraId="3B476EF5" w14:textId="77777777" w:rsidR="00780F06" w:rsidRPr="00FB4059" w:rsidRDefault="00780F06" w:rsidP="00780F06">
            <w:pPr>
              <w:rPr>
                <w:rFonts w:ascii="Arial" w:hAnsi="Arial" w:cs="Arial"/>
                <w:color w:val="00B0F0"/>
              </w:rPr>
            </w:pPr>
            <w:r w:rsidRPr="00FB4059">
              <w:rPr>
                <w:rFonts w:ascii="Arial" w:hAnsi="Arial" w:cs="Arial"/>
                <w:szCs w:val="22"/>
              </w:rPr>
              <w:t>Is an expert to the point of being able to train new staff on required systems and processes</w:t>
            </w:r>
          </w:p>
        </w:tc>
        <w:tc>
          <w:tcPr>
            <w:tcW w:w="642" w:type="pct"/>
            <w:shd w:val="clear" w:color="auto" w:fill="F2F2F2" w:themeFill="background1" w:themeFillShade="F2"/>
          </w:tcPr>
          <w:p w14:paraId="3E7880D9"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2FF3E87D"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3B2ACD37"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40F8D98"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3B7FF86"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4D2828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AE686DA"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5916E64E" w14:textId="77777777" w:rsidTr="005D4951">
        <w:trPr>
          <w:trHeight w:val="455"/>
        </w:trPr>
        <w:tc>
          <w:tcPr>
            <w:tcW w:w="470" w:type="pct"/>
            <w:shd w:val="clear" w:color="auto" w:fill="D9D9D9" w:themeFill="background1" w:themeFillShade="D9"/>
          </w:tcPr>
          <w:p w14:paraId="58FA52B8" w14:textId="77777777" w:rsidR="00780F06" w:rsidRPr="002963CF" w:rsidRDefault="00780F06" w:rsidP="00780F06">
            <w:pPr>
              <w:rPr>
                <w:rFonts w:ascii="Arial" w:hAnsi="Arial" w:cs="Arial"/>
                <w:b/>
              </w:rPr>
            </w:pPr>
            <w:r w:rsidRPr="00FB4059">
              <w:rPr>
                <w:rFonts w:ascii="Arial" w:hAnsi="Arial" w:cs="Arial"/>
                <w:b/>
              </w:rPr>
              <w:t>1.4.2</w:t>
            </w:r>
          </w:p>
        </w:tc>
        <w:tc>
          <w:tcPr>
            <w:tcW w:w="972" w:type="pct"/>
            <w:shd w:val="clear" w:color="auto" w:fill="F2F2F2" w:themeFill="background1" w:themeFillShade="F2"/>
          </w:tcPr>
          <w:p w14:paraId="16443D5B" w14:textId="77777777" w:rsidR="00780F06" w:rsidRPr="00FB4059" w:rsidRDefault="00780F06" w:rsidP="00780F06">
            <w:pPr>
              <w:pStyle w:val="Default"/>
              <w:rPr>
                <w:rFonts w:ascii="Arial" w:hAnsi="Arial" w:cs="Arial"/>
              </w:rPr>
            </w:pPr>
            <w:r w:rsidRPr="00FB4059">
              <w:rPr>
                <w:rFonts w:ascii="Arial" w:hAnsi="Arial" w:cs="Arial"/>
                <w:sz w:val="22"/>
                <w:szCs w:val="22"/>
              </w:rPr>
              <w:t xml:space="preserve">Understands how various operational risks can arise, and how these risks can be mitigated. </w:t>
            </w:r>
          </w:p>
        </w:tc>
        <w:tc>
          <w:tcPr>
            <w:tcW w:w="842" w:type="pct"/>
            <w:shd w:val="clear" w:color="auto" w:fill="F2F2F2" w:themeFill="background1" w:themeFillShade="F2"/>
          </w:tcPr>
          <w:p w14:paraId="52F27DBC"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3BCE7F8C"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7BFFE710"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23503C69"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582A5BB0"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6C0C5D1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315BC8E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937B491" w14:textId="77777777" w:rsidR="00780F06" w:rsidRPr="005D4951" w:rsidRDefault="00780F06" w:rsidP="00780F06">
            <w:pPr>
              <w:rPr>
                <w:rFonts w:ascii="Arial" w:hAnsi="Arial" w:cs="Arial"/>
                <w:color w:val="000000" w:themeColor="text1"/>
              </w:rPr>
            </w:pPr>
          </w:p>
        </w:tc>
      </w:tr>
      <w:tr w:rsidR="00780F06" w:rsidRPr="00FB4059" w14:paraId="43C5C141" w14:textId="77777777" w:rsidTr="005D4951">
        <w:trPr>
          <w:trHeight w:val="455"/>
        </w:trPr>
        <w:tc>
          <w:tcPr>
            <w:tcW w:w="470" w:type="pct"/>
            <w:shd w:val="clear" w:color="auto" w:fill="D9D9D9" w:themeFill="background1" w:themeFillShade="D9"/>
          </w:tcPr>
          <w:p w14:paraId="5E8E310D" w14:textId="77777777" w:rsidR="00780F06" w:rsidRPr="002963CF" w:rsidRDefault="00780F06" w:rsidP="00780F06">
            <w:pPr>
              <w:rPr>
                <w:rFonts w:ascii="Arial" w:hAnsi="Arial" w:cs="Arial"/>
                <w:b/>
              </w:rPr>
            </w:pPr>
            <w:r w:rsidRPr="00FB4059">
              <w:rPr>
                <w:rFonts w:ascii="Arial" w:hAnsi="Arial" w:cs="Arial"/>
                <w:b/>
              </w:rPr>
              <w:t>1.4.3</w:t>
            </w:r>
          </w:p>
        </w:tc>
        <w:tc>
          <w:tcPr>
            <w:tcW w:w="972" w:type="pct"/>
            <w:shd w:val="clear" w:color="auto" w:fill="F2F2F2" w:themeFill="background1" w:themeFillShade="F2"/>
          </w:tcPr>
          <w:p w14:paraId="0FFC9D16" w14:textId="77777777" w:rsidR="00780F06" w:rsidRPr="00FB4059" w:rsidRDefault="00780F06" w:rsidP="00780F06">
            <w:pPr>
              <w:rPr>
                <w:rFonts w:ascii="Arial" w:hAnsi="Arial" w:cs="Arial"/>
              </w:rPr>
            </w:pPr>
            <w:r w:rsidRPr="00FB4059">
              <w:rPr>
                <w:rFonts w:ascii="Arial" w:hAnsi="Arial" w:cs="Arial"/>
                <w:szCs w:val="22"/>
              </w:rPr>
              <w:t xml:space="preserve">Able to use complex processes and multiple systems, as and when required. </w:t>
            </w:r>
          </w:p>
        </w:tc>
        <w:tc>
          <w:tcPr>
            <w:tcW w:w="842" w:type="pct"/>
            <w:shd w:val="clear" w:color="auto" w:fill="F2F2F2" w:themeFill="background1" w:themeFillShade="F2"/>
          </w:tcPr>
          <w:p w14:paraId="692314E7" w14:textId="77777777" w:rsidR="00780F06" w:rsidRPr="00FB4059" w:rsidRDefault="00780F06" w:rsidP="00780F06">
            <w:pPr>
              <w:rPr>
                <w:rFonts w:ascii="Arial" w:hAnsi="Arial" w:cs="Arial"/>
                <w:color w:val="00B0F0"/>
              </w:rPr>
            </w:pPr>
            <w:r w:rsidRPr="00FB4059">
              <w:rPr>
                <w:rFonts w:ascii="Arial" w:hAnsi="Arial" w:cs="Arial"/>
              </w:rPr>
              <w:t>No distinction differentiator.</w:t>
            </w:r>
          </w:p>
        </w:tc>
        <w:tc>
          <w:tcPr>
            <w:tcW w:w="642" w:type="pct"/>
            <w:shd w:val="clear" w:color="auto" w:fill="F2F2F2" w:themeFill="background1" w:themeFillShade="F2"/>
          </w:tcPr>
          <w:p w14:paraId="01E5DFCD"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AC774F1"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00DE279C"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5A23EFF" w14:textId="77777777" w:rsidR="00780F06" w:rsidRPr="005D4951" w:rsidRDefault="00780F06" w:rsidP="00780F06">
            <w:pPr>
              <w:rPr>
                <w:rFonts w:ascii="Arial" w:hAnsi="Arial" w:cs="Arial"/>
                <w:color w:val="000000" w:themeColor="text1"/>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C57A6B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69A4676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31F5326" w14:textId="77777777" w:rsidR="00780F06" w:rsidRPr="005D4951" w:rsidRDefault="00780F06" w:rsidP="00780F06">
            <w:pPr>
              <w:rPr>
                <w:rFonts w:ascii="Arial" w:hAnsi="Arial" w:cs="Arial"/>
                <w:color w:val="000000" w:themeColor="text1"/>
              </w:rPr>
            </w:pPr>
          </w:p>
        </w:tc>
      </w:tr>
      <w:tr w:rsidR="00780F06" w:rsidRPr="00FB4059" w14:paraId="19BAB85D" w14:textId="77777777" w:rsidTr="005D4951">
        <w:trPr>
          <w:trHeight w:val="455"/>
        </w:trPr>
        <w:tc>
          <w:tcPr>
            <w:tcW w:w="5000" w:type="pct"/>
            <w:gridSpan w:val="7"/>
            <w:shd w:val="clear" w:color="auto" w:fill="BFBFBF" w:themeFill="background1" w:themeFillShade="BF"/>
          </w:tcPr>
          <w:p w14:paraId="1493BC66" w14:textId="77777777" w:rsidR="00780F06" w:rsidRPr="002963CF" w:rsidRDefault="00780F06" w:rsidP="00780F06">
            <w:pPr>
              <w:rPr>
                <w:rFonts w:ascii="Arial" w:hAnsi="Arial" w:cs="Arial"/>
                <w:szCs w:val="22"/>
              </w:rPr>
            </w:pPr>
            <w:r w:rsidRPr="00FB4059">
              <w:rPr>
                <w:rFonts w:ascii="Arial" w:hAnsi="Arial" w:cs="Arial"/>
                <w:b/>
              </w:rPr>
              <w:t xml:space="preserve">1.5 </w:t>
            </w:r>
            <w:r w:rsidRPr="002963CF">
              <w:rPr>
                <w:rFonts w:ascii="Arial" w:hAnsi="Arial" w:cs="Arial"/>
                <w:b/>
                <w:szCs w:val="22"/>
              </w:rPr>
              <w:t>Client Service and Relationships</w:t>
            </w:r>
          </w:p>
          <w:p w14:paraId="02AF4A1C" w14:textId="77777777" w:rsidR="00780F06" w:rsidRPr="00FB4059" w:rsidRDefault="00780F06" w:rsidP="00780F06">
            <w:pPr>
              <w:rPr>
                <w:rFonts w:ascii="Arial" w:hAnsi="Arial" w:cs="Arial"/>
                <w:szCs w:val="22"/>
              </w:rPr>
            </w:pPr>
            <w:r w:rsidRPr="00FB4059">
              <w:rPr>
                <w:rFonts w:ascii="Arial" w:hAnsi="Arial" w:cs="Arial"/>
                <w:color w:val="000000"/>
              </w:rPr>
              <w:t>Communicates effectively and professionally with clients, external counterparties and internal staff. Adheres to internal standards, market protocol and regulatory rules and principles for reporting purposes. Understands the relationships and service requirements between markets, clients and their intermediaries.</w:t>
            </w:r>
          </w:p>
        </w:tc>
      </w:tr>
      <w:tr w:rsidR="00780F06" w:rsidRPr="00FB4059" w14:paraId="05055173" w14:textId="77777777" w:rsidTr="005D4951">
        <w:trPr>
          <w:trHeight w:val="455"/>
        </w:trPr>
        <w:tc>
          <w:tcPr>
            <w:tcW w:w="470" w:type="pct"/>
            <w:shd w:val="clear" w:color="auto" w:fill="D9D9D9" w:themeFill="background1" w:themeFillShade="D9"/>
          </w:tcPr>
          <w:p w14:paraId="2B3F975D" w14:textId="77777777" w:rsidR="00780F06" w:rsidRPr="002963CF" w:rsidRDefault="00780F06" w:rsidP="00780F06">
            <w:pPr>
              <w:rPr>
                <w:rFonts w:ascii="Arial" w:hAnsi="Arial" w:cs="Arial"/>
                <w:b/>
              </w:rPr>
            </w:pPr>
            <w:r w:rsidRPr="00FB4059">
              <w:rPr>
                <w:rFonts w:ascii="Arial" w:hAnsi="Arial" w:cs="Arial"/>
                <w:b/>
              </w:rPr>
              <w:t>1.5.1</w:t>
            </w:r>
          </w:p>
        </w:tc>
        <w:tc>
          <w:tcPr>
            <w:tcW w:w="972" w:type="pct"/>
            <w:shd w:val="clear" w:color="auto" w:fill="F2F2F2" w:themeFill="background1" w:themeFillShade="F2"/>
          </w:tcPr>
          <w:p w14:paraId="7B4160C6" w14:textId="31D91DE3" w:rsidR="00780F06" w:rsidRPr="00FB4059" w:rsidRDefault="00780F06" w:rsidP="005D4951">
            <w:pPr>
              <w:pStyle w:val="Default"/>
              <w:rPr>
                <w:rFonts w:ascii="Arial" w:eastAsia="Cambria" w:hAnsi="Arial" w:cs="Arial"/>
                <w:lang w:val="en-US"/>
              </w:rPr>
            </w:pPr>
            <w:r w:rsidRPr="00FB4059">
              <w:rPr>
                <w:rFonts w:ascii="Arial" w:hAnsi="Arial" w:cs="Arial"/>
                <w:sz w:val="22"/>
                <w:szCs w:val="22"/>
              </w:rPr>
              <w:t xml:space="preserve">Able to apply effective and professional communication skills with clients, external counterparties and internal staff. </w:t>
            </w:r>
          </w:p>
        </w:tc>
        <w:tc>
          <w:tcPr>
            <w:tcW w:w="842" w:type="pct"/>
            <w:shd w:val="clear" w:color="auto" w:fill="F2F2F2" w:themeFill="background1" w:themeFillShade="F2"/>
          </w:tcPr>
          <w:p w14:paraId="162A7462"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75BF8F2B"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50E44DF8"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1900BEB"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E2614A1"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45F251A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7C338CE5"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0B1187D" w14:textId="77777777" w:rsidR="00780F06" w:rsidRPr="005D4951" w:rsidRDefault="00780F06" w:rsidP="00780F06">
            <w:pPr>
              <w:rPr>
                <w:rFonts w:ascii="Arial" w:hAnsi="Arial" w:cs="Arial"/>
                <w:color w:val="000000" w:themeColor="text1"/>
                <w:szCs w:val="22"/>
              </w:rPr>
            </w:pPr>
          </w:p>
        </w:tc>
      </w:tr>
      <w:tr w:rsidR="00780F06" w:rsidRPr="00FB4059" w14:paraId="58750D41" w14:textId="77777777" w:rsidTr="005D4951">
        <w:trPr>
          <w:trHeight w:val="455"/>
        </w:trPr>
        <w:tc>
          <w:tcPr>
            <w:tcW w:w="470" w:type="pct"/>
            <w:shd w:val="clear" w:color="auto" w:fill="D9D9D9" w:themeFill="background1" w:themeFillShade="D9"/>
          </w:tcPr>
          <w:p w14:paraId="38125AAE" w14:textId="77777777" w:rsidR="00780F06" w:rsidRPr="002963CF" w:rsidRDefault="00780F06" w:rsidP="00780F06">
            <w:pPr>
              <w:rPr>
                <w:rFonts w:ascii="Arial" w:hAnsi="Arial" w:cs="Arial"/>
                <w:b/>
              </w:rPr>
            </w:pPr>
            <w:r w:rsidRPr="00FB4059">
              <w:rPr>
                <w:rFonts w:ascii="Arial" w:hAnsi="Arial" w:cs="Arial"/>
                <w:b/>
              </w:rPr>
              <w:t>1.5.2</w:t>
            </w:r>
          </w:p>
        </w:tc>
        <w:tc>
          <w:tcPr>
            <w:tcW w:w="972" w:type="pct"/>
            <w:shd w:val="clear" w:color="auto" w:fill="F2F2F2" w:themeFill="background1" w:themeFillShade="F2"/>
          </w:tcPr>
          <w:p w14:paraId="332D9E01" w14:textId="77777777" w:rsidR="00780F06" w:rsidRPr="00FB4059" w:rsidRDefault="00780F06" w:rsidP="00780F06">
            <w:pPr>
              <w:rPr>
                <w:rFonts w:ascii="Arial" w:eastAsia="Cambria" w:hAnsi="Arial" w:cs="Arial"/>
                <w:lang w:val="en-US"/>
              </w:rPr>
            </w:pPr>
            <w:r w:rsidRPr="00FB4059">
              <w:rPr>
                <w:rFonts w:ascii="Arial" w:hAnsi="Arial" w:cs="Arial"/>
                <w:szCs w:val="22"/>
              </w:rPr>
              <w:t xml:space="preserve">Understands who their internal and external clients are, and how to meet their requirements. </w:t>
            </w:r>
          </w:p>
        </w:tc>
        <w:tc>
          <w:tcPr>
            <w:tcW w:w="842" w:type="pct"/>
            <w:shd w:val="clear" w:color="auto" w:fill="F2F2F2" w:themeFill="background1" w:themeFillShade="F2"/>
          </w:tcPr>
          <w:p w14:paraId="78134934"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16EC3C9D"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7FDE1C16"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06E87C0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1FEA816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272AE4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049572B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745E15BE" w14:textId="77777777" w:rsidR="00780F06" w:rsidRPr="005D4951" w:rsidRDefault="00780F06" w:rsidP="00780F06">
            <w:pPr>
              <w:rPr>
                <w:rFonts w:ascii="Arial" w:hAnsi="Arial" w:cs="Arial"/>
                <w:color w:val="000000" w:themeColor="text1"/>
                <w:szCs w:val="22"/>
              </w:rPr>
            </w:pPr>
          </w:p>
        </w:tc>
      </w:tr>
      <w:tr w:rsidR="00780F06" w:rsidRPr="00FB4059" w14:paraId="0266D652" w14:textId="77777777" w:rsidTr="005D4951">
        <w:trPr>
          <w:trHeight w:val="455"/>
        </w:trPr>
        <w:tc>
          <w:tcPr>
            <w:tcW w:w="470" w:type="pct"/>
            <w:shd w:val="clear" w:color="auto" w:fill="D9D9D9" w:themeFill="background1" w:themeFillShade="D9"/>
          </w:tcPr>
          <w:p w14:paraId="1D8A4F42" w14:textId="77777777" w:rsidR="00780F06" w:rsidRPr="002963CF" w:rsidRDefault="00780F06" w:rsidP="00780F06">
            <w:pPr>
              <w:rPr>
                <w:rFonts w:ascii="Arial" w:hAnsi="Arial" w:cs="Arial"/>
                <w:b/>
              </w:rPr>
            </w:pPr>
            <w:r w:rsidRPr="00FB4059">
              <w:rPr>
                <w:rFonts w:ascii="Arial" w:hAnsi="Arial" w:cs="Arial"/>
                <w:b/>
              </w:rPr>
              <w:t>1.5.3</w:t>
            </w:r>
          </w:p>
        </w:tc>
        <w:tc>
          <w:tcPr>
            <w:tcW w:w="972" w:type="pct"/>
            <w:shd w:val="clear" w:color="auto" w:fill="F2F2F2" w:themeFill="background1" w:themeFillShade="F2"/>
          </w:tcPr>
          <w:p w14:paraId="5E0F45E1" w14:textId="77777777" w:rsidR="00780F06" w:rsidRPr="00FB4059" w:rsidRDefault="00780F06" w:rsidP="00780F06">
            <w:pPr>
              <w:rPr>
                <w:rFonts w:ascii="Arial" w:eastAsia="Cambria" w:hAnsi="Arial" w:cs="Arial"/>
                <w:lang w:val="en-US"/>
              </w:rPr>
            </w:pPr>
            <w:r w:rsidRPr="00FB4059">
              <w:rPr>
                <w:rFonts w:ascii="Arial" w:hAnsi="Arial" w:cs="Arial"/>
                <w:szCs w:val="22"/>
              </w:rPr>
              <w:t xml:space="preserve">Adheres to internal standards, market protocol, regulatory rules and principles. </w:t>
            </w:r>
          </w:p>
        </w:tc>
        <w:tc>
          <w:tcPr>
            <w:tcW w:w="842" w:type="pct"/>
            <w:shd w:val="clear" w:color="auto" w:fill="F2F2F2" w:themeFill="background1" w:themeFillShade="F2"/>
          </w:tcPr>
          <w:p w14:paraId="0AF8BDB4"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03926AA0"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23113380"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5F171E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AAB2119"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221C42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346EE09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1CABB5B6" w14:textId="77777777" w:rsidR="00780F06" w:rsidRPr="005D4951" w:rsidRDefault="00780F06" w:rsidP="00780F06">
            <w:pPr>
              <w:rPr>
                <w:rFonts w:ascii="Arial" w:hAnsi="Arial" w:cs="Arial"/>
                <w:color w:val="000000" w:themeColor="text1"/>
                <w:szCs w:val="22"/>
              </w:rPr>
            </w:pPr>
          </w:p>
        </w:tc>
      </w:tr>
      <w:tr w:rsidR="00780F06" w:rsidRPr="00FB4059" w14:paraId="49DA0E83" w14:textId="77777777" w:rsidTr="005D4951">
        <w:trPr>
          <w:trHeight w:val="455"/>
        </w:trPr>
        <w:tc>
          <w:tcPr>
            <w:tcW w:w="470" w:type="pct"/>
            <w:shd w:val="clear" w:color="auto" w:fill="D9D9D9" w:themeFill="background1" w:themeFillShade="D9"/>
          </w:tcPr>
          <w:p w14:paraId="3E38BB0A" w14:textId="77777777" w:rsidR="00780F06" w:rsidRPr="002963CF" w:rsidRDefault="00780F06" w:rsidP="00780F06">
            <w:pPr>
              <w:rPr>
                <w:rFonts w:ascii="Arial" w:hAnsi="Arial" w:cs="Arial"/>
                <w:b/>
              </w:rPr>
            </w:pPr>
            <w:r w:rsidRPr="00FB4059">
              <w:rPr>
                <w:rFonts w:ascii="Arial" w:hAnsi="Arial" w:cs="Arial"/>
                <w:b/>
              </w:rPr>
              <w:t>1.5.4</w:t>
            </w:r>
          </w:p>
        </w:tc>
        <w:tc>
          <w:tcPr>
            <w:tcW w:w="972" w:type="pct"/>
            <w:shd w:val="clear" w:color="auto" w:fill="F2F2F2" w:themeFill="background1" w:themeFillShade="F2"/>
          </w:tcPr>
          <w:p w14:paraId="2BDF3E50" w14:textId="77777777" w:rsidR="00780F06" w:rsidRDefault="00780F06" w:rsidP="00780F06">
            <w:pPr>
              <w:rPr>
                <w:rFonts w:ascii="Arial" w:hAnsi="Arial" w:cs="Arial"/>
                <w:szCs w:val="22"/>
              </w:rPr>
            </w:pPr>
            <w:r w:rsidRPr="00FB4059">
              <w:rPr>
                <w:rFonts w:ascii="Arial" w:hAnsi="Arial" w:cs="Arial"/>
                <w:szCs w:val="22"/>
              </w:rPr>
              <w:t xml:space="preserve">Understands the relationships and </w:t>
            </w:r>
            <w:r w:rsidRPr="00FB4059">
              <w:rPr>
                <w:rFonts w:ascii="Arial" w:hAnsi="Arial" w:cs="Arial"/>
                <w:szCs w:val="22"/>
              </w:rPr>
              <w:lastRenderedPageBreak/>
              <w:t xml:space="preserve">service requirements between markets, clients and their intermediaries. </w:t>
            </w:r>
          </w:p>
          <w:p w14:paraId="216C51C4" w14:textId="0FA4445C" w:rsidR="00AD42CF" w:rsidRPr="00FB4059" w:rsidRDefault="00AD42CF" w:rsidP="00780F06">
            <w:pPr>
              <w:rPr>
                <w:rFonts w:ascii="Arial" w:eastAsia="Cambria" w:hAnsi="Arial" w:cs="Arial"/>
                <w:lang w:val="en-US"/>
              </w:rPr>
            </w:pPr>
          </w:p>
        </w:tc>
        <w:tc>
          <w:tcPr>
            <w:tcW w:w="842" w:type="pct"/>
            <w:shd w:val="clear" w:color="auto" w:fill="F2F2F2" w:themeFill="background1" w:themeFillShade="F2"/>
          </w:tcPr>
          <w:p w14:paraId="5389A298" w14:textId="77777777" w:rsidR="00780F06" w:rsidRPr="00FB4059" w:rsidRDefault="00780F06" w:rsidP="00780F06">
            <w:pPr>
              <w:rPr>
                <w:rFonts w:ascii="Arial" w:hAnsi="Arial" w:cs="Arial"/>
              </w:rPr>
            </w:pPr>
            <w:r w:rsidRPr="00FB4059">
              <w:rPr>
                <w:rFonts w:ascii="Arial" w:hAnsi="Arial" w:cs="Arial"/>
              </w:rPr>
              <w:lastRenderedPageBreak/>
              <w:t>No distinction differentiator.</w:t>
            </w:r>
          </w:p>
        </w:tc>
        <w:tc>
          <w:tcPr>
            <w:tcW w:w="642" w:type="pct"/>
            <w:shd w:val="clear" w:color="auto" w:fill="F2F2F2" w:themeFill="background1" w:themeFillShade="F2"/>
          </w:tcPr>
          <w:p w14:paraId="622F8B9D"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550C038A"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48F0A87D"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537C97B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lastRenderedPageBreak/>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6DD4BB7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lastRenderedPageBreak/>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529A83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7A271EEB" w14:textId="77777777" w:rsidR="00780F06" w:rsidRPr="005D4951" w:rsidRDefault="00780F06" w:rsidP="00780F06">
            <w:pPr>
              <w:rPr>
                <w:rFonts w:ascii="Arial" w:hAnsi="Arial" w:cs="Arial"/>
                <w:color w:val="000000" w:themeColor="text1"/>
                <w:szCs w:val="22"/>
              </w:rPr>
            </w:pPr>
          </w:p>
        </w:tc>
      </w:tr>
      <w:tr w:rsidR="00780F06" w:rsidRPr="00FB4059" w14:paraId="437C1FF2" w14:textId="77777777" w:rsidTr="005D4951">
        <w:trPr>
          <w:cantSplit/>
          <w:trHeight w:val="2258"/>
        </w:trPr>
        <w:tc>
          <w:tcPr>
            <w:tcW w:w="5000" w:type="pct"/>
            <w:gridSpan w:val="7"/>
            <w:shd w:val="clear" w:color="auto" w:fill="BFBFBF" w:themeFill="background1" w:themeFillShade="BF"/>
          </w:tcPr>
          <w:p w14:paraId="4D6B9C38" w14:textId="77777777" w:rsidR="00780F06" w:rsidRPr="002963CF" w:rsidRDefault="00780F06" w:rsidP="00780F06">
            <w:pPr>
              <w:rPr>
                <w:rFonts w:ascii="Arial" w:hAnsi="Arial" w:cs="Arial"/>
                <w:szCs w:val="22"/>
              </w:rPr>
            </w:pPr>
            <w:r w:rsidRPr="00FB4059">
              <w:rPr>
                <w:rFonts w:ascii="Arial" w:hAnsi="Arial" w:cs="Arial"/>
                <w:b/>
              </w:rPr>
              <w:lastRenderedPageBreak/>
              <w:t>Skills</w:t>
            </w:r>
          </w:p>
          <w:p w14:paraId="3454E803" w14:textId="77777777" w:rsidR="00780F06" w:rsidRPr="00FB4059" w:rsidRDefault="00780F06" w:rsidP="00780F06">
            <w:pPr>
              <w:rPr>
                <w:rFonts w:ascii="Arial" w:eastAsia="Cambria" w:hAnsi="Arial" w:cs="Arial"/>
                <w:color w:val="000000" w:themeColor="text1"/>
              </w:rPr>
            </w:pPr>
            <w:r w:rsidRPr="00FB4059">
              <w:rPr>
                <w:rFonts w:ascii="Arial" w:eastAsia="Cambria" w:hAnsi="Arial" w:cs="Arial"/>
                <w:b/>
                <w:color w:val="000000" w:themeColor="text1"/>
              </w:rPr>
              <w:t>2.1 S</w:t>
            </w:r>
            <w:r w:rsidRPr="00FB4059">
              <w:rPr>
                <w:rFonts w:ascii="Arial" w:hAnsi="Arial" w:cs="Arial"/>
                <w:b/>
                <w:szCs w:val="22"/>
              </w:rPr>
              <w:t>ervice delivery</w:t>
            </w:r>
          </w:p>
          <w:p w14:paraId="3855827F" w14:textId="77777777" w:rsidR="00780F06" w:rsidRPr="00FB4059" w:rsidRDefault="00780F06" w:rsidP="00780F06">
            <w:pPr>
              <w:rPr>
                <w:rFonts w:ascii="Arial" w:hAnsi="Arial" w:cs="Arial"/>
                <w:szCs w:val="22"/>
              </w:rPr>
            </w:pPr>
            <w:r w:rsidRPr="00FB4059">
              <w:rPr>
                <w:rFonts w:ascii="Arial" w:hAnsi="Arial" w:cs="Arial"/>
                <w:szCs w:val="22"/>
              </w:rPr>
              <w:t>Maintains a consistently high standard of service internally, towards clients and with intermediaries. Adheres to well defined timeframes, systems and processes. Consistently attentive to accuracy, detail and timeliness; meets required risk, regulatory and governance requirements. Performs tasks which may be complex, specialised, or non-routine, such as bespoke (OTC) derivative settlement and margin calculations, monitoring and processing these complex transactions through to completion; Preparing management, investment performance or review reports for internal and external clients.</w:t>
            </w:r>
          </w:p>
        </w:tc>
      </w:tr>
      <w:tr w:rsidR="00780F06" w:rsidRPr="00FB4059" w14:paraId="03875F8B" w14:textId="77777777" w:rsidTr="005D4951">
        <w:trPr>
          <w:trHeight w:val="455"/>
        </w:trPr>
        <w:tc>
          <w:tcPr>
            <w:tcW w:w="470" w:type="pct"/>
            <w:shd w:val="clear" w:color="auto" w:fill="D9D9D9" w:themeFill="background1" w:themeFillShade="D9"/>
          </w:tcPr>
          <w:p w14:paraId="0BE270A4" w14:textId="77777777" w:rsidR="00780F06" w:rsidRPr="002963CF" w:rsidRDefault="00780F06" w:rsidP="00780F06">
            <w:pPr>
              <w:rPr>
                <w:rFonts w:ascii="Arial" w:hAnsi="Arial" w:cs="Arial"/>
                <w:b/>
              </w:rPr>
            </w:pPr>
            <w:r w:rsidRPr="00FB4059">
              <w:rPr>
                <w:rFonts w:ascii="Arial" w:eastAsia="Cambria" w:hAnsi="Arial" w:cs="Arial"/>
                <w:b/>
                <w:color w:val="000000" w:themeColor="text1"/>
              </w:rPr>
              <w:t>2.1.1</w:t>
            </w:r>
          </w:p>
        </w:tc>
        <w:tc>
          <w:tcPr>
            <w:tcW w:w="972" w:type="pct"/>
            <w:shd w:val="clear" w:color="auto" w:fill="F2F2F2" w:themeFill="background1" w:themeFillShade="F2"/>
          </w:tcPr>
          <w:p w14:paraId="0908025F" w14:textId="77777777" w:rsidR="00780F06" w:rsidRPr="00FB4059" w:rsidRDefault="00780F06" w:rsidP="00780F06">
            <w:pPr>
              <w:pStyle w:val="Default"/>
              <w:rPr>
                <w:rFonts w:ascii="Arial" w:hAnsi="Arial" w:cs="Arial"/>
              </w:rPr>
            </w:pPr>
            <w:r w:rsidRPr="00FB4059">
              <w:rPr>
                <w:rFonts w:ascii="Arial" w:hAnsi="Arial" w:cs="Arial"/>
                <w:sz w:val="22"/>
                <w:szCs w:val="22"/>
              </w:rPr>
              <w:t xml:space="preserve">Maintains a high standard of service internally, towards clients and with intermediaries; adheres to well defined timeframes, systems and processes. </w:t>
            </w:r>
          </w:p>
          <w:p w14:paraId="134FB23C" w14:textId="77777777" w:rsidR="00780F06" w:rsidRPr="00FB4059" w:rsidRDefault="00780F06" w:rsidP="00780F06">
            <w:pPr>
              <w:autoSpaceDE w:val="0"/>
              <w:autoSpaceDN w:val="0"/>
              <w:adjustRightInd w:val="0"/>
              <w:spacing w:after="0"/>
              <w:rPr>
                <w:rFonts w:ascii="Arial" w:hAnsi="Arial" w:cs="Arial"/>
              </w:rPr>
            </w:pPr>
          </w:p>
          <w:p w14:paraId="7375525A" w14:textId="77777777" w:rsidR="00780F06" w:rsidRPr="00FB4059" w:rsidRDefault="00780F06" w:rsidP="00780F06">
            <w:pPr>
              <w:autoSpaceDE w:val="0"/>
              <w:autoSpaceDN w:val="0"/>
              <w:adjustRightInd w:val="0"/>
              <w:spacing w:after="0"/>
              <w:rPr>
                <w:rFonts w:ascii="Arial" w:hAnsi="Arial" w:cs="Arial"/>
                <w:color w:val="000000"/>
                <w:sz w:val="24"/>
              </w:rPr>
            </w:pPr>
          </w:p>
          <w:p w14:paraId="76E54D7D" w14:textId="77777777" w:rsidR="00780F06" w:rsidRPr="00FB4059" w:rsidRDefault="00780F06" w:rsidP="00780F06">
            <w:pPr>
              <w:rPr>
                <w:rFonts w:ascii="Arial" w:eastAsia="Cambria" w:hAnsi="Arial" w:cs="Arial"/>
                <w:lang w:val="en-US"/>
              </w:rPr>
            </w:pPr>
          </w:p>
        </w:tc>
        <w:tc>
          <w:tcPr>
            <w:tcW w:w="842" w:type="pct"/>
            <w:shd w:val="clear" w:color="auto" w:fill="F2F2F2" w:themeFill="background1" w:themeFillShade="F2"/>
          </w:tcPr>
          <w:p w14:paraId="55DAABEB" w14:textId="77777777" w:rsidR="00780F06" w:rsidRPr="00FB4059" w:rsidRDefault="00780F06" w:rsidP="00780F06">
            <w:pPr>
              <w:rPr>
                <w:rFonts w:ascii="Arial" w:hAnsi="Arial" w:cs="Arial"/>
              </w:rPr>
            </w:pPr>
            <w:r w:rsidRPr="00FB4059">
              <w:rPr>
                <w:rFonts w:ascii="Arial" w:hAnsi="Arial" w:cs="Arial"/>
                <w:szCs w:val="22"/>
              </w:rPr>
              <w:t>Proactivity develops their own skills in the delivery of their work e.g. taking on additional tasks, suggesting improvements to processes etc.</w:t>
            </w:r>
          </w:p>
        </w:tc>
        <w:tc>
          <w:tcPr>
            <w:tcW w:w="642" w:type="pct"/>
            <w:shd w:val="clear" w:color="auto" w:fill="F2F2F2" w:themeFill="background1" w:themeFillShade="F2"/>
          </w:tcPr>
          <w:p w14:paraId="41024BC9"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102229B3"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09A67D0A"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5317A746"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4D78FC93"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357E6C91"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4E17D65C"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1D9F25FE" w14:textId="77777777" w:rsidTr="005D4951">
        <w:trPr>
          <w:trHeight w:val="455"/>
        </w:trPr>
        <w:tc>
          <w:tcPr>
            <w:tcW w:w="470" w:type="pct"/>
            <w:shd w:val="clear" w:color="auto" w:fill="D9D9D9" w:themeFill="background1" w:themeFillShade="D9"/>
          </w:tcPr>
          <w:p w14:paraId="7B68FBFC" w14:textId="77777777" w:rsidR="00780F06" w:rsidRPr="002963CF" w:rsidRDefault="00780F06" w:rsidP="00780F06">
            <w:pPr>
              <w:rPr>
                <w:rFonts w:ascii="Arial" w:eastAsia="Cambria" w:hAnsi="Arial" w:cs="Arial"/>
                <w:b/>
                <w:color w:val="000000" w:themeColor="text1"/>
              </w:rPr>
            </w:pPr>
            <w:r w:rsidRPr="00FB4059">
              <w:rPr>
                <w:rFonts w:ascii="Arial" w:eastAsia="Cambria" w:hAnsi="Arial" w:cs="Arial"/>
                <w:b/>
                <w:color w:val="000000" w:themeColor="text1"/>
              </w:rPr>
              <w:t>2.1.2</w:t>
            </w:r>
          </w:p>
          <w:p w14:paraId="0597DDFF" w14:textId="77777777" w:rsidR="00780F06" w:rsidRPr="00FB4059" w:rsidRDefault="00780F06" w:rsidP="00780F06">
            <w:pPr>
              <w:rPr>
                <w:rFonts w:ascii="Arial" w:hAnsi="Arial" w:cs="Arial"/>
                <w:b/>
              </w:rPr>
            </w:pPr>
          </w:p>
        </w:tc>
        <w:tc>
          <w:tcPr>
            <w:tcW w:w="972" w:type="pct"/>
            <w:shd w:val="clear" w:color="auto" w:fill="F2F2F2" w:themeFill="background1" w:themeFillShade="F2"/>
          </w:tcPr>
          <w:p w14:paraId="2E2C4565" w14:textId="77777777" w:rsidR="00780F06" w:rsidRPr="00FB4059" w:rsidRDefault="00780F06" w:rsidP="00780F06">
            <w:pPr>
              <w:rPr>
                <w:rFonts w:ascii="Arial" w:eastAsia="Cambria" w:hAnsi="Arial" w:cs="Arial"/>
                <w:lang w:val="en-US"/>
              </w:rPr>
            </w:pPr>
            <w:r w:rsidRPr="00FB4059">
              <w:rPr>
                <w:rFonts w:ascii="Arial" w:hAnsi="Arial" w:cs="Arial"/>
                <w:szCs w:val="22"/>
              </w:rPr>
              <w:t xml:space="preserve">Maintains excellent standards of accuracy, detail and timeliness and meets all risk, regulatory and governance requirements. </w:t>
            </w:r>
          </w:p>
        </w:tc>
        <w:tc>
          <w:tcPr>
            <w:tcW w:w="842" w:type="pct"/>
            <w:shd w:val="clear" w:color="auto" w:fill="F2F2F2" w:themeFill="background1" w:themeFillShade="F2"/>
          </w:tcPr>
          <w:p w14:paraId="736F11A6"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070504F8"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69C54B7"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66ADA48"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1C44C1EB"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4D00BF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0C67FA65"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0BFDAB3E" w14:textId="77777777" w:rsidR="00780F06" w:rsidRPr="005D4951" w:rsidRDefault="00780F06" w:rsidP="00780F06">
            <w:pPr>
              <w:rPr>
                <w:rFonts w:ascii="Arial" w:hAnsi="Arial" w:cs="Arial"/>
                <w:color w:val="000000" w:themeColor="text1"/>
                <w:szCs w:val="22"/>
              </w:rPr>
            </w:pPr>
          </w:p>
        </w:tc>
      </w:tr>
      <w:tr w:rsidR="00780F06" w:rsidRPr="00FB4059" w14:paraId="6F0A0838" w14:textId="77777777" w:rsidTr="005D4951">
        <w:trPr>
          <w:trHeight w:val="455"/>
        </w:trPr>
        <w:tc>
          <w:tcPr>
            <w:tcW w:w="470" w:type="pct"/>
            <w:shd w:val="clear" w:color="auto" w:fill="D9D9D9" w:themeFill="background1" w:themeFillShade="D9"/>
          </w:tcPr>
          <w:p w14:paraId="7D814B26" w14:textId="77777777" w:rsidR="00780F06" w:rsidRPr="002963CF" w:rsidRDefault="00780F06" w:rsidP="00780F06">
            <w:pPr>
              <w:rPr>
                <w:rFonts w:ascii="Arial" w:hAnsi="Arial" w:cs="Arial"/>
                <w:b/>
              </w:rPr>
            </w:pPr>
            <w:r w:rsidRPr="00FB4059">
              <w:rPr>
                <w:rFonts w:ascii="Arial" w:eastAsia="Cambria" w:hAnsi="Arial" w:cs="Arial"/>
                <w:color w:val="000000" w:themeColor="text1"/>
              </w:rPr>
              <w:t>2.1.3</w:t>
            </w:r>
          </w:p>
        </w:tc>
        <w:tc>
          <w:tcPr>
            <w:tcW w:w="972" w:type="pct"/>
            <w:shd w:val="clear" w:color="auto" w:fill="F2F2F2" w:themeFill="background1" w:themeFillShade="F2"/>
          </w:tcPr>
          <w:p w14:paraId="642CF4C0" w14:textId="77777777" w:rsidR="00780F06" w:rsidRPr="00FB4059" w:rsidRDefault="00780F06" w:rsidP="00780F06">
            <w:pPr>
              <w:rPr>
                <w:rFonts w:ascii="Arial" w:eastAsia="Cambria" w:hAnsi="Arial" w:cs="Arial"/>
                <w:lang w:val="en-US"/>
              </w:rPr>
            </w:pPr>
            <w:r w:rsidRPr="00FB4059">
              <w:rPr>
                <w:rFonts w:ascii="Arial" w:hAnsi="Arial" w:cs="Arial"/>
                <w:szCs w:val="22"/>
              </w:rPr>
              <w:t>Capable of performing specialised tasks which may be complex and/ or non-routine, according to the specific needs of the business.</w:t>
            </w:r>
          </w:p>
        </w:tc>
        <w:tc>
          <w:tcPr>
            <w:tcW w:w="842" w:type="pct"/>
            <w:shd w:val="clear" w:color="auto" w:fill="F2F2F2" w:themeFill="background1" w:themeFillShade="F2"/>
          </w:tcPr>
          <w:p w14:paraId="2BB66502"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0F4DCFDA"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372B94AB"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DF33FFC"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17EA748D"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885FC13"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672416E1"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E8E957E" w14:textId="77777777" w:rsidR="00780F06" w:rsidRPr="005D4951" w:rsidRDefault="00780F06" w:rsidP="00780F06">
            <w:pPr>
              <w:rPr>
                <w:rFonts w:ascii="Arial" w:hAnsi="Arial" w:cs="Arial"/>
                <w:color w:val="000000" w:themeColor="text1"/>
                <w:szCs w:val="22"/>
              </w:rPr>
            </w:pPr>
          </w:p>
        </w:tc>
      </w:tr>
      <w:tr w:rsidR="00780F06" w:rsidRPr="00FB4059" w14:paraId="1FCBF6F9" w14:textId="77777777" w:rsidTr="005D4951">
        <w:trPr>
          <w:trHeight w:val="455"/>
        </w:trPr>
        <w:tc>
          <w:tcPr>
            <w:tcW w:w="470" w:type="pct"/>
            <w:shd w:val="clear" w:color="auto" w:fill="D9D9D9" w:themeFill="background1" w:themeFillShade="D9"/>
          </w:tcPr>
          <w:p w14:paraId="6EEA3983" w14:textId="77777777" w:rsidR="00780F06" w:rsidRPr="002963CF" w:rsidRDefault="00780F06" w:rsidP="00780F06">
            <w:pPr>
              <w:rPr>
                <w:rFonts w:ascii="Arial" w:hAnsi="Arial" w:cs="Arial"/>
                <w:b/>
              </w:rPr>
            </w:pPr>
            <w:r w:rsidRPr="00FB4059">
              <w:rPr>
                <w:rFonts w:ascii="Arial" w:eastAsia="Cambria" w:hAnsi="Arial" w:cs="Arial"/>
                <w:color w:val="000000" w:themeColor="text1"/>
              </w:rPr>
              <w:t>2.1.4</w:t>
            </w:r>
          </w:p>
        </w:tc>
        <w:tc>
          <w:tcPr>
            <w:tcW w:w="972" w:type="pct"/>
            <w:shd w:val="clear" w:color="auto" w:fill="F2F2F2" w:themeFill="background1" w:themeFillShade="F2"/>
          </w:tcPr>
          <w:p w14:paraId="2AAD4975" w14:textId="77777777" w:rsidR="00780F06" w:rsidRPr="00FB4059" w:rsidRDefault="00780F06" w:rsidP="00780F06">
            <w:pPr>
              <w:rPr>
                <w:rFonts w:ascii="Arial" w:eastAsia="Cambria" w:hAnsi="Arial" w:cs="Arial"/>
                <w:lang w:val="en-US"/>
              </w:rPr>
            </w:pPr>
            <w:r w:rsidRPr="00FB4059">
              <w:rPr>
                <w:rFonts w:ascii="Arial" w:hAnsi="Arial" w:cs="Arial"/>
                <w:szCs w:val="22"/>
              </w:rPr>
              <w:t xml:space="preserve">Demonstrates proficiency in all required IT skills, systems and processes, together with awareness of how these systems are </w:t>
            </w:r>
            <w:r w:rsidRPr="00FB4059">
              <w:rPr>
                <w:rFonts w:ascii="Arial" w:hAnsi="Arial" w:cs="Arial"/>
                <w:szCs w:val="22"/>
              </w:rPr>
              <w:lastRenderedPageBreak/>
              <w:t xml:space="preserve">supported, and how they fit within the wider business and the sector. </w:t>
            </w:r>
          </w:p>
        </w:tc>
        <w:tc>
          <w:tcPr>
            <w:tcW w:w="842" w:type="pct"/>
            <w:shd w:val="clear" w:color="auto" w:fill="F2F2F2" w:themeFill="background1" w:themeFillShade="F2"/>
          </w:tcPr>
          <w:p w14:paraId="54E7D283" w14:textId="77777777" w:rsidR="00780F06" w:rsidRPr="00FB4059" w:rsidRDefault="00780F06" w:rsidP="00780F06">
            <w:pPr>
              <w:rPr>
                <w:rFonts w:ascii="Arial" w:hAnsi="Arial" w:cs="Arial"/>
              </w:rPr>
            </w:pPr>
            <w:r w:rsidRPr="00FB4059">
              <w:rPr>
                <w:rFonts w:ascii="Arial" w:hAnsi="Arial" w:cs="Arial"/>
              </w:rPr>
              <w:lastRenderedPageBreak/>
              <w:t>No distinction differentiator.</w:t>
            </w:r>
          </w:p>
        </w:tc>
        <w:tc>
          <w:tcPr>
            <w:tcW w:w="642" w:type="pct"/>
            <w:shd w:val="clear" w:color="auto" w:fill="F2F2F2" w:themeFill="background1" w:themeFillShade="F2"/>
          </w:tcPr>
          <w:p w14:paraId="5C83D097"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7E62B5D"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641A67F3"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412B4F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CB5197C"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0A9F74E7"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2548701" w14:textId="77777777" w:rsidR="00780F06" w:rsidRPr="005D4951" w:rsidRDefault="00780F06" w:rsidP="00780F06">
            <w:pPr>
              <w:rPr>
                <w:rFonts w:ascii="Arial" w:hAnsi="Arial" w:cs="Arial"/>
                <w:color w:val="000000" w:themeColor="text1"/>
                <w:szCs w:val="22"/>
              </w:rPr>
            </w:pPr>
          </w:p>
        </w:tc>
      </w:tr>
      <w:tr w:rsidR="00780F06" w:rsidRPr="00FB4059" w14:paraId="2D188950" w14:textId="77777777" w:rsidTr="005D4951">
        <w:trPr>
          <w:trHeight w:val="455"/>
        </w:trPr>
        <w:tc>
          <w:tcPr>
            <w:tcW w:w="470" w:type="pct"/>
            <w:shd w:val="clear" w:color="auto" w:fill="D9D9D9" w:themeFill="background1" w:themeFillShade="D9"/>
          </w:tcPr>
          <w:p w14:paraId="6ECE7E7A" w14:textId="77777777" w:rsidR="00780F06" w:rsidRPr="002963CF" w:rsidRDefault="00780F06" w:rsidP="00780F06">
            <w:pPr>
              <w:rPr>
                <w:rFonts w:ascii="Arial" w:hAnsi="Arial" w:cs="Arial"/>
                <w:b/>
              </w:rPr>
            </w:pPr>
            <w:r w:rsidRPr="00FB4059">
              <w:rPr>
                <w:rFonts w:ascii="Arial" w:eastAsia="Cambria" w:hAnsi="Arial" w:cs="Arial"/>
                <w:color w:val="000000" w:themeColor="text1"/>
              </w:rPr>
              <w:t>2.1.5</w:t>
            </w:r>
          </w:p>
        </w:tc>
        <w:tc>
          <w:tcPr>
            <w:tcW w:w="972" w:type="pct"/>
            <w:shd w:val="clear" w:color="auto" w:fill="F2F2F2" w:themeFill="background1" w:themeFillShade="F2"/>
          </w:tcPr>
          <w:p w14:paraId="02D70E3A" w14:textId="77777777" w:rsidR="00780F06" w:rsidRPr="00FB4059" w:rsidRDefault="00780F06" w:rsidP="00780F06">
            <w:pPr>
              <w:rPr>
                <w:rFonts w:ascii="Arial" w:eastAsia="Cambria" w:hAnsi="Arial" w:cs="Arial"/>
                <w:lang w:val="en-US"/>
              </w:rPr>
            </w:pPr>
            <w:r w:rsidRPr="00FB4059">
              <w:rPr>
                <w:rFonts w:ascii="Arial" w:hAnsi="Arial" w:cs="Arial"/>
                <w:szCs w:val="22"/>
              </w:rPr>
              <w:t>Able to perform all aspects of the role well, especially under time pressure.</w:t>
            </w:r>
          </w:p>
        </w:tc>
        <w:tc>
          <w:tcPr>
            <w:tcW w:w="842" w:type="pct"/>
            <w:shd w:val="clear" w:color="auto" w:fill="F2F2F2" w:themeFill="background1" w:themeFillShade="F2"/>
          </w:tcPr>
          <w:p w14:paraId="0F497CF2"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114B1A66"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0940744E"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08BA7F20"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5AB973C"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52D5C3DE"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6DC80B37"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E632894"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5D4951" w:rsidRPr="00FB4059" w14:paraId="524496DD" w14:textId="77777777" w:rsidTr="005D4951">
        <w:trPr>
          <w:trHeight w:val="455"/>
        </w:trPr>
        <w:tc>
          <w:tcPr>
            <w:tcW w:w="5000" w:type="pct"/>
            <w:gridSpan w:val="7"/>
            <w:shd w:val="clear" w:color="auto" w:fill="A6A6A6" w:themeFill="background1" w:themeFillShade="A6"/>
          </w:tcPr>
          <w:p w14:paraId="35C1737C" w14:textId="77777777" w:rsidR="005D4951" w:rsidRDefault="005D4951" w:rsidP="00780F06">
            <w:pPr>
              <w:rPr>
                <w:rFonts w:ascii="Arial" w:hAnsi="Arial" w:cs="Arial"/>
                <w:b/>
                <w:color w:val="000000" w:themeColor="text1"/>
                <w:szCs w:val="22"/>
              </w:rPr>
            </w:pPr>
            <w:r>
              <w:rPr>
                <w:rFonts w:ascii="Arial" w:hAnsi="Arial" w:cs="Arial"/>
                <w:b/>
                <w:color w:val="000000" w:themeColor="text1"/>
                <w:szCs w:val="22"/>
              </w:rPr>
              <w:t>2.2 Communicating and influencing</w:t>
            </w:r>
          </w:p>
          <w:p w14:paraId="42BFC710" w14:textId="6B28E1F4" w:rsidR="005D4951" w:rsidRPr="005D4951" w:rsidRDefault="005D4951" w:rsidP="00780F06">
            <w:pPr>
              <w:rPr>
                <w:rFonts w:ascii="Arial" w:hAnsi="Arial" w:cs="Arial"/>
                <w:b/>
                <w:color w:val="000000" w:themeColor="text1"/>
                <w:szCs w:val="22"/>
              </w:rPr>
            </w:pPr>
            <w:r w:rsidRPr="00FB4059">
              <w:rPr>
                <w:rFonts w:ascii="Arial" w:hAnsi="Arial" w:cs="Arial"/>
                <w:szCs w:val="22"/>
              </w:rPr>
              <w:t>Adopts high quality written and verbal communication skills as appropriate for communicating with internal and external clients. . Builds positive relationships with clients and colleagues using sound interpersonal and influencing skills. Able to coach/train less experienced colleagues. Able to communicate and negotiate complex situations and issues that may arise</w:t>
            </w:r>
            <w:r>
              <w:rPr>
                <w:rFonts w:ascii="Arial" w:hAnsi="Arial" w:cs="Arial"/>
                <w:szCs w:val="22"/>
              </w:rPr>
              <w:t>.</w:t>
            </w:r>
          </w:p>
        </w:tc>
      </w:tr>
      <w:tr w:rsidR="00780F06" w:rsidRPr="00FB4059" w14:paraId="6014DA8B" w14:textId="77777777" w:rsidTr="005D4951">
        <w:trPr>
          <w:trHeight w:val="455"/>
        </w:trPr>
        <w:tc>
          <w:tcPr>
            <w:tcW w:w="470" w:type="pct"/>
            <w:shd w:val="clear" w:color="auto" w:fill="D9D9D9" w:themeFill="background1" w:themeFillShade="D9"/>
          </w:tcPr>
          <w:p w14:paraId="6F423E3E" w14:textId="77777777" w:rsidR="00780F06" w:rsidRPr="002963CF" w:rsidRDefault="00780F06" w:rsidP="00780F06">
            <w:pPr>
              <w:rPr>
                <w:rFonts w:ascii="Arial" w:hAnsi="Arial" w:cs="Arial"/>
                <w:b/>
              </w:rPr>
            </w:pPr>
            <w:r w:rsidRPr="00FB4059">
              <w:rPr>
                <w:rFonts w:ascii="Arial" w:eastAsia="Cambria" w:hAnsi="Arial" w:cs="Arial"/>
                <w:color w:val="000000" w:themeColor="text1"/>
              </w:rPr>
              <w:t>2.2.1</w:t>
            </w:r>
          </w:p>
        </w:tc>
        <w:tc>
          <w:tcPr>
            <w:tcW w:w="972" w:type="pct"/>
            <w:shd w:val="clear" w:color="auto" w:fill="F2F2F2" w:themeFill="background1" w:themeFillShade="F2"/>
          </w:tcPr>
          <w:p w14:paraId="5B5AC76F" w14:textId="77777777" w:rsidR="00780F06" w:rsidRPr="00FB4059" w:rsidRDefault="00780F06" w:rsidP="00780F06">
            <w:pPr>
              <w:rPr>
                <w:rFonts w:ascii="Arial" w:eastAsia="Cambria" w:hAnsi="Arial" w:cs="Arial"/>
                <w:lang w:val="en-US"/>
              </w:rPr>
            </w:pPr>
            <w:r w:rsidRPr="00FB4059">
              <w:rPr>
                <w:rFonts w:ascii="Arial" w:hAnsi="Arial" w:cs="Arial"/>
                <w:szCs w:val="22"/>
              </w:rPr>
              <w:t xml:space="preserve">Adopts high quality written and verbal communication skills, and builds positive relationships with clients and colleagues using sound interpersonal and influencing skills. </w:t>
            </w:r>
          </w:p>
        </w:tc>
        <w:tc>
          <w:tcPr>
            <w:tcW w:w="842" w:type="pct"/>
            <w:shd w:val="clear" w:color="auto" w:fill="F2F2F2" w:themeFill="background1" w:themeFillShade="F2"/>
          </w:tcPr>
          <w:p w14:paraId="44A1D15B"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0EE95658"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28A22FFB"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71178AFE"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2F3C382C"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443BA3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254C903A"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0545C14A" w14:textId="77777777" w:rsidR="00780F06" w:rsidRPr="005D4951" w:rsidRDefault="00780F06" w:rsidP="00780F06">
            <w:pPr>
              <w:rPr>
                <w:rFonts w:ascii="Arial" w:hAnsi="Arial" w:cs="Arial"/>
                <w:color w:val="000000" w:themeColor="text1"/>
                <w:szCs w:val="22"/>
              </w:rPr>
            </w:pPr>
          </w:p>
        </w:tc>
      </w:tr>
      <w:tr w:rsidR="00780F06" w:rsidRPr="00FB4059" w14:paraId="4D6B9E78" w14:textId="77777777" w:rsidTr="005D4951">
        <w:trPr>
          <w:trHeight w:val="455"/>
        </w:trPr>
        <w:tc>
          <w:tcPr>
            <w:tcW w:w="470" w:type="pct"/>
            <w:shd w:val="clear" w:color="auto" w:fill="D9D9D9" w:themeFill="background1" w:themeFillShade="D9"/>
          </w:tcPr>
          <w:p w14:paraId="1B10FC36" w14:textId="77777777" w:rsidR="00780F06" w:rsidRPr="002963CF" w:rsidRDefault="00780F06" w:rsidP="00780F06">
            <w:pPr>
              <w:rPr>
                <w:rFonts w:ascii="Arial" w:hAnsi="Arial" w:cs="Arial"/>
                <w:b/>
              </w:rPr>
            </w:pPr>
            <w:r w:rsidRPr="00FB4059">
              <w:rPr>
                <w:rFonts w:ascii="Arial" w:eastAsia="Cambria" w:hAnsi="Arial" w:cs="Arial"/>
                <w:color w:val="000000" w:themeColor="text1"/>
              </w:rPr>
              <w:t>2.2.2</w:t>
            </w:r>
          </w:p>
        </w:tc>
        <w:tc>
          <w:tcPr>
            <w:tcW w:w="972" w:type="pct"/>
            <w:shd w:val="clear" w:color="auto" w:fill="F2F2F2" w:themeFill="background1" w:themeFillShade="F2"/>
          </w:tcPr>
          <w:p w14:paraId="75A864CD" w14:textId="77777777" w:rsidR="00780F06" w:rsidRPr="00FB4059" w:rsidRDefault="00780F06" w:rsidP="00780F06">
            <w:pPr>
              <w:rPr>
                <w:rFonts w:ascii="Arial" w:eastAsia="Cambria" w:hAnsi="Arial" w:cs="Arial"/>
                <w:lang w:val="en-US"/>
              </w:rPr>
            </w:pPr>
            <w:r w:rsidRPr="00FB4059">
              <w:rPr>
                <w:rFonts w:ascii="Arial" w:hAnsi="Arial" w:cs="Arial"/>
                <w:szCs w:val="22"/>
              </w:rPr>
              <w:t>Able to coach and/or train less experienced colleagues.</w:t>
            </w:r>
          </w:p>
        </w:tc>
        <w:tc>
          <w:tcPr>
            <w:tcW w:w="842" w:type="pct"/>
            <w:shd w:val="clear" w:color="auto" w:fill="F2F2F2" w:themeFill="background1" w:themeFillShade="F2"/>
          </w:tcPr>
          <w:p w14:paraId="58300DB9"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468B58C9"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6AD9E40B"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440E6FB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8E05A60"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51F81D1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36810440"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0E8CDF9F" w14:textId="77777777" w:rsidR="00780F06" w:rsidRPr="005D4951" w:rsidRDefault="00780F06" w:rsidP="00780F06">
            <w:pPr>
              <w:rPr>
                <w:rFonts w:ascii="Arial" w:hAnsi="Arial" w:cs="Arial"/>
                <w:color w:val="000000" w:themeColor="text1"/>
                <w:szCs w:val="22"/>
              </w:rPr>
            </w:pPr>
          </w:p>
        </w:tc>
      </w:tr>
      <w:tr w:rsidR="00780F06" w:rsidRPr="00FB4059" w14:paraId="3F071297" w14:textId="77777777" w:rsidTr="005D4951">
        <w:trPr>
          <w:trHeight w:val="455"/>
        </w:trPr>
        <w:tc>
          <w:tcPr>
            <w:tcW w:w="470" w:type="pct"/>
            <w:shd w:val="clear" w:color="auto" w:fill="D9D9D9" w:themeFill="background1" w:themeFillShade="D9"/>
          </w:tcPr>
          <w:p w14:paraId="34AB34EA" w14:textId="77777777" w:rsidR="00780F06" w:rsidRPr="002963CF" w:rsidRDefault="00780F06" w:rsidP="00780F06">
            <w:pPr>
              <w:rPr>
                <w:rFonts w:ascii="Arial" w:hAnsi="Arial" w:cs="Arial"/>
                <w:b/>
              </w:rPr>
            </w:pPr>
            <w:r w:rsidRPr="00FB4059">
              <w:rPr>
                <w:rFonts w:ascii="Arial" w:eastAsia="Cambria" w:hAnsi="Arial" w:cs="Arial"/>
                <w:color w:val="000000" w:themeColor="text1"/>
              </w:rPr>
              <w:t>2.2.3</w:t>
            </w:r>
          </w:p>
        </w:tc>
        <w:tc>
          <w:tcPr>
            <w:tcW w:w="972" w:type="pct"/>
            <w:shd w:val="clear" w:color="auto" w:fill="F2F2F2" w:themeFill="background1" w:themeFillShade="F2"/>
          </w:tcPr>
          <w:p w14:paraId="2719CE40" w14:textId="77777777" w:rsidR="00780F06" w:rsidRPr="00FB4059" w:rsidRDefault="00780F06" w:rsidP="00780F06">
            <w:pPr>
              <w:rPr>
                <w:rFonts w:ascii="Arial" w:eastAsia="Cambria" w:hAnsi="Arial" w:cs="Arial"/>
                <w:lang w:val="en-US"/>
              </w:rPr>
            </w:pPr>
            <w:r w:rsidRPr="00FB4059">
              <w:rPr>
                <w:rFonts w:ascii="Arial" w:hAnsi="Arial" w:cs="Arial"/>
                <w:szCs w:val="22"/>
              </w:rPr>
              <w:t>Ensures that any complex situations and issues are communicated and negotiated effectively.</w:t>
            </w:r>
          </w:p>
        </w:tc>
        <w:tc>
          <w:tcPr>
            <w:tcW w:w="842" w:type="pct"/>
            <w:shd w:val="clear" w:color="auto" w:fill="F2F2F2" w:themeFill="background1" w:themeFillShade="F2"/>
          </w:tcPr>
          <w:p w14:paraId="240A2D8A" w14:textId="77777777" w:rsidR="00780F06" w:rsidRPr="00FB4059" w:rsidRDefault="00780F06" w:rsidP="00780F06">
            <w:pPr>
              <w:rPr>
                <w:rFonts w:ascii="Arial" w:hAnsi="Arial" w:cs="Arial"/>
              </w:rPr>
            </w:pPr>
            <w:r w:rsidRPr="00FB4059">
              <w:rPr>
                <w:rFonts w:ascii="Arial" w:hAnsi="Arial" w:cs="Arial"/>
                <w:szCs w:val="22"/>
              </w:rPr>
              <w:t>Shows initiative when faced with challenging situations</w:t>
            </w:r>
          </w:p>
        </w:tc>
        <w:tc>
          <w:tcPr>
            <w:tcW w:w="642" w:type="pct"/>
            <w:shd w:val="clear" w:color="auto" w:fill="F2F2F2" w:themeFill="background1" w:themeFillShade="F2"/>
          </w:tcPr>
          <w:p w14:paraId="3581DB21"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51C04C37"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5938C1E8"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173B8A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7F7F8A33"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AE5B4E5"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3959A476"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07AEE7C4" w14:textId="77777777" w:rsidTr="005D4951">
        <w:trPr>
          <w:trHeight w:val="455"/>
        </w:trPr>
        <w:tc>
          <w:tcPr>
            <w:tcW w:w="5000" w:type="pct"/>
            <w:gridSpan w:val="7"/>
            <w:shd w:val="clear" w:color="auto" w:fill="BFBFBF" w:themeFill="background1" w:themeFillShade="BF"/>
          </w:tcPr>
          <w:p w14:paraId="0D610EE3" w14:textId="77777777" w:rsidR="00780F06" w:rsidRPr="002963CF" w:rsidRDefault="00780F06" w:rsidP="00780F06">
            <w:pPr>
              <w:rPr>
                <w:rFonts w:ascii="Arial" w:hAnsi="Arial" w:cs="Arial"/>
                <w:szCs w:val="22"/>
              </w:rPr>
            </w:pPr>
            <w:r w:rsidRPr="00FB4059">
              <w:rPr>
                <w:rFonts w:ascii="Arial" w:eastAsia="Cambria" w:hAnsi="Arial" w:cs="Arial"/>
                <w:b/>
                <w:color w:val="000000" w:themeColor="text1"/>
              </w:rPr>
              <w:t xml:space="preserve">2.3 </w:t>
            </w:r>
            <w:r w:rsidRPr="002963CF">
              <w:rPr>
                <w:rFonts w:ascii="Arial" w:hAnsi="Arial" w:cs="Arial"/>
                <w:b/>
                <w:szCs w:val="22"/>
              </w:rPr>
              <w:t>Team working and collaboration</w:t>
            </w:r>
          </w:p>
          <w:p w14:paraId="5F84E0BF" w14:textId="77777777" w:rsidR="00780F06" w:rsidRPr="00FB4059" w:rsidRDefault="00780F06" w:rsidP="00780F06">
            <w:pPr>
              <w:rPr>
                <w:rFonts w:ascii="Arial" w:hAnsi="Arial" w:cs="Arial"/>
                <w:szCs w:val="22"/>
              </w:rPr>
            </w:pPr>
            <w:r w:rsidRPr="00FB4059">
              <w:rPr>
                <w:rFonts w:ascii="Arial" w:hAnsi="Arial" w:cs="Arial"/>
                <w:szCs w:val="22"/>
              </w:rPr>
              <w:t>Consistently supports colleagues and the wider business, collaborating to achieve results. Aware of their role within team, how their team fits within the business and how the team’s decisions impacts on others. Takes a leadership role in the team when appropriate. Operates well under time pressure.</w:t>
            </w:r>
          </w:p>
        </w:tc>
      </w:tr>
      <w:tr w:rsidR="00780F06" w:rsidRPr="00FB4059" w14:paraId="2E880649" w14:textId="77777777" w:rsidTr="005D4951">
        <w:trPr>
          <w:trHeight w:val="455"/>
        </w:trPr>
        <w:tc>
          <w:tcPr>
            <w:tcW w:w="470" w:type="pct"/>
            <w:shd w:val="clear" w:color="auto" w:fill="D9D9D9" w:themeFill="background1" w:themeFillShade="D9"/>
          </w:tcPr>
          <w:p w14:paraId="5BFDFEA7" w14:textId="77777777" w:rsidR="00780F06" w:rsidRPr="002963CF" w:rsidRDefault="00780F06" w:rsidP="00780F06">
            <w:pPr>
              <w:rPr>
                <w:rFonts w:ascii="Arial" w:hAnsi="Arial" w:cs="Arial"/>
                <w:b/>
              </w:rPr>
            </w:pPr>
            <w:r w:rsidRPr="00FB4059">
              <w:rPr>
                <w:rFonts w:ascii="Arial" w:eastAsia="Cambria" w:hAnsi="Arial" w:cs="Arial"/>
                <w:color w:val="000000" w:themeColor="text1"/>
              </w:rPr>
              <w:t>2.3.1</w:t>
            </w:r>
          </w:p>
        </w:tc>
        <w:tc>
          <w:tcPr>
            <w:tcW w:w="972" w:type="pct"/>
            <w:shd w:val="clear" w:color="auto" w:fill="F2F2F2" w:themeFill="background1" w:themeFillShade="F2"/>
          </w:tcPr>
          <w:p w14:paraId="3A1F2C34" w14:textId="77777777" w:rsidR="00780F06" w:rsidRPr="00FB4059" w:rsidRDefault="00780F06" w:rsidP="00780F06">
            <w:pPr>
              <w:pStyle w:val="Default"/>
              <w:rPr>
                <w:rFonts w:ascii="Arial" w:hAnsi="Arial" w:cs="Arial"/>
              </w:rPr>
            </w:pPr>
            <w:r w:rsidRPr="00FB4059">
              <w:rPr>
                <w:rFonts w:ascii="Arial" w:hAnsi="Arial" w:cs="Arial"/>
                <w:sz w:val="22"/>
                <w:szCs w:val="22"/>
              </w:rPr>
              <w:t xml:space="preserve">Applies their awareness of individual, team and business dynamics to foster a supportive and collaborative environment, taking a leadership role in the team when appropriate. </w:t>
            </w:r>
          </w:p>
        </w:tc>
        <w:tc>
          <w:tcPr>
            <w:tcW w:w="842" w:type="pct"/>
            <w:shd w:val="clear" w:color="auto" w:fill="F2F2F2" w:themeFill="background1" w:themeFillShade="F2"/>
          </w:tcPr>
          <w:p w14:paraId="58EF9112" w14:textId="77777777" w:rsidR="00780F06" w:rsidRPr="00FB4059" w:rsidRDefault="00780F06" w:rsidP="00780F06">
            <w:pPr>
              <w:rPr>
                <w:rFonts w:ascii="Arial" w:hAnsi="Arial" w:cs="Arial"/>
              </w:rPr>
            </w:pPr>
            <w:r w:rsidRPr="00FB4059">
              <w:rPr>
                <w:rFonts w:ascii="Arial" w:hAnsi="Arial" w:cs="Arial"/>
                <w:szCs w:val="22"/>
              </w:rPr>
              <w:t>Suggests and implements improvements in team and understands the measurable return/efficiency they have generated.</w:t>
            </w:r>
          </w:p>
        </w:tc>
        <w:tc>
          <w:tcPr>
            <w:tcW w:w="642" w:type="pct"/>
            <w:shd w:val="clear" w:color="auto" w:fill="F2F2F2" w:themeFill="background1" w:themeFillShade="F2"/>
          </w:tcPr>
          <w:p w14:paraId="799D32A2"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1EAC5B8D"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5540FCE0"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3931F03F"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4BDA76AE"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707CA3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0E5E4D2"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2B434D10" w14:textId="77777777" w:rsidTr="005D4951">
        <w:trPr>
          <w:trHeight w:val="455"/>
        </w:trPr>
        <w:tc>
          <w:tcPr>
            <w:tcW w:w="470" w:type="pct"/>
            <w:shd w:val="clear" w:color="auto" w:fill="D9D9D9" w:themeFill="background1" w:themeFillShade="D9"/>
          </w:tcPr>
          <w:p w14:paraId="3365E8A0" w14:textId="77777777" w:rsidR="00780F06" w:rsidRPr="002963CF" w:rsidRDefault="00780F06" w:rsidP="00780F06">
            <w:pPr>
              <w:rPr>
                <w:rFonts w:ascii="Arial" w:hAnsi="Arial" w:cs="Arial"/>
                <w:b/>
              </w:rPr>
            </w:pPr>
            <w:r w:rsidRPr="00FB4059">
              <w:rPr>
                <w:rFonts w:ascii="Arial" w:eastAsia="Cambria" w:hAnsi="Arial" w:cs="Arial"/>
                <w:color w:val="000000" w:themeColor="text1"/>
              </w:rPr>
              <w:lastRenderedPageBreak/>
              <w:t>2.3.2</w:t>
            </w:r>
          </w:p>
        </w:tc>
        <w:tc>
          <w:tcPr>
            <w:tcW w:w="972" w:type="pct"/>
            <w:shd w:val="clear" w:color="auto" w:fill="F2F2F2" w:themeFill="background1" w:themeFillShade="F2"/>
          </w:tcPr>
          <w:p w14:paraId="679A0E40" w14:textId="224A9492" w:rsidR="00AD42CF" w:rsidRPr="00FB4059" w:rsidRDefault="00780F06" w:rsidP="00B61699">
            <w:pPr>
              <w:rPr>
                <w:rFonts w:ascii="Arial" w:eastAsia="Cambria" w:hAnsi="Arial" w:cs="Arial"/>
                <w:lang w:val="en-US"/>
              </w:rPr>
            </w:pPr>
            <w:r w:rsidRPr="00FB4059">
              <w:rPr>
                <w:rFonts w:ascii="Arial" w:hAnsi="Arial" w:cs="Arial"/>
                <w:szCs w:val="22"/>
              </w:rPr>
              <w:t>Reliable in managing self and other team members when under time pressure.</w:t>
            </w:r>
          </w:p>
        </w:tc>
        <w:tc>
          <w:tcPr>
            <w:tcW w:w="842" w:type="pct"/>
            <w:shd w:val="clear" w:color="auto" w:fill="F2F2F2" w:themeFill="background1" w:themeFillShade="F2"/>
          </w:tcPr>
          <w:p w14:paraId="1C219C12"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506D2AD1"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07106A52"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BCB8FD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6B5968CB"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6016171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4A8114E4"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550B3D80" w14:textId="77777777" w:rsidR="00780F06" w:rsidRPr="005D4951" w:rsidRDefault="00780F06" w:rsidP="00780F06">
            <w:pPr>
              <w:rPr>
                <w:rFonts w:ascii="Arial" w:hAnsi="Arial" w:cs="Arial"/>
                <w:color w:val="000000" w:themeColor="text1"/>
                <w:szCs w:val="22"/>
              </w:rPr>
            </w:pPr>
          </w:p>
        </w:tc>
      </w:tr>
      <w:tr w:rsidR="00780F06" w:rsidRPr="00FB4059" w14:paraId="300A1553" w14:textId="77777777" w:rsidTr="005D4951">
        <w:trPr>
          <w:trHeight w:val="455"/>
        </w:trPr>
        <w:tc>
          <w:tcPr>
            <w:tcW w:w="5000" w:type="pct"/>
            <w:gridSpan w:val="7"/>
            <w:shd w:val="clear" w:color="auto" w:fill="BFBFBF" w:themeFill="background1" w:themeFillShade="BF"/>
          </w:tcPr>
          <w:p w14:paraId="4FF0386D" w14:textId="77777777" w:rsidR="00780F06" w:rsidRPr="002963CF" w:rsidRDefault="00780F06" w:rsidP="00780F06">
            <w:pPr>
              <w:rPr>
                <w:rFonts w:ascii="Arial" w:hAnsi="Arial" w:cs="Arial"/>
                <w:szCs w:val="22"/>
              </w:rPr>
            </w:pPr>
            <w:r w:rsidRPr="00FB4059">
              <w:rPr>
                <w:rFonts w:ascii="Arial" w:eastAsia="Cambria" w:hAnsi="Arial" w:cs="Arial"/>
                <w:b/>
                <w:color w:val="000000" w:themeColor="text1"/>
              </w:rPr>
              <w:t xml:space="preserve">2.4 </w:t>
            </w:r>
            <w:r w:rsidRPr="002963CF">
              <w:rPr>
                <w:rFonts w:ascii="Arial" w:hAnsi="Arial" w:cs="Arial"/>
                <w:b/>
                <w:szCs w:val="22"/>
              </w:rPr>
              <w:t>Ownership and Initiative</w:t>
            </w:r>
          </w:p>
          <w:p w14:paraId="4DB190BA" w14:textId="77777777" w:rsidR="00780F06" w:rsidRPr="00FB4059" w:rsidRDefault="00780F06" w:rsidP="00780F06">
            <w:pPr>
              <w:pStyle w:val="Default"/>
              <w:rPr>
                <w:rFonts w:ascii="Arial" w:hAnsi="Arial" w:cs="Arial"/>
                <w:sz w:val="22"/>
                <w:szCs w:val="22"/>
              </w:rPr>
            </w:pPr>
            <w:r w:rsidRPr="00FB4059">
              <w:rPr>
                <w:rFonts w:ascii="Arial" w:hAnsi="Arial" w:cs="Arial"/>
                <w:sz w:val="22"/>
                <w:szCs w:val="22"/>
              </w:rPr>
              <w:t xml:space="preserve">Takes ownership for delivery in their area of responsibility, both for the core role and for developing and implementing changes. Able to exercise autonomy and judgement within fairly broad parameters. Finds effective ways to resolve issues. Escalates decisions and issues when necessary. </w:t>
            </w:r>
            <w:r w:rsidRPr="00FB4059">
              <w:rPr>
                <w:rFonts w:ascii="Arial" w:hAnsi="Arial" w:cs="Arial"/>
                <w:iCs/>
                <w:sz w:val="22"/>
                <w:szCs w:val="22"/>
              </w:rPr>
              <w:t xml:space="preserve">Capable of resolving complex issues that may involve other business areas. </w:t>
            </w:r>
          </w:p>
        </w:tc>
      </w:tr>
      <w:tr w:rsidR="00780F06" w:rsidRPr="00FB4059" w14:paraId="11374421" w14:textId="77777777" w:rsidTr="005D4951">
        <w:trPr>
          <w:trHeight w:val="455"/>
        </w:trPr>
        <w:tc>
          <w:tcPr>
            <w:tcW w:w="470" w:type="pct"/>
            <w:shd w:val="clear" w:color="auto" w:fill="D9D9D9" w:themeFill="background1" w:themeFillShade="D9"/>
          </w:tcPr>
          <w:p w14:paraId="0DE0DE42" w14:textId="77777777" w:rsidR="00780F06" w:rsidRPr="002963CF" w:rsidRDefault="00780F06" w:rsidP="00780F06">
            <w:pPr>
              <w:rPr>
                <w:rFonts w:ascii="Arial" w:hAnsi="Arial" w:cs="Arial"/>
                <w:b/>
              </w:rPr>
            </w:pPr>
            <w:r w:rsidRPr="00FB4059">
              <w:rPr>
                <w:rFonts w:ascii="Arial" w:eastAsia="Cambria" w:hAnsi="Arial" w:cs="Arial"/>
                <w:color w:val="000000" w:themeColor="text1"/>
              </w:rPr>
              <w:t>2.4.1</w:t>
            </w:r>
          </w:p>
        </w:tc>
        <w:tc>
          <w:tcPr>
            <w:tcW w:w="972" w:type="pct"/>
            <w:shd w:val="clear" w:color="auto" w:fill="F2F2F2" w:themeFill="background1" w:themeFillShade="F2"/>
          </w:tcPr>
          <w:p w14:paraId="0B67BAE4" w14:textId="77777777" w:rsidR="00780F06" w:rsidRDefault="00780F06" w:rsidP="00AD42CF">
            <w:pPr>
              <w:pStyle w:val="Default"/>
              <w:rPr>
                <w:rFonts w:ascii="Arial" w:hAnsi="Arial" w:cs="Arial"/>
                <w:sz w:val="22"/>
                <w:szCs w:val="22"/>
              </w:rPr>
            </w:pPr>
            <w:r w:rsidRPr="00FB4059">
              <w:rPr>
                <w:rFonts w:ascii="Arial" w:hAnsi="Arial" w:cs="Arial"/>
                <w:sz w:val="22"/>
                <w:szCs w:val="22"/>
              </w:rPr>
              <w:t xml:space="preserve">Owns responsibility for delivery outcomes within their area, both for the core role and for developing and implementing changes. </w:t>
            </w:r>
          </w:p>
          <w:p w14:paraId="57AA42E4" w14:textId="600A6F96" w:rsidR="00B61699" w:rsidRPr="00FB4059" w:rsidRDefault="00B61699" w:rsidP="00AD42CF">
            <w:pPr>
              <w:pStyle w:val="Default"/>
              <w:rPr>
                <w:rFonts w:ascii="Arial" w:eastAsia="Cambria" w:hAnsi="Arial" w:cs="Arial"/>
                <w:lang w:val="en-US"/>
              </w:rPr>
            </w:pPr>
          </w:p>
        </w:tc>
        <w:tc>
          <w:tcPr>
            <w:tcW w:w="842" w:type="pct"/>
            <w:shd w:val="clear" w:color="auto" w:fill="F2F2F2" w:themeFill="background1" w:themeFillShade="F2"/>
          </w:tcPr>
          <w:p w14:paraId="39D50017" w14:textId="77777777" w:rsidR="00780F06" w:rsidRPr="00FB4059" w:rsidRDefault="00780F06" w:rsidP="00780F06">
            <w:pPr>
              <w:rPr>
                <w:rFonts w:ascii="Arial" w:hAnsi="Arial" w:cs="Arial"/>
              </w:rPr>
            </w:pPr>
            <w:r w:rsidRPr="00FB4059">
              <w:rPr>
                <w:rFonts w:ascii="Arial" w:hAnsi="Arial" w:cs="Arial"/>
                <w:szCs w:val="22"/>
              </w:rPr>
              <w:t>Takes on additional responsibility and tasks outside of own role.</w:t>
            </w:r>
          </w:p>
        </w:tc>
        <w:tc>
          <w:tcPr>
            <w:tcW w:w="642" w:type="pct"/>
            <w:shd w:val="clear" w:color="auto" w:fill="F2F2F2" w:themeFill="background1" w:themeFillShade="F2"/>
          </w:tcPr>
          <w:p w14:paraId="3B715556"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05E39C10"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07E6C0CC"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3A7F0151"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562448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15EC19E2"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1DA9ABF9"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483993C7" w14:textId="77777777" w:rsidTr="005D4951">
        <w:trPr>
          <w:trHeight w:val="455"/>
        </w:trPr>
        <w:tc>
          <w:tcPr>
            <w:tcW w:w="470" w:type="pct"/>
            <w:shd w:val="clear" w:color="auto" w:fill="D9D9D9" w:themeFill="background1" w:themeFillShade="D9"/>
          </w:tcPr>
          <w:p w14:paraId="103D6335" w14:textId="77777777" w:rsidR="00780F06" w:rsidRPr="002963CF" w:rsidRDefault="00780F06" w:rsidP="00780F06">
            <w:pPr>
              <w:rPr>
                <w:rFonts w:ascii="Arial" w:hAnsi="Arial" w:cs="Arial"/>
                <w:b/>
              </w:rPr>
            </w:pPr>
            <w:r w:rsidRPr="00FB4059">
              <w:rPr>
                <w:rFonts w:ascii="Arial" w:eastAsia="Cambria" w:hAnsi="Arial" w:cs="Arial"/>
                <w:color w:val="000000" w:themeColor="text1"/>
              </w:rPr>
              <w:t>2.4.2</w:t>
            </w:r>
          </w:p>
        </w:tc>
        <w:tc>
          <w:tcPr>
            <w:tcW w:w="972" w:type="pct"/>
            <w:shd w:val="clear" w:color="auto" w:fill="F2F2F2" w:themeFill="background1" w:themeFillShade="F2"/>
          </w:tcPr>
          <w:p w14:paraId="5BC40F4E" w14:textId="77777777" w:rsidR="00780F06" w:rsidRDefault="00780F06" w:rsidP="00780F06">
            <w:pPr>
              <w:rPr>
                <w:rFonts w:ascii="Arial" w:hAnsi="Arial" w:cs="Arial"/>
                <w:szCs w:val="22"/>
              </w:rPr>
            </w:pPr>
            <w:r w:rsidRPr="00FB4059">
              <w:rPr>
                <w:rFonts w:ascii="Arial" w:hAnsi="Arial" w:cs="Arial"/>
                <w:szCs w:val="22"/>
              </w:rPr>
              <w:t xml:space="preserve">Exercises autonomy and good judgement within fairly broad parameters. Escalates decisions and issues when necessary. </w:t>
            </w:r>
          </w:p>
          <w:p w14:paraId="1E13AB18" w14:textId="54EE79D0" w:rsidR="00B61699" w:rsidRPr="00FB4059" w:rsidRDefault="00B61699" w:rsidP="00780F06">
            <w:pPr>
              <w:rPr>
                <w:rFonts w:ascii="Arial" w:eastAsia="Cambria" w:hAnsi="Arial" w:cs="Arial"/>
                <w:lang w:val="en-US"/>
              </w:rPr>
            </w:pPr>
          </w:p>
        </w:tc>
        <w:tc>
          <w:tcPr>
            <w:tcW w:w="842" w:type="pct"/>
            <w:shd w:val="clear" w:color="auto" w:fill="F2F2F2" w:themeFill="background1" w:themeFillShade="F2"/>
          </w:tcPr>
          <w:p w14:paraId="73976C17" w14:textId="477C1460" w:rsidR="00780F06" w:rsidRPr="00FB4059" w:rsidRDefault="00F7480A"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131AAD49"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017697F9"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3DB0E5C0"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466ADCBA"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CA2B90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9A19CEF"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80E50AC"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5B3D455F" w14:textId="77777777" w:rsidTr="005D4951">
        <w:trPr>
          <w:trHeight w:val="455"/>
        </w:trPr>
        <w:tc>
          <w:tcPr>
            <w:tcW w:w="470" w:type="pct"/>
            <w:shd w:val="clear" w:color="auto" w:fill="D9D9D9" w:themeFill="background1" w:themeFillShade="D9"/>
          </w:tcPr>
          <w:p w14:paraId="63E70318" w14:textId="77777777" w:rsidR="00780F06" w:rsidRPr="002963CF" w:rsidRDefault="00780F06" w:rsidP="00780F06">
            <w:pPr>
              <w:rPr>
                <w:rFonts w:ascii="Arial" w:hAnsi="Arial" w:cs="Arial"/>
                <w:b/>
              </w:rPr>
            </w:pPr>
            <w:r w:rsidRPr="00FB4059">
              <w:rPr>
                <w:rFonts w:ascii="Arial" w:eastAsia="Cambria" w:hAnsi="Arial" w:cs="Arial"/>
                <w:color w:val="000000" w:themeColor="text1"/>
              </w:rPr>
              <w:t>2.4.3</w:t>
            </w:r>
          </w:p>
        </w:tc>
        <w:tc>
          <w:tcPr>
            <w:tcW w:w="972" w:type="pct"/>
            <w:shd w:val="clear" w:color="auto" w:fill="F2F2F2" w:themeFill="background1" w:themeFillShade="F2"/>
          </w:tcPr>
          <w:p w14:paraId="71D0C9A0" w14:textId="77777777" w:rsidR="00780F06" w:rsidRDefault="00780F06" w:rsidP="00780F06">
            <w:pPr>
              <w:rPr>
                <w:rFonts w:ascii="Arial" w:hAnsi="Arial" w:cs="Arial"/>
                <w:szCs w:val="22"/>
              </w:rPr>
            </w:pPr>
            <w:r w:rsidRPr="00FB4059">
              <w:rPr>
                <w:rFonts w:ascii="Arial" w:hAnsi="Arial" w:cs="Arial"/>
                <w:szCs w:val="22"/>
              </w:rPr>
              <w:t xml:space="preserve">Resolves issues effectively, including complex issues that may involve other business areas. </w:t>
            </w:r>
          </w:p>
          <w:p w14:paraId="306EACB3" w14:textId="688C84D5" w:rsidR="00B61699" w:rsidRPr="00FB4059" w:rsidRDefault="00B61699" w:rsidP="00780F06">
            <w:pPr>
              <w:rPr>
                <w:rFonts w:ascii="Arial" w:eastAsia="Cambria" w:hAnsi="Arial" w:cs="Arial"/>
                <w:lang w:val="en-US"/>
              </w:rPr>
            </w:pPr>
          </w:p>
        </w:tc>
        <w:tc>
          <w:tcPr>
            <w:tcW w:w="842" w:type="pct"/>
            <w:shd w:val="clear" w:color="auto" w:fill="F2F2F2" w:themeFill="background1" w:themeFillShade="F2"/>
          </w:tcPr>
          <w:p w14:paraId="20E427F8"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6BDE1FDF"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379927E"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29F5B59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5243C562"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CF8198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24F8B447"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7428C5E8" w14:textId="77777777" w:rsidR="00780F06" w:rsidRPr="005D4951" w:rsidRDefault="00780F06" w:rsidP="00780F06">
            <w:pPr>
              <w:rPr>
                <w:rFonts w:ascii="Arial" w:hAnsi="Arial" w:cs="Arial"/>
                <w:color w:val="000000" w:themeColor="text1"/>
                <w:szCs w:val="22"/>
              </w:rPr>
            </w:pPr>
          </w:p>
        </w:tc>
      </w:tr>
      <w:tr w:rsidR="005D4951" w:rsidRPr="00FB4059" w14:paraId="77922585" w14:textId="77777777" w:rsidTr="005D4951">
        <w:trPr>
          <w:trHeight w:val="455"/>
        </w:trPr>
        <w:tc>
          <w:tcPr>
            <w:tcW w:w="5000" w:type="pct"/>
            <w:gridSpan w:val="7"/>
            <w:shd w:val="clear" w:color="auto" w:fill="BFBFBF" w:themeFill="background1" w:themeFillShade="BF"/>
          </w:tcPr>
          <w:p w14:paraId="2E3BECB6" w14:textId="77777777" w:rsidR="005D4951" w:rsidRDefault="005D4951" w:rsidP="00780F06">
            <w:pPr>
              <w:rPr>
                <w:rFonts w:ascii="Arial" w:hAnsi="Arial" w:cs="Arial"/>
                <w:b/>
                <w:color w:val="000000" w:themeColor="text1"/>
                <w:szCs w:val="22"/>
              </w:rPr>
            </w:pPr>
            <w:r>
              <w:rPr>
                <w:rFonts w:ascii="Arial" w:hAnsi="Arial" w:cs="Arial"/>
                <w:b/>
                <w:color w:val="000000" w:themeColor="text1"/>
                <w:szCs w:val="22"/>
              </w:rPr>
              <w:t>2.5 Personal development</w:t>
            </w:r>
          </w:p>
          <w:p w14:paraId="79F25D50" w14:textId="77777777" w:rsidR="005D4951" w:rsidRDefault="005D4951" w:rsidP="00780F06">
            <w:pPr>
              <w:rPr>
                <w:rFonts w:ascii="Arial" w:hAnsi="Arial" w:cs="Arial"/>
                <w:color w:val="000000" w:themeColor="text1"/>
                <w:szCs w:val="22"/>
              </w:rPr>
            </w:pPr>
            <w:r>
              <w:rPr>
                <w:rFonts w:ascii="Arial" w:hAnsi="Arial" w:cs="Arial"/>
                <w:color w:val="000000" w:themeColor="text1"/>
                <w:szCs w:val="22"/>
              </w:rPr>
              <w:t>Proactively plans and records their own development; seeks constructive feedback and incorporates within development plan.</w:t>
            </w:r>
          </w:p>
          <w:p w14:paraId="6ABD3474" w14:textId="21E8709C" w:rsidR="005D4951" w:rsidRPr="005D4951" w:rsidRDefault="005D4951" w:rsidP="00780F06">
            <w:pPr>
              <w:rPr>
                <w:rFonts w:ascii="Arial" w:hAnsi="Arial" w:cs="Arial"/>
                <w:color w:val="000000" w:themeColor="text1"/>
                <w:szCs w:val="22"/>
              </w:rPr>
            </w:pPr>
            <w:r>
              <w:rPr>
                <w:rFonts w:ascii="Arial" w:hAnsi="Arial" w:cs="Arial"/>
                <w:color w:val="000000" w:themeColor="text1"/>
                <w:szCs w:val="22"/>
              </w:rPr>
              <w:t>Keeps up to date with changes in all areas of the role; shows commitment to the job and the industry.</w:t>
            </w:r>
          </w:p>
        </w:tc>
      </w:tr>
      <w:tr w:rsidR="00780F06" w:rsidRPr="00FB4059" w14:paraId="6A7BB22D" w14:textId="77777777" w:rsidTr="005D4951">
        <w:trPr>
          <w:trHeight w:val="455"/>
        </w:trPr>
        <w:tc>
          <w:tcPr>
            <w:tcW w:w="470" w:type="pct"/>
            <w:shd w:val="clear" w:color="auto" w:fill="D9D9D9" w:themeFill="background1" w:themeFillShade="D9"/>
          </w:tcPr>
          <w:p w14:paraId="2850F7EB" w14:textId="77777777" w:rsidR="00780F06" w:rsidRPr="002963CF" w:rsidRDefault="00780F06" w:rsidP="00780F06">
            <w:pPr>
              <w:rPr>
                <w:rFonts w:ascii="Arial" w:eastAsia="Cambria" w:hAnsi="Arial" w:cs="Arial"/>
                <w:b/>
                <w:lang w:val="en-US"/>
              </w:rPr>
            </w:pPr>
            <w:r w:rsidRPr="00FB4059">
              <w:rPr>
                <w:rFonts w:ascii="Arial" w:eastAsia="Cambria" w:hAnsi="Arial" w:cs="Arial"/>
                <w:b/>
                <w:lang w:val="en-US"/>
              </w:rPr>
              <w:t>2.5.1</w:t>
            </w:r>
          </w:p>
        </w:tc>
        <w:tc>
          <w:tcPr>
            <w:tcW w:w="972" w:type="pct"/>
            <w:shd w:val="clear" w:color="auto" w:fill="F2F2F2" w:themeFill="background1" w:themeFillShade="F2"/>
          </w:tcPr>
          <w:p w14:paraId="4543C026" w14:textId="77777777" w:rsidR="00780F06" w:rsidRPr="00FB4059" w:rsidRDefault="00780F06" w:rsidP="00780F06">
            <w:pPr>
              <w:rPr>
                <w:rFonts w:ascii="Arial" w:hAnsi="Arial" w:cs="Arial"/>
                <w:szCs w:val="22"/>
              </w:rPr>
            </w:pPr>
            <w:r w:rsidRPr="00FB4059">
              <w:rPr>
                <w:rFonts w:ascii="Arial" w:hAnsi="Arial" w:cs="Arial"/>
                <w:szCs w:val="22"/>
              </w:rPr>
              <w:t>Develops their capability in the role, seeking and applying constructive feedback and incorporating it within their development plan.</w:t>
            </w:r>
          </w:p>
        </w:tc>
        <w:tc>
          <w:tcPr>
            <w:tcW w:w="842" w:type="pct"/>
            <w:shd w:val="clear" w:color="auto" w:fill="F2F2F2" w:themeFill="background1" w:themeFillShade="F2"/>
          </w:tcPr>
          <w:p w14:paraId="55D528E0" w14:textId="0AA6F745" w:rsidR="00780F06" w:rsidRPr="00FB4059" w:rsidRDefault="00780F06" w:rsidP="00AD42CF">
            <w:pPr>
              <w:pStyle w:val="Default"/>
              <w:rPr>
                <w:rFonts w:ascii="Arial" w:hAnsi="Arial" w:cs="Arial"/>
                <w:sz w:val="22"/>
                <w:szCs w:val="22"/>
              </w:rPr>
            </w:pPr>
            <w:r w:rsidRPr="00FB4059">
              <w:rPr>
                <w:rFonts w:ascii="Arial" w:hAnsi="Arial" w:cs="Arial"/>
                <w:sz w:val="22"/>
                <w:szCs w:val="22"/>
              </w:rPr>
              <w:t>Shows a willingness to develop skills and knowledge beyond their normal job role e.g. attending CPD events, online courses, internal training.</w:t>
            </w:r>
          </w:p>
        </w:tc>
        <w:tc>
          <w:tcPr>
            <w:tcW w:w="642" w:type="pct"/>
            <w:shd w:val="clear" w:color="auto" w:fill="F2F2F2" w:themeFill="background1" w:themeFillShade="F2"/>
          </w:tcPr>
          <w:p w14:paraId="6D8DF802"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7A704E5F"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417B9736"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3D64C078"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5D388ADE"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D34473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399D8172"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04C49157" w14:textId="77777777" w:rsidTr="005D4951">
        <w:trPr>
          <w:trHeight w:val="455"/>
        </w:trPr>
        <w:tc>
          <w:tcPr>
            <w:tcW w:w="470" w:type="pct"/>
            <w:shd w:val="clear" w:color="auto" w:fill="D9D9D9" w:themeFill="background1" w:themeFillShade="D9"/>
          </w:tcPr>
          <w:p w14:paraId="266F584B" w14:textId="77777777" w:rsidR="00780F06" w:rsidRPr="002963CF" w:rsidRDefault="00780F06" w:rsidP="00780F06">
            <w:pPr>
              <w:rPr>
                <w:rFonts w:ascii="Arial" w:eastAsia="Cambria" w:hAnsi="Arial" w:cs="Arial"/>
                <w:b/>
                <w:lang w:val="en-US"/>
              </w:rPr>
            </w:pPr>
            <w:r w:rsidRPr="00FB4059">
              <w:rPr>
                <w:rFonts w:ascii="Arial" w:eastAsia="Cambria" w:hAnsi="Arial" w:cs="Arial"/>
                <w:b/>
                <w:lang w:val="en-US"/>
              </w:rPr>
              <w:lastRenderedPageBreak/>
              <w:t>2.5.2</w:t>
            </w:r>
          </w:p>
        </w:tc>
        <w:tc>
          <w:tcPr>
            <w:tcW w:w="972" w:type="pct"/>
            <w:shd w:val="clear" w:color="auto" w:fill="F2F2F2" w:themeFill="background1" w:themeFillShade="F2"/>
          </w:tcPr>
          <w:p w14:paraId="5B9CCA73" w14:textId="77777777" w:rsidR="00780F06" w:rsidRDefault="00780F06" w:rsidP="00780F06">
            <w:pPr>
              <w:rPr>
                <w:rFonts w:ascii="Arial" w:hAnsi="Arial" w:cs="Arial"/>
                <w:szCs w:val="22"/>
              </w:rPr>
            </w:pPr>
            <w:r w:rsidRPr="00FB4059">
              <w:rPr>
                <w:rFonts w:ascii="Arial" w:hAnsi="Arial" w:cs="Arial"/>
                <w:szCs w:val="22"/>
              </w:rPr>
              <w:t>Takes responsibility for their own career development.</w:t>
            </w:r>
          </w:p>
          <w:p w14:paraId="189AF6F6" w14:textId="353C0BC8" w:rsidR="00B61699" w:rsidRPr="00FB4059" w:rsidRDefault="00B61699" w:rsidP="00780F06">
            <w:pPr>
              <w:rPr>
                <w:rFonts w:ascii="Arial" w:hAnsi="Arial" w:cs="Arial"/>
                <w:szCs w:val="22"/>
              </w:rPr>
            </w:pPr>
          </w:p>
        </w:tc>
        <w:tc>
          <w:tcPr>
            <w:tcW w:w="842" w:type="pct"/>
            <w:shd w:val="clear" w:color="auto" w:fill="F2F2F2" w:themeFill="background1" w:themeFillShade="F2"/>
          </w:tcPr>
          <w:p w14:paraId="0C00FA4F" w14:textId="77777777" w:rsidR="00780F06" w:rsidRPr="00FB4059" w:rsidRDefault="00780F06" w:rsidP="00780F06">
            <w:pPr>
              <w:pStyle w:val="Default"/>
              <w:rPr>
                <w:rFonts w:ascii="Arial" w:hAnsi="Arial" w:cs="Arial"/>
                <w:sz w:val="22"/>
                <w:szCs w:val="22"/>
              </w:rPr>
            </w:pPr>
            <w:r w:rsidRPr="00FB4059">
              <w:rPr>
                <w:rFonts w:ascii="Arial" w:hAnsi="Arial" w:cs="Arial"/>
              </w:rPr>
              <w:t>No distinction differentiator.</w:t>
            </w:r>
          </w:p>
        </w:tc>
        <w:tc>
          <w:tcPr>
            <w:tcW w:w="642" w:type="pct"/>
            <w:shd w:val="clear" w:color="auto" w:fill="F2F2F2" w:themeFill="background1" w:themeFillShade="F2"/>
          </w:tcPr>
          <w:p w14:paraId="1C8F725B"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622D5BD"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416E94D8"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4A50EC7F"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D8DAFA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F98B2F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0016C65D" w14:textId="23E8DD94" w:rsidR="006B51D3" w:rsidRPr="005D4951" w:rsidRDefault="006B51D3" w:rsidP="00780F06">
            <w:pPr>
              <w:rPr>
                <w:rFonts w:ascii="Arial" w:hAnsi="Arial" w:cs="Arial"/>
                <w:color w:val="000000" w:themeColor="text1"/>
                <w:szCs w:val="22"/>
              </w:rPr>
            </w:pPr>
          </w:p>
        </w:tc>
      </w:tr>
      <w:tr w:rsidR="005D4951" w:rsidRPr="00FB4059" w14:paraId="0BF21315" w14:textId="77777777" w:rsidTr="005D4951">
        <w:trPr>
          <w:trHeight w:val="455"/>
        </w:trPr>
        <w:tc>
          <w:tcPr>
            <w:tcW w:w="5000" w:type="pct"/>
            <w:gridSpan w:val="7"/>
            <w:shd w:val="clear" w:color="auto" w:fill="BFBFBF" w:themeFill="background1" w:themeFillShade="BF"/>
          </w:tcPr>
          <w:p w14:paraId="7DF497B0" w14:textId="77777777" w:rsidR="005D4951" w:rsidRPr="00FB4059" w:rsidRDefault="005D4951" w:rsidP="005D4951">
            <w:pPr>
              <w:shd w:val="clear" w:color="auto" w:fill="BFBFBF" w:themeFill="background1" w:themeFillShade="BF"/>
              <w:rPr>
                <w:rFonts w:ascii="Arial" w:hAnsi="Arial" w:cs="Arial"/>
                <w:b/>
              </w:rPr>
            </w:pPr>
            <w:r w:rsidRPr="00FB4059">
              <w:rPr>
                <w:rFonts w:ascii="Arial" w:hAnsi="Arial" w:cs="Arial"/>
                <w:b/>
              </w:rPr>
              <w:t>Behaviours</w:t>
            </w:r>
          </w:p>
          <w:p w14:paraId="2B6C36CC" w14:textId="77777777" w:rsidR="005D4951" w:rsidRPr="002963CF" w:rsidRDefault="005D4951" w:rsidP="005D4951">
            <w:pPr>
              <w:shd w:val="clear" w:color="auto" w:fill="BFBFBF" w:themeFill="background1" w:themeFillShade="BF"/>
              <w:rPr>
                <w:rFonts w:ascii="Arial" w:hAnsi="Arial" w:cs="Arial"/>
                <w:b/>
              </w:rPr>
            </w:pPr>
            <w:r w:rsidRPr="002963CF">
              <w:rPr>
                <w:rFonts w:ascii="Arial" w:hAnsi="Arial" w:cs="Arial"/>
                <w:b/>
              </w:rPr>
              <w:t>3.1 Honesty and Integrity</w:t>
            </w:r>
          </w:p>
          <w:p w14:paraId="5D6F252D" w14:textId="098B8BCB" w:rsidR="005D4951" w:rsidRPr="005D4951" w:rsidRDefault="005D4951" w:rsidP="005D4951">
            <w:pPr>
              <w:rPr>
                <w:rFonts w:ascii="Arial" w:hAnsi="Arial" w:cs="Arial"/>
                <w:color w:val="000000" w:themeColor="text1"/>
                <w:szCs w:val="22"/>
              </w:rPr>
            </w:pPr>
            <w:r w:rsidRPr="00FB4059">
              <w:rPr>
                <w:rFonts w:ascii="Arial" w:hAnsi="Arial" w:cs="Arial"/>
                <w:szCs w:val="22"/>
              </w:rPr>
              <w:t>Truthful, sincere in their actions and does the right thing (even when not the easiest). Handles client information confidentially</w:t>
            </w:r>
            <w:r>
              <w:rPr>
                <w:rFonts w:ascii="Arial" w:hAnsi="Arial" w:cs="Arial"/>
                <w:szCs w:val="22"/>
              </w:rPr>
              <w:t>.</w:t>
            </w:r>
          </w:p>
        </w:tc>
      </w:tr>
      <w:tr w:rsidR="00780F06" w:rsidRPr="00FB4059" w14:paraId="5A280B17" w14:textId="77777777" w:rsidTr="005D4951">
        <w:trPr>
          <w:trHeight w:val="455"/>
        </w:trPr>
        <w:tc>
          <w:tcPr>
            <w:tcW w:w="470" w:type="pct"/>
            <w:shd w:val="clear" w:color="auto" w:fill="D9D9D9" w:themeFill="background1" w:themeFillShade="D9"/>
          </w:tcPr>
          <w:p w14:paraId="220747ED" w14:textId="77777777" w:rsidR="00780F06" w:rsidRPr="00FB4059" w:rsidRDefault="00780F06" w:rsidP="00780F06">
            <w:pPr>
              <w:rPr>
                <w:rFonts w:ascii="Arial" w:hAnsi="Arial" w:cs="Arial"/>
                <w:b/>
              </w:rPr>
            </w:pPr>
            <w:r w:rsidRPr="00FB4059">
              <w:rPr>
                <w:rFonts w:ascii="Arial" w:eastAsia="Cambria" w:hAnsi="Arial" w:cs="Arial"/>
                <w:b/>
                <w:lang w:val="en-US"/>
              </w:rPr>
              <w:t>3.1.1</w:t>
            </w:r>
          </w:p>
        </w:tc>
        <w:tc>
          <w:tcPr>
            <w:tcW w:w="972" w:type="pct"/>
            <w:shd w:val="clear" w:color="auto" w:fill="F2F2F2" w:themeFill="background1" w:themeFillShade="F2"/>
          </w:tcPr>
          <w:p w14:paraId="0C5F2079" w14:textId="77777777" w:rsidR="00780F06" w:rsidRPr="00FB4059" w:rsidRDefault="00780F06" w:rsidP="00780F06">
            <w:pPr>
              <w:rPr>
                <w:rFonts w:ascii="Arial" w:eastAsia="Cambria" w:hAnsi="Arial" w:cs="Arial"/>
                <w:lang w:val="en-US"/>
              </w:rPr>
            </w:pPr>
            <w:r w:rsidRPr="002963CF">
              <w:rPr>
                <w:rFonts w:ascii="Arial" w:hAnsi="Arial" w:cs="Arial"/>
                <w:szCs w:val="22"/>
              </w:rPr>
              <w:t>Demonstrates integrity and ethical behaviour in the way they do their job.</w:t>
            </w:r>
          </w:p>
        </w:tc>
        <w:tc>
          <w:tcPr>
            <w:tcW w:w="842" w:type="pct"/>
            <w:shd w:val="clear" w:color="auto" w:fill="F2F2F2" w:themeFill="background1" w:themeFillShade="F2"/>
          </w:tcPr>
          <w:p w14:paraId="386D7F79"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5BC023AA"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7525215F"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2C7E39F1"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018192EB"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62EDF5F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5E021890"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11754014" w14:textId="77777777" w:rsidR="00780F06" w:rsidRPr="005D4951" w:rsidRDefault="00780F06" w:rsidP="00780F06">
            <w:pPr>
              <w:rPr>
                <w:rFonts w:ascii="Arial" w:hAnsi="Arial" w:cs="Arial"/>
                <w:color w:val="000000" w:themeColor="text1"/>
                <w:szCs w:val="22"/>
              </w:rPr>
            </w:pPr>
          </w:p>
        </w:tc>
      </w:tr>
      <w:tr w:rsidR="00780F06" w:rsidRPr="00FB4059" w14:paraId="26A30C01" w14:textId="77777777" w:rsidTr="005D4951">
        <w:trPr>
          <w:trHeight w:val="455"/>
        </w:trPr>
        <w:tc>
          <w:tcPr>
            <w:tcW w:w="470" w:type="pct"/>
            <w:shd w:val="clear" w:color="auto" w:fill="D9D9D9" w:themeFill="background1" w:themeFillShade="D9"/>
          </w:tcPr>
          <w:p w14:paraId="4D3E6AAA" w14:textId="77777777" w:rsidR="00780F06" w:rsidRPr="00FB4059" w:rsidRDefault="00780F06" w:rsidP="00780F06">
            <w:pPr>
              <w:rPr>
                <w:rFonts w:ascii="Arial" w:hAnsi="Arial" w:cs="Arial"/>
                <w:b/>
              </w:rPr>
            </w:pPr>
            <w:r w:rsidRPr="00FB4059">
              <w:rPr>
                <w:rFonts w:ascii="Arial" w:eastAsia="Cambria" w:hAnsi="Arial" w:cs="Arial"/>
                <w:b/>
                <w:lang w:val="en-US"/>
              </w:rPr>
              <w:t>3.1.2</w:t>
            </w:r>
          </w:p>
        </w:tc>
        <w:tc>
          <w:tcPr>
            <w:tcW w:w="972" w:type="pct"/>
            <w:shd w:val="clear" w:color="auto" w:fill="F2F2F2" w:themeFill="background1" w:themeFillShade="F2"/>
          </w:tcPr>
          <w:p w14:paraId="6E8ED884" w14:textId="77777777" w:rsidR="00780F06" w:rsidRPr="002963CF" w:rsidRDefault="00780F06" w:rsidP="00780F06">
            <w:pPr>
              <w:rPr>
                <w:rFonts w:ascii="Arial" w:eastAsia="Cambria" w:hAnsi="Arial" w:cs="Arial"/>
                <w:lang w:val="en-US"/>
              </w:rPr>
            </w:pPr>
            <w:r w:rsidRPr="002963CF">
              <w:rPr>
                <w:rFonts w:ascii="Arial" w:hAnsi="Arial" w:cs="Arial"/>
                <w:szCs w:val="22"/>
              </w:rPr>
              <w:t xml:space="preserve">Handles sensitive information according to internal standards of confidentiality and data protection. </w:t>
            </w:r>
          </w:p>
        </w:tc>
        <w:tc>
          <w:tcPr>
            <w:tcW w:w="842" w:type="pct"/>
            <w:shd w:val="clear" w:color="auto" w:fill="F2F2F2" w:themeFill="background1" w:themeFillShade="F2"/>
          </w:tcPr>
          <w:p w14:paraId="79153B35"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3E8D58D0"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4F950771"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234B58C3"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1C98FB19"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33E5A1C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0B7C5C3D"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3CEB36D3" w14:textId="77777777" w:rsidR="00780F06" w:rsidRPr="005D4951" w:rsidRDefault="00780F06" w:rsidP="00780F06">
            <w:pPr>
              <w:rPr>
                <w:rFonts w:ascii="Arial" w:hAnsi="Arial" w:cs="Arial"/>
                <w:color w:val="000000" w:themeColor="text1"/>
                <w:szCs w:val="22"/>
              </w:rPr>
            </w:pPr>
          </w:p>
        </w:tc>
      </w:tr>
      <w:tr w:rsidR="00780F06" w:rsidRPr="00FB4059" w14:paraId="250D3FAD" w14:textId="77777777" w:rsidTr="005D4951">
        <w:trPr>
          <w:trHeight w:val="455"/>
        </w:trPr>
        <w:tc>
          <w:tcPr>
            <w:tcW w:w="5000" w:type="pct"/>
            <w:gridSpan w:val="7"/>
            <w:shd w:val="clear" w:color="auto" w:fill="BFBFBF" w:themeFill="background1" w:themeFillShade="BF"/>
          </w:tcPr>
          <w:p w14:paraId="5810438D" w14:textId="77777777" w:rsidR="00780F06" w:rsidRPr="002963CF" w:rsidRDefault="00780F06" w:rsidP="00780F06">
            <w:pPr>
              <w:rPr>
                <w:rFonts w:ascii="Arial" w:hAnsi="Arial" w:cs="Arial"/>
                <w:szCs w:val="22"/>
              </w:rPr>
            </w:pPr>
            <w:r w:rsidRPr="00FB4059">
              <w:rPr>
                <w:rFonts w:ascii="Arial" w:hAnsi="Arial" w:cs="Arial"/>
                <w:b/>
              </w:rPr>
              <w:t xml:space="preserve">3.2 </w:t>
            </w:r>
            <w:r w:rsidRPr="00FB4059">
              <w:rPr>
                <w:rFonts w:ascii="Arial" w:hAnsi="Arial" w:cs="Arial"/>
                <w:b/>
                <w:szCs w:val="22"/>
              </w:rPr>
              <w:t>Adaptability</w:t>
            </w:r>
          </w:p>
          <w:p w14:paraId="02FC531D" w14:textId="77777777" w:rsidR="00780F06" w:rsidRPr="00FB4059" w:rsidRDefault="00780F06" w:rsidP="00780F06">
            <w:pPr>
              <w:pStyle w:val="Default"/>
              <w:rPr>
                <w:rFonts w:ascii="Arial" w:hAnsi="Arial" w:cs="Arial"/>
                <w:sz w:val="22"/>
                <w:szCs w:val="22"/>
              </w:rPr>
            </w:pPr>
            <w:r w:rsidRPr="00FB4059">
              <w:rPr>
                <w:rFonts w:ascii="Arial" w:hAnsi="Arial" w:cs="Arial"/>
                <w:sz w:val="22"/>
                <w:szCs w:val="22"/>
              </w:rPr>
              <w:t xml:space="preserve">Willing to accept changing priorities and work patterns when new jobs need to be done, or when requirements change. </w:t>
            </w:r>
          </w:p>
        </w:tc>
      </w:tr>
      <w:tr w:rsidR="00780F06" w:rsidRPr="00FB4059" w14:paraId="0BB9FD2C" w14:textId="77777777" w:rsidTr="005D4951">
        <w:trPr>
          <w:trHeight w:val="455"/>
        </w:trPr>
        <w:tc>
          <w:tcPr>
            <w:tcW w:w="470" w:type="pct"/>
            <w:shd w:val="clear" w:color="auto" w:fill="D9D9D9" w:themeFill="background1" w:themeFillShade="D9"/>
          </w:tcPr>
          <w:p w14:paraId="085095E9" w14:textId="77777777" w:rsidR="00780F06" w:rsidRPr="00FB4059" w:rsidRDefault="00780F06" w:rsidP="00780F06">
            <w:pPr>
              <w:rPr>
                <w:rFonts w:ascii="Arial" w:hAnsi="Arial" w:cs="Arial"/>
                <w:b/>
              </w:rPr>
            </w:pPr>
            <w:r w:rsidRPr="00FB4059">
              <w:rPr>
                <w:rFonts w:ascii="Arial" w:eastAsia="Cambria" w:hAnsi="Arial" w:cs="Arial"/>
                <w:b/>
                <w:lang w:val="en-US"/>
              </w:rPr>
              <w:t>3.2.1</w:t>
            </w:r>
          </w:p>
        </w:tc>
        <w:tc>
          <w:tcPr>
            <w:tcW w:w="972" w:type="pct"/>
            <w:shd w:val="clear" w:color="auto" w:fill="F2F2F2" w:themeFill="background1" w:themeFillShade="F2"/>
          </w:tcPr>
          <w:p w14:paraId="1693CFC2" w14:textId="77777777" w:rsidR="00780F06" w:rsidRPr="00FB4059" w:rsidRDefault="00780F06" w:rsidP="00780F06">
            <w:pPr>
              <w:rPr>
                <w:rFonts w:ascii="Arial" w:eastAsia="Cambria" w:hAnsi="Arial" w:cs="Arial"/>
                <w:lang w:val="en-US"/>
              </w:rPr>
            </w:pPr>
            <w:r w:rsidRPr="002963CF">
              <w:rPr>
                <w:rFonts w:ascii="Arial" w:hAnsi="Arial" w:cs="Arial"/>
                <w:szCs w:val="22"/>
              </w:rPr>
              <w:t>Capable and willing to plan, adapt and reprioritise their workload and/ or that of their team, in accordance with the changing needs of the business.  Helps others to become more adaptable.</w:t>
            </w:r>
          </w:p>
        </w:tc>
        <w:tc>
          <w:tcPr>
            <w:tcW w:w="842" w:type="pct"/>
            <w:shd w:val="clear" w:color="auto" w:fill="F2F2F2" w:themeFill="background1" w:themeFillShade="F2"/>
          </w:tcPr>
          <w:p w14:paraId="3F95FD39" w14:textId="77777777" w:rsidR="00780F06" w:rsidRPr="00FB4059" w:rsidRDefault="00780F06" w:rsidP="00780F06">
            <w:pPr>
              <w:rPr>
                <w:rFonts w:ascii="Arial" w:hAnsi="Arial" w:cs="Arial"/>
              </w:rPr>
            </w:pPr>
            <w:r w:rsidRPr="00FB4059">
              <w:rPr>
                <w:rFonts w:ascii="Arial" w:hAnsi="Arial" w:cs="Arial"/>
              </w:rPr>
              <w:t>Proactively accepts changing priorities and work patterns when new jobs need to be done or requirements change. Has an established and evidenced track record of being able to adapt and help others to do so.</w:t>
            </w:r>
          </w:p>
        </w:tc>
        <w:tc>
          <w:tcPr>
            <w:tcW w:w="642" w:type="pct"/>
            <w:shd w:val="clear" w:color="auto" w:fill="F2F2F2" w:themeFill="background1" w:themeFillShade="F2"/>
          </w:tcPr>
          <w:p w14:paraId="782052F0"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0B1ABC39"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1BB39413"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53446DAD"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3305859"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70BA014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2AD014C8" w14:textId="77777777" w:rsidR="00780F06" w:rsidRPr="005D4951" w:rsidRDefault="00780F06" w:rsidP="00780F06">
            <w:pPr>
              <w:rPr>
                <w:rFonts w:ascii="Arial" w:hAnsi="Arial" w:cs="Arial"/>
                <w:color w:val="000000" w:themeColor="text1"/>
                <w:szCs w:val="22"/>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Distinction</w:t>
            </w:r>
          </w:p>
        </w:tc>
      </w:tr>
      <w:tr w:rsidR="00780F06" w:rsidRPr="00FB4059" w14:paraId="164DFFA0" w14:textId="77777777" w:rsidTr="005D4951">
        <w:trPr>
          <w:trHeight w:val="455"/>
        </w:trPr>
        <w:tc>
          <w:tcPr>
            <w:tcW w:w="5000" w:type="pct"/>
            <w:gridSpan w:val="7"/>
            <w:shd w:val="clear" w:color="auto" w:fill="BFBFBF" w:themeFill="background1" w:themeFillShade="BF"/>
          </w:tcPr>
          <w:p w14:paraId="79324384" w14:textId="77777777" w:rsidR="00780F06" w:rsidRPr="002963CF" w:rsidRDefault="00780F06" w:rsidP="00780F06">
            <w:pPr>
              <w:rPr>
                <w:rFonts w:ascii="Arial" w:hAnsi="Arial" w:cs="Arial"/>
                <w:szCs w:val="22"/>
              </w:rPr>
            </w:pPr>
            <w:r w:rsidRPr="00FB4059">
              <w:rPr>
                <w:rFonts w:ascii="Arial" w:hAnsi="Arial" w:cs="Arial"/>
                <w:b/>
              </w:rPr>
              <w:t xml:space="preserve">3.3 </w:t>
            </w:r>
            <w:r w:rsidRPr="00FB4059">
              <w:rPr>
                <w:rFonts w:ascii="Arial" w:hAnsi="Arial" w:cs="Arial"/>
                <w:b/>
                <w:szCs w:val="22"/>
              </w:rPr>
              <w:t>Enthusiasm</w:t>
            </w:r>
          </w:p>
          <w:p w14:paraId="18552A8C" w14:textId="3F610E65" w:rsidR="00780F06" w:rsidRPr="00FB4059" w:rsidRDefault="00780F06" w:rsidP="00780F06">
            <w:pPr>
              <w:rPr>
                <w:rFonts w:ascii="Arial" w:hAnsi="Arial" w:cs="Arial"/>
                <w:szCs w:val="22"/>
              </w:rPr>
            </w:pPr>
            <w:r w:rsidRPr="00FB4059">
              <w:rPr>
                <w:rFonts w:ascii="Arial" w:hAnsi="Arial" w:cs="Arial"/>
                <w:szCs w:val="22"/>
              </w:rPr>
              <w:t>Shows drive and energy in their work, when things are going well and when challenges arise</w:t>
            </w:r>
            <w:r w:rsidR="00AD42CF">
              <w:rPr>
                <w:rFonts w:ascii="Arial" w:hAnsi="Arial" w:cs="Arial"/>
                <w:szCs w:val="22"/>
              </w:rPr>
              <w:t>.</w:t>
            </w:r>
          </w:p>
        </w:tc>
      </w:tr>
      <w:tr w:rsidR="00780F06" w:rsidRPr="00FB4059" w14:paraId="7131C864" w14:textId="77777777" w:rsidTr="005D4951">
        <w:trPr>
          <w:trHeight w:val="455"/>
        </w:trPr>
        <w:tc>
          <w:tcPr>
            <w:tcW w:w="470" w:type="pct"/>
            <w:shd w:val="clear" w:color="auto" w:fill="D9D9D9" w:themeFill="background1" w:themeFillShade="D9"/>
          </w:tcPr>
          <w:p w14:paraId="49544A88" w14:textId="77777777" w:rsidR="00780F06" w:rsidRPr="00FB4059" w:rsidRDefault="00780F06" w:rsidP="00780F06">
            <w:pPr>
              <w:rPr>
                <w:rFonts w:ascii="Arial" w:hAnsi="Arial" w:cs="Arial"/>
                <w:b/>
              </w:rPr>
            </w:pPr>
            <w:r w:rsidRPr="00FB4059">
              <w:rPr>
                <w:rFonts w:ascii="Arial" w:eastAsia="Cambria" w:hAnsi="Arial" w:cs="Arial"/>
                <w:lang w:val="en-US"/>
              </w:rPr>
              <w:t>3.3.1</w:t>
            </w:r>
          </w:p>
        </w:tc>
        <w:tc>
          <w:tcPr>
            <w:tcW w:w="972" w:type="pct"/>
            <w:shd w:val="clear" w:color="auto" w:fill="F2F2F2" w:themeFill="background1" w:themeFillShade="F2"/>
          </w:tcPr>
          <w:p w14:paraId="41BC2018" w14:textId="77777777" w:rsidR="00780F06" w:rsidRPr="002963CF" w:rsidRDefault="00780F06" w:rsidP="00780F06">
            <w:pPr>
              <w:rPr>
                <w:rFonts w:ascii="Arial" w:eastAsia="Cambria" w:hAnsi="Arial" w:cs="Arial"/>
                <w:lang w:val="en-US"/>
              </w:rPr>
            </w:pPr>
            <w:r w:rsidRPr="002963CF">
              <w:rPr>
                <w:rFonts w:ascii="Arial" w:hAnsi="Arial" w:cs="Arial"/>
                <w:szCs w:val="22"/>
              </w:rPr>
              <w:t>Display drive, energy and positivity.</w:t>
            </w:r>
          </w:p>
        </w:tc>
        <w:tc>
          <w:tcPr>
            <w:tcW w:w="842" w:type="pct"/>
            <w:shd w:val="clear" w:color="auto" w:fill="F2F2F2" w:themeFill="background1" w:themeFillShade="F2"/>
          </w:tcPr>
          <w:p w14:paraId="692806A4"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3F93BE2F"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21F3ED8A"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25EC8028"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7CFD3AC5"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19C49945"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2638AFB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67BA4D3B" w14:textId="199F7E4C" w:rsidR="00780F06" w:rsidRPr="005D4951" w:rsidRDefault="00780F06" w:rsidP="00780F06">
            <w:pPr>
              <w:rPr>
                <w:rFonts w:ascii="Arial" w:hAnsi="Arial" w:cs="Arial"/>
                <w:color w:val="000000" w:themeColor="text1"/>
                <w:szCs w:val="22"/>
              </w:rPr>
            </w:pPr>
          </w:p>
        </w:tc>
      </w:tr>
      <w:tr w:rsidR="00780F06" w:rsidRPr="00FB4059" w14:paraId="2360D879" w14:textId="77777777" w:rsidTr="005D4951">
        <w:trPr>
          <w:trHeight w:val="455"/>
        </w:trPr>
        <w:tc>
          <w:tcPr>
            <w:tcW w:w="470" w:type="pct"/>
            <w:shd w:val="clear" w:color="auto" w:fill="D9D9D9" w:themeFill="background1" w:themeFillShade="D9"/>
          </w:tcPr>
          <w:p w14:paraId="1DE19D1D" w14:textId="77777777" w:rsidR="00780F06" w:rsidRPr="00FB4059" w:rsidRDefault="00780F06" w:rsidP="00780F06">
            <w:pPr>
              <w:rPr>
                <w:rFonts w:ascii="Arial" w:hAnsi="Arial" w:cs="Arial"/>
                <w:b/>
              </w:rPr>
            </w:pPr>
            <w:r w:rsidRPr="00FB4059">
              <w:rPr>
                <w:rFonts w:ascii="Arial" w:eastAsia="Cambria" w:hAnsi="Arial" w:cs="Arial"/>
                <w:b/>
                <w:lang w:val="en-US"/>
              </w:rPr>
              <w:t>3.3.2</w:t>
            </w:r>
          </w:p>
        </w:tc>
        <w:tc>
          <w:tcPr>
            <w:tcW w:w="972" w:type="pct"/>
            <w:shd w:val="clear" w:color="auto" w:fill="F2F2F2" w:themeFill="background1" w:themeFillShade="F2"/>
          </w:tcPr>
          <w:p w14:paraId="735533E1" w14:textId="77777777" w:rsidR="00780F06" w:rsidRPr="002963CF" w:rsidRDefault="00780F06" w:rsidP="00780F06">
            <w:pPr>
              <w:rPr>
                <w:rFonts w:ascii="Arial" w:eastAsia="Cambria" w:hAnsi="Arial" w:cs="Arial"/>
                <w:lang w:val="en-US"/>
              </w:rPr>
            </w:pPr>
            <w:r w:rsidRPr="002963CF">
              <w:rPr>
                <w:rFonts w:ascii="Arial" w:hAnsi="Arial" w:cs="Arial"/>
                <w:szCs w:val="22"/>
              </w:rPr>
              <w:t>Deals calmly and objectively with challenges when they occur.</w:t>
            </w:r>
          </w:p>
        </w:tc>
        <w:tc>
          <w:tcPr>
            <w:tcW w:w="842" w:type="pct"/>
            <w:shd w:val="clear" w:color="auto" w:fill="F2F2F2" w:themeFill="background1" w:themeFillShade="F2"/>
          </w:tcPr>
          <w:p w14:paraId="26B4307B" w14:textId="77777777" w:rsidR="00780F06" w:rsidRPr="00FB4059" w:rsidRDefault="00780F06" w:rsidP="00780F06">
            <w:pPr>
              <w:rPr>
                <w:rFonts w:ascii="Arial" w:hAnsi="Arial" w:cs="Arial"/>
              </w:rPr>
            </w:pPr>
            <w:r w:rsidRPr="00FB4059">
              <w:rPr>
                <w:rFonts w:ascii="Arial" w:hAnsi="Arial" w:cs="Arial"/>
              </w:rPr>
              <w:t>No distinction differentiator.</w:t>
            </w:r>
          </w:p>
        </w:tc>
        <w:tc>
          <w:tcPr>
            <w:tcW w:w="642" w:type="pct"/>
            <w:shd w:val="clear" w:color="auto" w:fill="F2F2F2" w:themeFill="background1" w:themeFillShade="F2"/>
          </w:tcPr>
          <w:p w14:paraId="69B4AE55" w14:textId="77777777" w:rsidR="00780F06" w:rsidRPr="00FB4059" w:rsidRDefault="00780F06" w:rsidP="00780F06">
            <w:pPr>
              <w:rPr>
                <w:rFonts w:ascii="Arial" w:hAnsi="Arial" w:cs="Arial"/>
                <w:color w:val="000000" w:themeColor="text1"/>
                <w:szCs w:val="22"/>
              </w:rPr>
            </w:pPr>
          </w:p>
        </w:tc>
        <w:tc>
          <w:tcPr>
            <w:tcW w:w="588" w:type="pct"/>
            <w:shd w:val="clear" w:color="auto" w:fill="F2F2F2" w:themeFill="background1" w:themeFillShade="F2"/>
          </w:tcPr>
          <w:p w14:paraId="5390CFF0" w14:textId="77777777" w:rsidR="00780F06" w:rsidRPr="00FB4059" w:rsidRDefault="00780F06" w:rsidP="00780F06">
            <w:pPr>
              <w:rPr>
                <w:rFonts w:ascii="Arial" w:hAnsi="Arial" w:cs="Arial"/>
                <w:color w:val="000000" w:themeColor="text1"/>
                <w:szCs w:val="22"/>
              </w:rPr>
            </w:pPr>
          </w:p>
        </w:tc>
        <w:tc>
          <w:tcPr>
            <w:tcW w:w="776" w:type="pct"/>
            <w:shd w:val="clear" w:color="auto" w:fill="D9D9D9" w:themeFill="background1" w:themeFillShade="D9"/>
          </w:tcPr>
          <w:p w14:paraId="75861AF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Portfolio </w:t>
            </w:r>
          </w:p>
          <w:p w14:paraId="34C4EAA4" w14:textId="77777777" w:rsidR="00780F06" w:rsidRPr="00E74E1B" w:rsidRDefault="00780F06" w:rsidP="00780F06">
            <w:pPr>
              <w:rPr>
                <w:rFonts w:ascii="Arial" w:hAnsi="Arial" w:cs="Arial"/>
                <w:color w:val="000000" w:themeColor="text1"/>
                <w:szCs w:val="22"/>
              </w:rPr>
            </w:pPr>
            <w:r w:rsidRPr="00E74E1B">
              <w:rPr>
                <w:rFonts w:ascii="Arial" w:hAnsi="Arial" w:cs="Arial"/>
                <w:color w:val="000000" w:themeColor="text1"/>
                <w:szCs w:val="22"/>
              </w:rPr>
              <w:sym w:font="Wingdings" w:char="F0A8"/>
            </w:r>
            <w:r w:rsidRPr="00E74E1B">
              <w:rPr>
                <w:rFonts w:ascii="Arial" w:hAnsi="Arial" w:cs="Arial"/>
                <w:color w:val="000000" w:themeColor="text1"/>
                <w:szCs w:val="22"/>
              </w:rPr>
              <w:t xml:space="preserve"> Professional discussion </w:t>
            </w:r>
          </w:p>
        </w:tc>
        <w:tc>
          <w:tcPr>
            <w:tcW w:w="710" w:type="pct"/>
            <w:shd w:val="clear" w:color="auto" w:fill="D9D9D9" w:themeFill="background1" w:themeFillShade="D9"/>
          </w:tcPr>
          <w:p w14:paraId="016A73EB"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Fail </w:t>
            </w:r>
          </w:p>
          <w:p w14:paraId="6BEDA5C8" w14:textId="77777777" w:rsidR="00780F06" w:rsidRPr="005D4951" w:rsidRDefault="00780F06" w:rsidP="00780F06">
            <w:pPr>
              <w:rPr>
                <w:rFonts w:ascii="Arial" w:hAnsi="Arial" w:cs="Arial"/>
                <w:color w:val="000000" w:themeColor="text1"/>
              </w:rPr>
            </w:pPr>
            <w:r w:rsidRPr="005D4951">
              <w:rPr>
                <w:rFonts w:ascii="Arial" w:hAnsi="Arial" w:cs="Arial"/>
                <w:color w:val="000000" w:themeColor="text1"/>
                <w:szCs w:val="22"/>
              </w:rPr>
              <w:sym w:font="Wingdings" w:char="F0A8"/>
            </w:r>
            <w:r w:rsidRPr="005D4951">
              <w:rPr>
                <w:rFonts w:ascii="Arial" w:hAnsi="Arial" w:cs="Arial"/>
                <w:color w:val="000000" w:themeColor="text1"/>
                <w:szCs w:val="22"/>
              </w:rPr>
              <w:t xml:space="preserve"> </w:t>
            </w:r>
            <w:r w:rsidRPr="005D4951">
              <w:rPr>
                <w:rFonts w:ascii="Arial" w:hAnsi="Arial" w:cs="Arial"/>
                <w:color w:val="000000" w:themeColor="text1"/>
              </w:rPr>
              <w:t xml:space="preserve">Pass </w:t>
            </w:r>
          </w:p>
          <w:p w14:paraId="16FDD854" w14:textId="73995334" w:rsidR="00780F06" w:rsidRPr="005D4951" w:rsidRDefault="00780F06" w:rsidP="00780F06">
            <w:pPr>
              <w:rPr>
                <w:rFonts w:ascii="Arial" w:hAnsi="Arial" w:cs="Arial"/>
                <w:color w:val="000000" w:themeColor="text1"/>
                <w:szCs w:val="22"/>
              </w:rPr>
            </w:pPr>
          </w:p>
        </w:tc>
      </w:tr>
    </w:tbl>
    <w:p w14:paraId="606AE070" w14:textId="77777777" w:rsidR="00552CD0" w:rsidRPr="00FB4059" w:rsidRDefault="00552CD0" w:rsidP="00552CD0">
      <w:pPr>
        <w:rPr>
          <w:rFonts w:ascii="Arial" w:hAnsi="Arial" w:cs="Arial"/>
        </w:rPr>
      </w:pPr>
      <w:r w:rsidRPr="00FB4059">
        <w:rPr>
          <w:rFonts w:ascii="Arial" w:hAnsi="Arial" w:cs="Arial"/>
        </w:rPr>
        <w:br w:type="page"/>
      </w:r>
    </w:p>
    <w:p w14:paraId="14DA6374" w14:textId="77777777" w:rsidR="00552CD0" w:rsidRPr="002963CF" w:rsidRDefault="00552CD0" w:rsidP="00552CD0">
      <w:pPr>
        <w:tabs>
          <w:tab w:val="left" w:pos="1020"/>
        </w:tabs>
        <w:spacing w:before="0" w:after="160" w:line="259" w:lineRule="auto"/>
        <w:rPr>
          <w:rFonts w:ascii="Arial" w:hAnsi="Arial" w:cs="Arial"/>
        </w:rPr>
      </w:pPr>
    </w:p>
    <w:p w14:paraId="0A0E7127" w14:textId="77777777" w:rsidR="00552CD0" w:rsidRPr="00FB4059" w:rsidRDefault="00552CD0" w:rsidP="00552CD0">
      <w:pPr>
        <w:tabs>
          <w:tab w:val="left" w:pos="1020"/>
        </w:tabs>
        <w:spacing w:before="0" w:after="160" w:line="259" w:lineRule="auto"/>
        <w:rPr>
          <w:rFonts w:ascii="Arial" w:hAnsi="Arial" w:cs="Arial"/>
        </w:rPr>
      </w:pPr>
    </w:p>
    <w:p w14:paraId="17225907" w14:textId="77777777" w:rsidR="00552CD0" w:rsidRPr="00FB4059" w:rsidRDefault="00552CD0" w:rsidP="00552CD0">
      <w:pPr>
        <w:tabs>
          <w:tab w:val="left" w:pos="1020"/>
        </w:tabs>
        <w:spacing w:before="0" w:after="160" w:line="259" w:lineRule="auto"/>
        <w:rPr>
          <w:rFonts w:ascii="Arial" w:hAnsi="Arial" w:cs="Arial"/>
        </w:rPr>
      </w:pPr>
    </w:p>
    <w:p w14:paraId="6DC418F2" w14:textId="77777777" w:rsidR="00552CD0" w:rsidRPr="00FB4059" w:rsidRDefault="00552CD0" w:rsidP="00552CD0">
      <w:pPr>
        <w:tabs>
          <w:tab w:val="left" w:pos="1020"/>
        </w:tabs>
        <w:spacing w:before="0" w:after="160" w:line="259" w:lineRule="auto"/>
        <w:rPr>
          <w:rFonts w:ascii="Arial" w:hAnsi="Arial" w:cs="Arial"/>
        </w:rPr>
      </w:pPr>
    </w:p>
    <w:p w14:paraId="79E90755" w14:textId="77777777" w:rsidR="00552CD0" w:rsidRPr="00FB4059" w:rsidRDefault="00552CD0" w:rsidP="00552CD0">
      <w:pPr>
        <w:tabs>
          <w:tab w:val="left" w:pos="1020"/>
        </w:tabs>
        <w:spacing w:before="0" w:after="160" w:line="259" w:lineRule="auto"/>
        <w:rPr>
          <w:rFonts w:ascii="Arial" w:hAnsi="Arial" w:cs="Arial"/>
        </w:rPr>
      </w:pPr>
    </w:p>
    <w:p w14:paraId="343D9B45" w14:textId="77777777" w:rsidR="00552CD0" w:rsidRPr="00FB4059" w:rsidRDefault="00552CD0" w:rsidP="00552CD0">
      <w:pPr>
        <w:tabs>
          <w:tab w:val="left" w:pos="1020"/>
        </w:tabs>
        <w:spacing w:before="0" w:after="160" w:line="259" w:lineRule="auto"/>
        <w:rPr>
          <w:rFonts w:ascii="Arial" w:hAnsi="Arial" w:cs="Arial"/>
        </w:rPr>
      </w:pPr>
    </w:p>
    <w:p w14:paraId="632BCA77" w14:textId="77777777" w:rsidR="00552CD0" w:rsidRPr="00FB4059" w:rsidRDefault="00552CD0" w:rsidP="00552CD0">
      <w:pPr>
        <w:tabs>
          <w:tab w:val="left" w:pos="1020"/>
        </w:tabs>
        <w:spacing w:before="0" w:after="160" w:line="259" w:lineRule="auto"/>
        <w:rPr>
          <w:rFonts w:ascii="Arial" w:hAnsi="Arial" w:cs="Arial"/>
        </w:rPr>
      </w:pPr>
    </w:p>
    <w:p w14:paraId="30C325F8" w14:textId="77777777" w:rsidR="00552CD0" w:rsidRPr="00FB4059" w:rsidRDefault="00552CD0" w:rsidP="00552CD0">
      <w:pPr>
        <w:tabs>
          <w:tab w:val="left" w:pos="1020"/>
        </w:tabs>
        <w:spacing w:before="0" w:after="160" w:line="259" w:lineRule="auto"/>
        <w:rPr>
          <w:rFonts w:ascii="Arial" w:hAnsi="Arial" w:cs="Arial"/>
        </w:rPr>
      </w:pPr>
    </w:p>
    <w:p w14:paraId="38E7A31B" w14:textId="77777777" w:rsidR="00552CD0" w:rsidRPr="00FB4059" w:rsidRDefault="00552CD0" w:rsidP="00552CD0">
      <w:pPr>
        <w:tabs>
          <w:tab w:val="left" w:pos="1020"/>
        </w:tabs>
        <w:spacing w:before="0" w:after="160" w:line="259" w:lineRule="auto"/>
        <w:rPr>
          <w:rFonts w:ascii="Arial" w:hAnsi="Arial" w:cs="Arial"/>
        </w:rPr>
      </w:pPr>
    </w:p>
    <w:p w14:paraId="6C45669E" w14:textId="77777777" w:rsidR="00552CD0" w:rsidRPr="00FB4059" w:rsidRDefault="00552CD0" w:rsidP="00552CD0">
      <w:pPr>
        <w:tabs>
          <w:tab w:val="left" w:pos="1020"/>
        </w:tabs>
        <w:spacing w:before="0" w:after="160" w:line="259" w:lineRule="auto"/>
        <w:rPr>
          <w:rFonts w:ascii="Arial" w:hAnsi="Arial" w:cs="Arial"/>
        </w:rPr>
      </w:pPr>
    </w:p>
    <w:p w14:paraId="43CA4B7D" w14:textId="77777777" w:rsidR="00552CD0" w:rsidRPr="00FB4059" w:rsidRDefault="00552CD0" w:rsidP="00552CD0">
      <w:pPr>
        <w:tabs>
          <w:tab w:val="left" w:pos="1020"/>
        </w:tabs>
        <w:spacing w:before="0" w:after="160" w:line="259" w:lineRule="auto"/>
        <w:rPr>
          <w:rFonts w:ascii="Arial" w:hAnsi="Arial" w:cs="Arial"/>
        </w:rPr>
      </w:pPr>
    </w:p>
    <w:p w14:paraId="7900ADCE" w14:textId="77777777" w:rsidR="00552CD0" w:rsidRPr="00FB4059" w:rsidRDefault="00552CD0" w:rsidP="00552CD0">
      <w:pPr>
        <w:tabs>
          <w:tab w:val="left" w:pos="1020"/>
        </w:tabs>
        <w:spacing w:before="0" w:after="160" w:line="259" w:lineRule="auto"/>
        <w:rPr>
          <w:rFonts w:ascii="Arial" w:hAnsi="Arial" w:cs="Arial"/>
        </w:rPr>
      </w:pPr>
    </w:p>
    <w:p w14:paraId="0D69B0D4" w14:textId="77777777" w:rsidR="00552CD0" w:rsidRPr="00FB4059" w:rsidRDefault="00552CD0" w:rsidP="00552CD0">
      <w:pPr>
        <w:tabs>
          <w:tab w:val="left" w:pos="1020"/>
        </w:tabs>
        <w:spacing w:before="0" w:after="160" w:line="259" w:lineRule="auto"/>
        <w:rPr>
          <w:rFonts w:ascii="Arial" w:hAnsi="Arial" w:cs="Arial"/>
        </w:rPr>
      </w:pPr>
    </w:p>
    <w:p w14:paraId="78CC3957" w14:textId="77777777" w:rsidR="00552CD0" w:rsidRPr="00FB4059" w:rsidRDefault="00552CD0" w:rsidP="00552CD0">
      <w:pPr>
        <w:tabs>
          <w:tab w:val="left" w:pos="1020"/>
        </w:tabs>
        <w:spacing w:before="0" w:after="160" w:line="259" w:lineRule="auto"/>
        <w:rPr>
          <w:rFonts w:ascii="Arial" w:hAnsi="Arial" w:cs="Arial"/>
        </w:rPr>
      </w:pPr>
    </w:p>
    <w:p w14:paraId="473861F6" w14:textId="77777777" w:rsidR="00552CD0" w:rsidRPr="00FB4059" w:rsidRDefault="00552CD0" w:rsidP="00552CD0">
      <w:pPr>
        <w:tabs>
          <w:tab w:val="left" w:pos="1020"/>
        </w:tabs>
        <w:spacing w:before="0" w:after="160" w:line="259" w:lineRule="auto"/>
        <w:rPr>
          <w:rFonts w:ascii="Arial" w:hAnsi="Arial" w:cs="Arial"/>
        </w:rPr>
      </w:pPr>
    </w:p>
    <w:p w14:paraId="3722318F" w14:textId="77777777" w:rsidR="00552CD0" w:rsidRPr="00FB4059" w:rsidRDefault="00552CD0" w:rsidP="00552CD0">
      <w:pPr>
        <w:tabs>
          <w:tab w:val="left" w:pos="1020"/>
        </w:tabs>
        <w:spacing w:before="0" w:after="160" w:line="259" w:lineRule="auto"/>
        <w:rPr>
          <w:rFonts w:ascii="Arial" w:hAnsi="Arial" w:cs="Arial"/>
        </w:rPr>
      </w:pPr>
    </w:p>
    <w:p w14:paraId="000C4960" w14:textId="77777777" w:rsidR="00552CD0" w:rsidRPr="00FB4059" w:rsidRDefault="00552CD0" w:rsidP="00552CD0">
      <w:pPr>
        <w:tabs>
          <w:tab w:val="left" w:pos="1020"/>
        </w:tabs>
        <w:spacing w:before="0" w:after="160" w:line="259" w:lineRule="auto"/>
        <w:rPr>
          <w:rFonts w:ascii="Arial" w:hAnsi="Arial" w:cs="Arial"/>
        </w:rPr>
      </w:pPr>
    </w:p>
    <w:p w14:paraId="7B14A02C" w14:textId="77777777" w:rsidR="00552CD0" w:rsidRPr="00FB4059" w:rsidRDefault="00552CD0" w:rsidP="00552CD0">
      <w:pPr>
        <w:tabs>
          <w:tab w:val="left" w:pos="1020"/>
        </w:tabs>
        <w:spacing w:before="0" w:after="160" w:line="259" w:lineRule="auto"/>
        <w:rPr>
          <w:rFonts w:ascii="Arial" w:hAnsi="Arial" w:cs="Arial"/>
        </w:rPr>
      </w:pPr>
    </w:p>
    <w:p w14:paraId="07BF33C7" w14:textId="77777777" w:rsidR="00552CD0" w:rsidRPr="00FB4059" w:rsidRDefault="00552CD0" w:rsidP="00552CD0">
      <w:pPr>
        <w:tabs>
          <w:tab w:val="left" w:pos="1020"/>
        </w:tabs>
        <w:spacing w:before="0" w:after="160" w:line="259" w:lineRule="auto"/>
        <w:rPr>
          <w:rFonts w:ascii="Arial" w:hAnsi="Arial" w:cs="Arial"/>
        </w:rPr>
      </w:pPr>
    </w:p>
    <w:p w14:paraId="26687842" w14:textId="1F9ECA1D" w:rsidR="007434F5" w:rsidRPr="00FB4059" w:rsidRDefault="007434F5" w:rsidP="00552CD0">
      <w:pPr>
        <w:tabs>
          <w:tab w:val="left" w:pos="1020"/>
        </w:tabs>
        <w:spacing w:before="0" w:after="160" w:line="259" w:lineRule="auto"/>
        <w:rPr>
          <w:rFonts w:ascii="Arial" w:hAnsi="Arial" w:cs="Arial"/>
        </w:rPr>
      </w:pPr>
    </w:p>
    <w:p w14:paraId="542BF540" w14:textId="77777777" w:rsidR="00552CD0" w:rsidRPr="00FB4059" w:rsidRDefault="00552CD0" w:rsidP="00552CD0">
      <w:pPr>
        <w:tabs>
          <w:tab w:val="left" w:pos="1020"/>
        </w:tabs>
        <w:spacing w:before="0" w:after="160" w:line="259" w:lineRule="auto"/>
        <w:rPr>
          <w:rFonts w:ascii="Arial" w:hAnsi="Arial" w:cs="Arial"/>
        </w:rPr>
      </w:pPr>
    </w:p>
    <w:p w14:paraId="43A292C8" w14:textId="77777777" w:rsidR="00552CD0" w:rsidRPr="00FB4059" w:rsidRDefault="00552CD0" w:rsidP="00552CD0">
      <w:pPr>
        <w:tabs>
          <w:tab w:val="left" w:pos="1020"/>
        </w:tabs>
        <w:spacing w:before="0" w:after="160" w:line="259" w:lineRule="auto"/>
        <w:rPr>
          <w:rFonts w:ascii="Arial" w:hAnsi="Arial" w:cs="Arial"/>
        </w:rPr>
      </w:pPr>
    </w:p>
    <w:p w14:paraId="1E28F25A" w14:textId="6F463E53" w:rsidR="00552CD0" w:rsidRPr="00FB4059" w:rsidRDefault="00552CD0" w:rsidP="00552CD0">
      <w:pPr>
        <w:tabs>
          <w:tab w:val="left" w:pos="1020"/>
        </w:tabs>
        <w:spacing w:before="0" w:after="160" w:line="259" w:lineRule="auto"/>
        <w:rPr>
          <w:rFonts w:ascii="Arial" w:hAnsi="Arial" w:cs="Arial"/>
        </w:rPr>
      </w:pPr>
    </w:p>
    <w:p w14:paraId="74D1FC1F" w14:textId="4E8A3D81" w:rsidR="005E71F5" w:rsidRPr="00FB4059" w:rsidRDefault="005E71F5" w:rsidP="00552CD0">
      <w:pPr>
        <w:tabs>
          <w:tab w:val="left" w:pos="1020"/>
        </w:tabs>
        <w:spacing w:before="0" w:after="160" w:line="259" w:lineRule="auto"/>
        <w:rPr>
          <w:rFonts w:ascii="Arial" w:hAnsi="Arial" w:cs="Arial"/>
        </w:rPr>
      </w:pPr>
    </w:p>
    <w:p w14:paraId="286661D2" w14:textId="77777777" w:rsidR="005E71F5" w:rsidRPr="00FB4059" w:rsidRDefault="005E71F5" w:rsidP="005E71F5">
      <w:pPr>
        <w:tabs>
          <w:tab w:val="left" w:pos="1020"/>
        </w:tabs>
        <w:spacing w:before="0" w:after="0" w:line="259" w:lineRule="auto"/>
        <w:rPr>
          <w:rFonts w:ascii="Arial" w:hAnsi="Arial" w:cs="Arial"/>
        </w:rPr>
      </w:pPr>
    </w:p>
    <w:p w14:paraId="3563BB0D" w14:textId="09FA13B1" w:rsidR="00374FD6" w:rsidRPr="00FB4059" w:rsidRDefault="00374FD6" w:rsidP="00552CD0">
      <w:pPr>
        <w:tabs>
          <w:tab w:val="left" w:pos="1020"/>
        </w:tabs>
        <w:spacing w:before="0" w:after="160" w:line="259" w:lineRule="auto"/>
        <w:rPr>
          <w:rFonts w:ascii="Arial" w:hAnsi="Arial" w:cs="Arial"/>
        </w:rPr>
      </w:pPr>
      <w:r w:rsidRPr="00FB4059">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FB4059" w:rsidRDefault="00374FD6" w:rsidP="00374FD6">
      <w:pPr>
        <w:spacing w:before="0" w:after="160" w:line="259" w:lineRule="auto"/>
        <w:rPr>
          <w:rFonts w:ascii="Arial" w:hAnsi="Arial" w:cs="Arial"/>
        </w:rPr>
      </w:pPr>
      <w:r w:rsidRPr="00FB4059">
        <w:rPr>
          <w:rFonts w:ascii="Arial" w:hAnsi="Arial" w:cs="Arial"/>
        </w:rPr>
        <w:t>©2015 The City &amp; Guilds of London Institute. All rights reserved. City &amp; Guilds is a trade mark of the City &amp; Guilds of London Institute, a charity established to promote education and training registered in England &amp; Wales (312832) and Scotland (SC039576).</w:t>
      </w:r>
    </w:p>
    <w:p w14:paraId="2B087E2A" w14:textId="77777777" w:rsidR="00374FD6" w:rsidRPr="00FB4059" w:rsidRDefault="00374FD6" w:rsidP="00B85D43">
      <w:pPr>
        <w:rPr>
          <w:rFonts w:ascii="Arial" w:hAnsi="Arial" w:cs="Arial"/>
          <w:b/>
          <w:color w:val="D81E05"/>
          <w:sz w:val="17"/>
          <w:szCs w:val="17"/>
        </w:rPr>
      </w:pPr>
      <w:r w:rsidRPr="00FB4059">
        <w:rPr>
          <w:rFonts w:ascii="Arial" w:eastAsiaTheme="minorHAnsi" w:hAnsi="Arial" w:cs="Arial"/>
          <w:b/>
          <w:color w:val="D81E05"/>
          <w:sz w:val="17"/>
          <w:szCs w:val="17"/>
        </w:rPr>
        <w:t>1 Giltspur Street, London EC1A 9DD. T +44 (0)20 7294 2468 F +44 (0)20 7294 2400 www.cityandguilds.com</w:t>
      </w:r>
    </w:p>
    <w:p w14:paraId="2F2F88F2" w14:textId="77777777" w:rsidR="00DA47FF" w:rsidRPr="00FB4059" w:rsidRDefault="00DA47FF" w:rsidP="00DA47FF">
      <w:pPr>
        <w:rPr>
          <w:rFonts w:ascii="Arial" w:hAnsi="Arial" w:cs="Arial"/>
        </w:rPr>
      </w:pPr>
    </w:p>
    <w:sectPr w:rsidR="00DA47FF" w:rsidRPr="00FB4059" w:rsidSect="008E3C2D">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E71B" w14:textId="77777777" w:rsidR="00BB1A6F" w:rsidRDefault="00BB1A6F" w:rsidP="00767050">
      <w:pPr>
        <w:spacing w:before="0" w:after="0"/>
      </w:pPr>
      <w:r>
        <w:separator/>
      </w:r>
    </w:p>
  </w:endnote>
  <w:endnote w:type="continuationSeparator" w:id="0">
    <w:p w14:paraId="0328A26D" w14:textId="77777777" w:rsidR="00BB1A6F" w:rsidRDefault="00BB1A6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BB1A6F" w:rsidRPr="00AD5652" w:rsidRDefault="00BB1A6F"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BB1A6F" w:rsidRDefault="00BB1A6F"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B1A6F" w:rsidRPr="00E23E64" w:rsidRDefault="00BB1A6F"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BB1A6F" w:rsidRPr="00C47587" w:rsidRDefault="00BB1A6F"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BB1A6F" w14:paraId="6649276E" w14:textId="77777777" w:rsidTr="00D875A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31CE208E" w:rsidR="00BB1A6F" w:rsidRPr="00B62703" w:rsidRDefault="00BB1A6F" w:rsidP="006C52E1">
                                <w:pPr>
                                  <w:pStyle w:val="CGbulletintablecell"/>
                                  <w:ind w:firstLine="109"/>
                                  <w:rPr>
                                    <w:rFonts w:ascii="Arial" w:hAnsi="Arial" w:cs="Arial"/>
                                    <w:sz w:val="44"/>
                                    <w:szCs w:val="44"/>
                                    <w:lang w:val="en-US"/>
                                  </w:rPr>
                                </w:pPr>
                                <w:r w:rsidRPr="00B62703">
                                  <w:rPr>
                                    <w:rFonts w:ascii="Arial" w:hAnsi="Arial" w:cs="Arial"/>
                                    <w:sz w:val="44"/>
                                    <w:szCs w:val="44"/>
                                    <w:lang w:val="en-US"/>
                                  </w:rPr>
                                  <w:t>End-</w:t>
                                </w:r>
                                <w:r>
                                  <w:rPr>
                                    <w:rFonts w:ascii="Arial" w:hAnsi="Arial" w:cs="Arial"/>
                                    <w:sz w:val="44"/>
                                    <w:szCs w:val="44"/>
                                    <w:lang w:val="en-US"/>
                                  </w:rPr>
                                  <w:t>p</w:t>
                                </w:r>
                                <w:r w:rsidRPr="00B62703">
                                  <w:rPr>
                                    <w:rFonts w:ascii="Arial" w:hAnsi="Arial" w:cs="Arial"/>
                                    <w:sz w:val="44"/>
                                    <w:szCs w:val="44"/>
                                    <w:lang w:val="en-US"/>
                                  </w:rPr>
                                  <w:t xml:space="preserve">oint Assessment Recording forms </w:t>
                                </w:r>
                              </w:p>
                              <w:p w14:paraId="6185D4FF" w14:textId="1A2CBA71" w:rsidR="00BB1A6F" w:rsidRPr="006F5869" w:rsidRDefault="00BB1A6F" w:rsidP="00B61699">
                                <w:pPr>
                                  <w:pStyle w:val="H1UnitFake"/>
                                  <w:tabs>
                                    <w:tab w:val="clear" w:pos="2835"/>
                                  </w:tabs>
                                  <w:ind w:left="426" w:firstLine="0"/>
                                  <w:rPr>
                                    <w:b/>
                                    <w:sz w:val="36"/>
                                    <w:szCs w:val="36"/>
                                    <w:lang w:val="en-GB"/>
                                  </w:rPr>
                                </w:pPr>
                                <w:r>
                                  <w:rPr>
                                    <w:rFonts w:ascii="Arial" w:hAnsi="Arial" w:cs="Arial"/>
                                    <w:b/>
                                    <w:szCs w:val="32"/>
                                    <w:lang w:val="en-GB"/>
                                  </w:rPr>
                                  <w:t>f</w:t>
                                </w:r>
                                <w:r w:rsidRPr="00B62703">
                                  <w:rPr>
                                    <w:rFonts w:ascii="Arial" w:hAnsi="Arial" w:cs="Arial"/>
                                    <w:b/>
                                    <w:szCs w:val="32"/>
                                    <w:lang w:val="en-GB"/>
                                  </w:rPr>
                                  <w:t>or Centres / End-</w:t>
                                </w:r>
                                <w:r>
                                  <w:rPr>
                                    <w:rFonts w:ascii="Arial" w:hAnsi="Arial" w:cs="Arial"/>
                                    <w:b/>
                                    <w:szCs w:val="32"/>
                                    <w:lang w:val="en-GB"/>
                                  </w:rPr>
                                  <w:t>p</w:t>
                                </w:r>
                                <w:r w:rsidRPr="00B62703">
                                  <w:rPr>
                                    <w:rFonts w:ascii="Arial" w:hAnsi="Arial" w:cs="Arial"/>
                                    <w:b/>
                                    <w:szCs w:val="32"/>
                                    <w:lang w:val="en-GB"/>
                                  </w:rPr>
                                  <w:t>oint Assessment Customers / Employers / Training Providers</w:t>
                                </w:r>
                              </w:p>
                            </w:tc>
                          </w:tr>
                          <w:tr w:rsidR="00BB1A6F" w14:paraId="3DF05900" w14:textId="77777777" w:rsidTr="00D875A6">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B1A6F" w:rsidRPr="00B418EB" w:rsidRDefault="00BB1A6F" w:rsidP="006C52E1">
                                <w:pPr>
                                  <w:pStyle w:val="H1UnitFake"/>
                                  <w:ind w:left="0" w:firstLine="0"/>
                                  <w:rPr>
                                    <w:sz w:val="16"/>
                                    <w:szCs w:val="16"/>
                                  </w:rPr>
                                </w:pPr>
                              </w:p>
                            </w:tc>
                          </w:tr>
                        </w:tbl>
                        <w:p w14:paraId="63E50201" w14:textId="77777777" w:rsidR="00BB1A6F" w:rsidRDefault="00BB1A6F"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BB1A6F" w14:paraId="6649276E" w14:textId="77777777" w:rsidTr="00D875A6">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31CE208E" w:rsidR="00BB1A6F" w:rsidRPr="00B62703" w:rsidRDefault="00BB1A6F" w:rsidP="006C52E1">
                          <w:pPr>
                            <w:pStyle w:val="CGbulletintablecell"/>
                            <w:ind w:firstLine="109"/>
                            <w:rPr>
                              <w:rFonts w:ascii="Arial" w:hAnsi="Arial" w:cs="Arial"/>
                              <w:sz w:val="44"/>
                              <w:szCs w:val="44"/>
                              <w:lang w:val="en-US"/>
                            </w:rPr>
                          </w:pPr>
                          <w:r w:rsidRPr="00B62703">
                            <w:rPr>
                              <w:rFonts w:ascii="Arial" w:hAnsi="Arial" w:cs="Arial"/>
                              <w:sz w:val="44"/>
                              <w:szCs w:val="44"/>
                              <w:lang w:val="en-US"/>
                            </w:rPr>
                            <w:t>End-</w:t>
                          </w:r>
                          <w:r>
                            <w:rPr>
                              <w:rFonts w:ascii="Arial" w:hAnsi="Arial" w:cs="Arial"/>
                              <w:sz w:val="44"/>
                              <w:szCs w:val="44"/>
                              <w:lang w:val="en-US"/>
                            </w:rPr>
                            <w:t>p</w:t>
                          </w:r>
                          <w:r w:rsidRPr="00B62703">
                            <w:rPr>
                              <w:rFonts w:ascii="Arial" w:hAnsi="Arial" w:cs="Arial"/>
                              <w:sz w:val="44"/>
                              <w:szCs w:val="44"/>
                              <w:lang w:val="en-US"/>
                            </w:rPr>
                            <w:t xml:space="preserve">oint Assessment Recording forms </w:t>
                          </w:r>
                        </w:p>
                        <w:p w14:paraId="6185D4FF" w14:textId="1A2CBA71" w:rsidR="00BB1A6F" w:rsidRPr="006F5869" w:rsidRDefault="00BB1A6F" w:rsidP="00B61699">
                          <w:pPr>
                            <w:pStyle w:val="H1UnitFake"/>
                            <w:tabs>
                              <w:tab w:val="clear" w:pos="2835"/>
                            </w:tabs>
                            <w:ind w:left="426" w:firstLine="0"/>
                            <w:rPr>
                              <w:b/>
                              <w:sz w:val="36"/>
                              <w:szCs w:val="36"/>
                              <w:lang w:val="en-GB"/>
                            </w:rPr>
                          </w:pPr>
                          <w:r>
                            <w:rPr>
                              <w:rFonts w:ascii="Arial" w:hAnsi="Arial" w:cs="Arial"/>
                              <w:b/>
                              <w:szCs w:val="32"/>
                              <w:lang w:val="en-GB"/>
                            </w:rPr>
                            <w:t>f</w:t>
                          </w:r>
                          <w:r w:rsidRPr="00B62703">
                            <w:rPr>
                              <w:rFonts w:ascii="Arial" w:hAnsi="Arial" w:cs="Arial"/>
                              <w:b/>
                              <w:szCs w:val="32"/>
                              <w:lang w:val="en-GB"/>
                            </w:rPr>
                            <w:t>or Centres / End-</w:t>
                          </w:r>
                          <w:r>
                            <w:rPr>
                              <w:rFonts w:ascii="Arial" w:hAnsi="Arial" w:cs="Arial"/>
                              <w:b/>
                              <w:szCs w:val="32"/>
                              <w:lang w:val="en-GB"/>
                            </w:rPr>
                            <w:t>p</w:t>
                          </w:r>
                          <w:r w:rsidRPr="00B62703">
                            <w:rPr>
                              <w:rFonts w:ascii="Arial" w:hAnsi="Arial" w:cs="Arial"/>
                              <w:b/>
                              <w:szCs w:val="32"/>
                              <w:lang w:val="en-GB"/>
                            </w:rPr>
                            <w:t>oint Assessment Customers / Employers / Training Providers</w:t>
                          </w:r>
                        </w:p>
                      </w:tc>
                    </w:tr>
                    <w:tr w:rsidR="00BB1A6F" w14:paraId="3DF05900" w14:textId="77777777" w:rsidTr="00D875A6">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B1A6F" w:rsidRPr="00B418EB" w:rsidRDefault="00BB1A6F" w:rsidP="006C52E1">
                          <w:pPr>
                            <w:pStyle w:val="H1UnitFake"/>
                            <w:ind w:left="0" w:firstLine="0"/>
                            <w:rPr>
                              <w:sz w:val="16"/>
                              <w:szCs w:val="16"/>
                            </w:rPr>
                          </w:pPr>
                        </w:p>
                      </w:tc>
                    </w:tr>
                  </w:tbl>
                  <w:p w14:paraId="63E50201" w14:textId="77777777" w:rsidR="00BB1A6F" w:rsidRDefault="00BB1A6F"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6A506329" w:rsidR="00BB1A6F" w:rsidRPr="00E76F4A" w:rsidRDefault="00BB1A6F" w:rsidP="00B40757">
    <w:pPr>
      <w:pStyle w:val="Footer"/>
      <w:pBdr>
        <w:top w:val="none" w:sz="0" w:space="0" w:color="auto"/>
      </w:pBdr>
      <w:tabs>
        <w:tab w:val="left" w:pos="-567"/>
        <w:tab w:val="right" w:pos="7371"/>
      </w:tabs>
      <w:spacing w:before="0"/>
      <w:rPr>
        <w:sz w:val="22"/>
        <w:szCs w:val="22"/>
        <w:lang w:eastAsia="en-GB"/>
      </w:rPr>
    </w:pPr>
    <w:r w:rsidRPr="00B62703">
      <w:rPr>
        <w:rFonts w:ascii="Arial" w:hAnsi="Arial" w:cs="Arial"/>
      </w:rPr>
      <w:t>Investment Operations Specialist (7418-14)</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891113">
      <w:rPr>
        <w:rStyle w:val="PageNumber"/>
        <w:noProof/>
        <w:sz w:val="22"/>
      </w:rPr>
      <w:t>15</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5B70" w14:textId="77777777" w:rsidR="00BB1A6F" w:rsidRDefault="00BB1A6F" w:rsidP="00767050">
      <w:pPr>
        <w:spacing w:before="0" w:after="0"/>
      </w:pPr>
      <w:r>
        <w:separator/>
      </w:r>
    </w:p>
  </w:footnote>
  <w:footnote w:type="continuationSeparator" w:id="0">
    <w:p w14:paraId="64F0852B" w14:textId="77777777" w:rsidR="00BB1A6F" w:rsidRDefault="00BB1A6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BB1A6F" w:rsidRPr="0016677B" w:rsidRDefault="00BB1A6F"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C76" w14:textId="77777777" w:rsidR="00BB1A6F" w:rsidRDefault="00BB1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7F74" w14:textId="77777777" w:rsidR="00BB1A6F" w:rsidRDefault="00BB1A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BB1A6F" w:rsidRPr="009B79C4" w:rsidRDefault="00BB1A6F"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BB1A6F" w:rsidRDefault="00BB1A6F"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F3DCF"/>
    <w:multiLevelType w:val="multilevel"/>
    <w:tmpl w:val="9774B8C2"/>
    <w:numStyleLink w:val="StyleBulleted"/>
  </w:abstractNum>
  <w:abstractNum w:abstractNumId="7"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64332"/>
    <w:multiLevelType w:val="hybridMultilevel"/>
    <w:tmpl w:val="FD789B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6"/>
  </w:num>
  <w:num w:numId="5">
    <w:abstractNumId w:val="5"/>
  </w:num>
  <w:num w:numId="6">
    <w:abstractNumId w:val="7"/>
  </w:num>
  <w:num w:numId="7">
    <w:abstractNumId w:val="1"/>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7FA1"/>
    <w:rsid w:val="00076C8A"/>
    <w:rsid w:val="00086077"/>
    <w:rsid w:val="000E5870"/>
    <w:rsid w:val="000F2799"/>
    <w:rsid w:val="000F4118"/>
    <w:rsid w:val="00150348"/>
    <w:rsid w:val="0015039C"/>
    <w:rsid w:val="00165DC8"/>
    <w:rsid w:val="00171DF5"/>
    <w:rsid w:val="001724A2"/>
    <w:rsid w:val="001732C7"/>
    <w:rsid w:val="0017438C"/>
    <w:rsid w:val="0019362B"/>
    <w:rsid w:val="00235F58"/>
    <w:rsid w:val="002403F5"/>
    <w:rsid w:val="00273240"/>
    <w:rsid w:val="002963CF"/>
    <w:rsid w:val="002A3A89"/>
    <w:rsid w:val="002A48AF"/>
    <w:rsid w:val="00313B2B"/>
    <w:rsid w:val="003260D3"/>
    <w:rsid w:val="00327FA9"/>
    <w:rsid w:val="003379DD"/>
    <w:rsid w:val="00374FD6"/>
    <w:rsid w:val="0039581F"/>
    <w:rsid w:val="003B3574"/>
    <w:rsid w:val="003B3916"/>
    <w:rsid w:val="003B4576"/>
    <w:rsid w:val="003D5A36"/>
    <w:rsid w:val="003F25CC"/>
    <w:rsid w:val="00472F95"/>
    <w:rsid w:val="00493D29"/>
    <w:rsid w:val="004B529A"/>
    <w:rsid w:val="004B57C4"/>
    <w:rsid w:val="004D10DC"/>
    <w:rsid w:val="0051019D"/>
    <w:rsid w:val="00516C00"/>
    <w:rsid w:val="00552CD0"/>
    <w:rsid w:val="005B28FD"/>
    <w:rsid w:val="005D4951"/>
    <w:rsid w:val="005E71F5"/>
    <w:rsid w:val="005F2151"/>
    <w:rsid w:val="00631E4D"/>
    <w:rsid w:val="006504C9"/>
    <w:rsid w:val="006628A7"/>
    <w:rsid w:val="006B51D3"/>
    <w:rsid w:val="006C52E1"/>
    <w:rsid w:val="006E734B"/>
    <w:rsid w:val="00716F78"/>
    <w:rsid w:val="007434F5"/>
    <w:rsid w:val="00760417"/>
    <w:rsid w:val="00764118"/>
    <w:rsid w:val="00767050"/>
    <w:rsid w:val="00780F06"/>
    <w:rsid w:val="007B20F6"/>
    <w:rsid w:val="007B3024"/>
    <w:rsid w:val="007D6194"/>
    <w:rsid w:val="00802965"/>
    <w:rsid w:val="00816405"/>
    <w:rsid w:val="00881EE5"/>
    <w:rsid w:val="00891113"/>
    <w:rsid w:val="0089757C"/>
    <w:rsid w:val="008E2C4F"/>
    <w:rsid w:val="008E3C2D"/>
    <w:rsid w:val="008E5260"/>
    <w:rsid w:val="008F6B92"/>
    <w:rsid w:val="008F7ACD"/>
    <w:rsid w:val="00900A84"/>
    <w:rsid w:val="00916AC5"/>
    <w:rsid w:val="009405AF"/>
    <w:rsid w:val="00981E4E"/>
    <w:rsid w:val="009E1863"/>
    <w:rsid w:val="009E38CF"/>
    <w:rsid w:val="00A02744"/>
    <w:rsid w:val="00A05DAA"/>
    <w:rsid w:val="00A254D2"/>
    <w:rsid w:val="00A42C04"/>
    <w:rsid w:val="00A46CCF"/>
    <w:rsid w:val="00AA0DFC"/>
    <w:rsid w:val="00AD33F9"/>
    <w:rsid w:val="00AD42CF"/>
    <w:rsid w:val="00AD48AD"/>
    <w:rsid w:val="00AF0863"/>
    <w:rsid w:val="00B32CDF"/>
    <w:rsid w:val="00B40757"/>
    <w:rsid w:val="00B47E4F"/>
    <w:rsid w:val="00B57E22"/>
    <w:rsid w:val="00B61699"/>
    <w:rsid w:val="00B62703"/>
    <w:rsid w:val="00B85D43"/>
    <w:rsid w:val="00B92D28"/>
    <w:rsid w:val="00B94631"/>
    <w:rsid w:val="00BA4852"/>
    <w:rsid w:val="00BB1A6F"/>
    <w:rsid w:val="00BC76B5"/>
    <w:rsid w:val="00C302EC"/>
    <w:rsid w:val="00C36150"/>
    <w:rsid w:val="00D50C24"/>
    <w:rsid w:val="00D875A6"/>
    <w:rsid w:val="00D87C43"/>
    <w:rsid w:val="00D909DD"/>
    <w:rsid w:val="00DA47FF"/>
    <w:rsid w:val="00DB34E0"/>
    <w:rsid w:val="00DC24B1"/>
    <w:rsid w:val="00DD056E"/>
    <w:rsid w:val="00DD4B6F"/>
    <w:rsid w:val="00E025D5"/>
    <w:rsid w:val="00E211E2"/>
    <w:rsid w:val="00E5152D"/>
    <w:rsid w:val="00E5424B"/>
    <w:rsid w:val="00E64B25"/>
    <w:rsid w:val="00E74E1B"/>
    <w:rsid w:val="00EC71B4"/>
    <w:rsid w:val="00EF456C"/>
    <w:rsid w:val="00F04EC2"/>
    <w:rsid w:val="00F43FB7"/>
    <w:rsid w:val="00F502EC"/>
    <w:rsid w:val="00F66D29"/>
    <w:rsid w:val="00F7480A"/>
    <w:rsid w:val="00F90436"/>
    <w:rsid w:val="00FA0852"/>
    <w:rsid w:val="00FB4059"/>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AF0B-D01F-4F6E-9123-DEA0CC3A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12</cp:revision>
  <dcterms:created xsi:type="dcterms:W3CDTF">2018-05-29T15:06:00Z</dcterms:created>
  <dcterms:modified xsi:type="dcterms:W3CDTF">2018-10-23T11:16:00Z</dcterms:modified>
</cp:coreProperties>
</file>