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6CDB" w14:textId="77777777" w:rsidR="00E13786" w:rsidRPr="00600566" w:rsidRDefault="001508D1" w:rsidP="00E13786">
      <w:pPr>
        <w:pStyle w:val="Heading23"/>
        <w:rPr>
          <w:rFonts w:ascii="Arial" w:hAnsi="Arial"/>
        </w:rPr>
      </w:pPr>
      <w:bookmarkStart w:id="0" w:name="_Toc491936967"/>
      <w:r w:rsidRPr="00600566">
        <w:rPr>
          <w:rFonts w:ascii="Arial" w:hAnsi="Arial"/>
          <w:noProof/>
          <w:lang w:eastAsia="en-GB"/>
        </w:rPr>
        <w:drawing>
          <wp:anchor distT="0" distB="0" distL="114300" distR="114300" simplePos="0" relativeHeight="251659264" behindDoc="1" locked="0" layoutInCell="1" allowOverlap="1" wp14:anchorId="13703A46" wp14:editId="7A1CDF1A">
            <wp:simplePos x="0" y="0"/>
            <wp:positionH relativeFrom="margin">
              <wp:posOffset>4981575</wp:posOffset>
            </wp:positionH>
            <wp:positionV relativeFrom="margin">
              <wp:posOffset>-666115</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786" w:rsidRPr="00600566">
        <w:rPr>
          <w:rFonts w:ascii="Arial" w:hAnsi="Arial"/>
          <w:noProof/>
          <w:lang w:eastAsia="en-GB"/>
        </w:rPr>
        <w:t>End-Point Assessment</w:t>
      </w:r>
      <w:r w:rsidR="00E13786" w:rsidRPr="00600566">
        <w:rPr>
          <w:rFonts w:ascii="Arial" w:hAnsi="Arial"/>
        </w:rPr>
        <w:t xml:space="preserve"> Declaration Form</w:t>
      </w:r>
      <w:bookmarkEnd w:id="0"/>
      <w:r w:rsidR="00E13786" w:rsidRPr="00600566">
        <w:rPr>
          <w:rFonts w:ascii="Arial" w:hAnsi="Arial"/>
        </w:rPr>
        <w:t xml:space="preserve"> </w:t>
      </w:r>
    </w:p>
    <w:p w14:paraId="343AC96D" w14:textId="27BC37B8" w:rsidR="00E13786" w:rsidRPr="00600566" w:rsidRDefault="00E13786" w:rsidP="00E13786">
      <w:pPr>
        <w:rPr>
          <w:rFonts w:ascii="Arial" w:hAnsi="Arial" w:cs="Arial"/>
        </w:rPr>
      </w:pPr>
      <w:r w:rsidRPr="00600566">
        <w:rPr>
          <w:rFonts w:ascii="Arial" w:hAnsi="Arial" w:cs="Arial"/>
        </w:rPr>
        <w:t xml:space="preserve">This form must be completed by </w:t>
      </w:r>
      <w:r w:rsidR="00243A42" w:rsidRPr="00600566">
        <w:rPr>
          <w:rFonts w:ascii="Arial" w:hAnsi="Arial" w:cs="Arial"/>
        </w:rPr>
        <w:t>centres / EPA customers</w:t>
      </w:r>
      <w:r w:rsidR="00DF037B" w:rsidRPr="00600566">
        <w:rPr>
          <w:rFonts w:ascii="Arial" w:hAnsi="Arial" w:cs="Arial"/>
        </w:rPr>
        <w:t xml:space="preserve"> who wish to complete the EPA</w:t>
      </w:r>
      <w:r w:rsidRPr="00600566">
        <w:rPr>
          <w:rFonts w:ascii="Arial" w:hAnsi="Arial" w:cs="Arial"/>
        </w:rPr>
        <w:t xml:space="preserve"> at their centre/site </w:t>
      </w:r>
    </w:p>
    <w:p w14:paraId="4E4E3975" w14:textId="77777777" w:rsidR="00E13786" w:rsidRPr="00600566" w:rsidRDefault="00E13786" w:rsidP="00E13786">
      <w:pPr>
        <w:rPr>
          <w:rFonts w:ascii="Arial" w:hAnsi="Arial" w:cs="Arial"/>
        </w:rPr>
      </w:pPr>
    </w:p>
    <w:tbl>
      <w:tblPr>
        <w:tblStyle w:val="TableStandardHeaderAlternateRows-XY1"/>
        <w:tblW w:w="9862" w:type="dxa"/>
        <w:tblInd w:w="-5" w:type="dxa"/>
        <w:tblLook w:val="01E0" w:firstRow="1" w:lastRow="1" w:firstColumn="1" w:lastColumn="1" w:noHBand="0" w:noVBand="0"/>
      </w:tblPr>
      <w:tblGrid>
        <w:gridCol w:w="2694"/>
        <w:gridCol w:w="3969"/>
        <w:gridCol w:w="1559"/>
        <w:gridCol w:w="1640"/>
      </w:tblGrid>
      <w:tr w:rsidR="00A76809" w:rsidRPr="00600566" w14:paraId="10AF7189" w14:textId="77777777" w:rsidTr="00A76809">
        <w:trPr>
          <w:cnfStyle w:val="100000000000" w:firstRow="1" w:lastRow="0" w:firstColumn="0" w:lastColumn="0" w:oddVBand="0" w:evenVBand="0" w:oddHBand="0" w:evenHBand="0" w:firstRowFirstColumn="0" w:firstRowLastColumn="0" w:lastRowFirstColumn="0" w:lastRowLastColumn="0"/>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FF15B2" w14:textId="77777777" w:rsidR="00A76809" w:rsidRPr="00600566" w:rsidRDefault="00A76809" w:rsidP="00A76809">
            <w:pPr>
              <w:rPr>
                <w:rFonts w:ascii="Arial" w:hAnsi="Arial" w:cs="Arial"/>
                <w:color w:val="auto"/>
                <w:sz w:val="24"/>
                <w:lang w:val="en-US"/>
              </w:rPr>
            </w:pPr>
            <w:r w:rsidRPr="00600566">
              <w:rPr>
                <w:rFonts w:ascii="Arial" w:hAnsi="Arial" w:cs="Arial"/>
                <w:color w:val="auto"/>
                <w:sz w:val="24"/>
                <w:lang w:val="en-US"/>
              </w:rPr>
              <w:t>Centre / EPA customer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F01F7D" w14:textId="77777777" w:rsidR="00A76809" w:rsidRPr="00600566" w:rsidRDefault="00A76809" w:rsidP="00D5151F">
            <w:pPr>
              <w:rPr>
                <w:rFonts w:ascii="Arial" w:hAnsi="Arial" w:cs="Arial"/>
                <w:b w:val="0"/>
                <w:color w:val="AEAAAA" w:themeColor="background2" w:themeShade="BF"/>
                <w:sz w:val="24"/>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F4BF5F" w14:textId="77777777" w:rsidR="00A76809" w:rsidRPr="00600566" w:rsidRDefault="00A76809" w:rsidP="00D5151F">
            <w:pPr>
              <w:rPr>
                <w:rFonts w:ascii="Arial" w:hAnsi="Arial" w:cs="Arial"/>
                <w:color w:val="auto"/>
                <w:sz w:val="24"/>
                <w:lang w:val="en-US"/>
              </w:rPr>
            </w:pPr>
            <w:r w:rsidRPr="00600566">
              <w:rPr>
                <w:rFonts w:ascii="Arial" w:hAnsi="Arial" w:cs="Arial"/>
                <w:color w:val="auto"/>
                <w:sz w:val="24"/>
                <w:lang w:val="en-US"/>
              </w:rPr>
              <w:t>Centre</w:t>
            </w:r>
          </w:p>
          <w:p w14:paraId="075E8BDD" w14:textId="77777777" w:rsidR="00A76809" w:rsidRPr="00600566" w:rsidRDefault="00A76809" w:rsidP="00D5151F">
            <w:pPr>
              <w:rPr>
                <w:rFonts w:ascii="Arial" w:hAnsi="Arial" w:cs="Arial"/>
                <w:color w:val="auto"/>
                <w:sz w:val="24"/>
                <w:lang w:val="en-US"/>
              </w:rPr>
            </w:pPr>
            <w:r w:rsidRPr="00600566">
              <w:rPr>
                <w:rFonts w:ascii="Arial" w:hAnsi="Arial" w:cs="Arial"/>
                <w:color w:val="auto"/>
                <w:sz w:val="24"/>
                <w:lang w:val="en-US"/>
              </w:rPr>
              <w:t>number</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28436C" w14:textId="77777777" w:rsidR="00A76809" w:rsidRPr="00600566" w:rsidRDefault="00A76809" w:rsidP="00D5151F">
            <w:pPr>
              <w:rPr>
                <w:rFonts w:ascii="Arial" w:hAnsi="Arial" w:cs="Arial"/>
                <w:b w:val="0"/>
                <w:color w:val="auto"/>
                <w:sz w:val="24"/>
                <w:lang w:val="en-US"/>
              </w:rPr>
            </w:pPr>
            <w:r w:rsidRPr="00600566">
              <w:rPr>
                <w:rFonts w:ascii="Arial" w:hAnsi="Arial" w:cs="Arial"/>
                <w:b w:val="0"/>
                <w:color w:val="AEAAAA" w:themeColor="background2" w:themeShade="BF"/>
                <w:sz w:val="24"/>
                <w:lang w:val="en-US"/>
              </w:rPr>
              <w:t>1234567</w:t>
            </w:r>
          </w:p>
        </w:tc>
      </w:tr>
    </w:tbl>
    <w:p w14:paraId="35A34C71" w14:textId="77777777" w:rsidR="00E13786" w:rsidRPr="00600566" w:rsidRDefault="00E13786" w:rsidP="00E13786">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650"/>
        <w:gridCol w:w="2126"/>
      </w:tblGrid>
      <w:tr w:rsidR="00A76809" w:rsidRPr="00600566" w14:paraId="2B6D6830" w14:textId="77777777" w:rsidTr="00D5151F">
        <w:trPr>
          <w:trHeight w:val="353"/>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4B86351" w14:textId="77777777" w:rsidR="00A76809" w:rsidRPr="00600566" w:rsidRDefault="00A76809" w:rsidP="00D5151F">
            <w:pPr>
              <w:spacing w:after="0"/>
              <w:rPr>
                <w:rFonts w:ascii="Arial" w:hAnsi="Arial" w:cs="Arial"/>
                <w:b/>
              </w:rPr>
            </w:pPr>
            <w:r w:rsidRPr="00600566">
              <w:rPr>
                <w:rFonts w:ascii="Arial" w:hAnsi="Arial" w:cs="Arial"/>
                <w:b/>
              </w:rPr>
              <w:t>Please indicate which EPA you are intending on running:</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C6F337" w14:textId="77777777" w:rsidR="00A76809" w:rsidRPr="00600566" w:rsidRDefault="00A76809" w:rsidP="00D5151F">
            <w:pPr>
              <w:ind w:left="72" w:right="72"/>
              <w:jc w:val="center"/>
              <w:rPr>
                <w:rFonts w:ascii="Arial" w:hAnsi="Arial" w:cs="Arial"/>
                <w:b/>
                <w:sz w:val="24"/>
                <w:lang w:val="en-US"/>
              </w:rPr>
            </w:pPr>
            <w:r w:rsidRPr="00600566">
              <w:rPr>
                <w:rFonts w:ascii="Arial" w:hAnsi="Arial" w:cs="Arial"/>
                <w:b/>
                <w:sz w:val="24"/>
                <w:lang w:val="en-US"/>
              </w:rPr>
              <w:sym w:font="Wingdings 2" w:char="F050"/>
            </w:r>
          </w:p>
        </w:tc>
      </w:tr>
      <w:tr w:rsidR="00A76809" w:rsidRPr="00600566" w14:paraId="3CBD4F0C" w14:textId="77777777" w:rsidTr="00D5151F">
        <w:trPr>
          <w:trHeight w:val="353"/>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42BFCC" w14:textId="5EE1E2A4" w:rsidR="00A76809" w:rsidRPr="00600566" w:rsidRDefault="008E7A4C" w:rsidP="006054DB">
            <w:pPr>
              <w:ind w:right="72"/>
              <w:rPr>
                <w:rFonts w:ascii="Arial" w:hAnsi="Arial" w:cs="Arial"/>
              </w:rPr>
            </w:pPr>
            <w:r>
              <w:rPr>
                <w:rFonts w:ascii="Arial" w:hAnsi="Arial" w:cs="Arial"/>
              </w:rPr>
              <w:t xml:space="preserve">Level 3 </w:t>
            </w:r>
            <w:r w:rsidR="006054DB">
              <w:rPr>
                <w:rFonts w:ascii="Arial" w:hAnsi="Arial" w:cs="Arial"/>
              </w:rPr>
              <w:t>IT Technical Salesperson</w:t>
            </w:r>
            <w:r w:rsidR="0052303C">
              <w:rPr>
                <w:rFonts w:ascii="Arial" w:hAnsi="Arial" w:cs="Arial"/>
              </w:rPr>
              <w:t xml:space="preserve"> (9705)</w:t>
            </w:r>
            <w:bookmarkStart w:id="1" w:name="_GoBack"/>
            <w:bookmarkEnd w:id="1"/>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C4BE17" w14:textId="77777777" w:rsidR="00A76809" w:rsidRPr="00600566" w:rsidRDefault="00A76809" w:rsidP="00D5151F">
            <w:pPr>
              <w:rPr>
                <w:rFonts w:ascii="Arial" w:hAnsi="Arial" w:cs="Arial"/>
              </w:rPr>
            </w:pPr>
          </w:p>
        </w:tc>
      </w:tr>
    </w:tbl>
    <w:p w14:paraId="5BD33205" w14:textId="77777777" w:rsidR="00A76809" w:rsidRPr="00600566" w:rsidRDefault="00A76809" w:rsidP="00E13786">
      <w:pPr>
        <w:rPr>
          <w:rFonts w:ascii="Arial" w:hAnsi="Arial" w:cs="Arial"/>
        </w:rPr>
      </w:pPr>
    </w:p>
    <w:p w14:paraId="4AB3F72C" w14:textId="215AD673" w:rsidR="00FE74BB" w:rsidRPr="00600566" w:rsidRDefault="00FE74BB" w:rsidP="00FE74BB">
      <w:pPr>
        <w:pStyle w:val="CommentText"/>
        <w:rPr>
          <w:rFonts w:ascii="Arial" w:hAnsi="Arial" w:cs="Arial"/>
          <w:b/>
          <w:sz w:val="22"/>
          <w:szCs w:val="22"/>
        </w:rPr>
      </w:pPr>
      <w:r w:rsidRPr="00600566">
        <w:rPr>
          <w:rFonts w:ascii="Arial" w:hAnsi="Arial" w:cs="Arial"/>
          <w:b/>
          <w:sz w:val="22"/>
          <w:szCs w:val="22"/>
        </w:rPr>
        <w:t>I confirm</w:t>
      </w:r>
      <w:r w:rsidR="00887208" w:rsidRPr="00600566">
        <w:rPr>
          <w:rFonts w:ascii="Arial" w:hAnsi="Arial" w:cs="Arial"/>
          <w:b/>
          <w:sz w:val="22"/>
          <w:szCs w:val="22"/>
        </w:rPr>
        <w:t xml:space="preserve"> that</w:t>
      </w:r>
      <w:r w:rsidR="00B365E3" w:rsidRPr="00600566">
        <w:rPr>
          <w:rFonts w:ascii="Arial" w:hAnsi="Arial" w:cs="Arial"/>
          <w:b/>
          <w:sz w:val="22"/>
          <w:szCs w:val="22"/>
        </w:rPr>
        <w:t xml:space="preserve"> </w:t>
      </w:r>
      <w:r w:rsidR="007E6B63" w:rsidRPr="00600566">
        <w:rPr>
          <w:rFonts w:ascii="Arial" w:hAnsi="Arial" w:cs="Arial"/>
          <w:b/>
          <w:sz w:val="22"/>
          <w:szCs w:val="22"/>
        </w:rPr>
        <w:t xml:space="preserve">our centre/EPA customer meet both the venue &amp; equipment requirements </w:t>
      </w:r>
      <w:r w:rsidRPr="00600566">
        <w:rPr>
          <w:rFonts w:ascii="Arial" w:hAnsi="Arial" w:cs="Arial"/>
          <w:b/>
          <w:sz w:val="22"/>
          <w:szCs w:val="22"/>
        </w:rPr>
        <w:t xml:space="preserve">to </w:t>
      </w:r>
      <w:r w:rsidR="007E6B63" w:rsidRPr="00600566">
        <w:rPr>
          <w:rFonts w:ascii="Arial" w:hAnsi="Arial" w:cs="Arial"/>
          <w:b/>
          <w:sz w:val="22"/>
          <w:szCs w:val="22"/>
        </w:rPr>
        <w:t>support end-point assessment</w:t>
      </w:r>
      <w:r w:rsidR="00887208" w:rsidRPr="00600566">
        <w:rPr>
          <w:rFonts w:ascii="Arial" w:hAnsi="Arial" w:cs="Arial"/>
          <w:b/>
          <w:sz w:val="22"/>
          <w:szCs w:val="22"/>
        </w:rPr>
        <w:t xml:space="preserve"> for the above occupations</w:t>
      </w:r>
    </w:p>
    <w:p w14:paraId="751E209B" w14:textId="77777777" w:rsidR="008C1BAB" w:rsidRPr="00600566" w:rsidRDefault="008C1BAB" w:rsidP="00FE74B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FE74BB" w:rsidRPr="00600566" w14:paraId="6F1DC28A" w14:textId="77777777" w:rsidTr="001508D1">
        <w:trPr>
          <w:trHeight w:val="771"/>
        </w:trPr>
        <w:tc>
          <w:tcPr>
            <w:tcW w:w="1837" w:type="dxa"/>
            <w:shd w:val="clear" w:color="auto" w:fill="D9D9D9" w:themeFill="background1" w:themeFillShade="D9"/>
            <w:vAlign w:val="center"/>
            <w:hideMark/>
          </w:tcPr>
          <w:p w14:paraId="1FD5E168" w14:textId="77777777" w:rsidR="00FE74BB" w:rsidRPr="00600566" w:rsidRDefault="00FE74BB" w:rsidP="001508D1">
            <w:pPr>
              <w:spacing w:after="120"/>
              <w:rPr>
                <w:rFonts w:ascii="Arial" w:hAnsi="Arial" w:cs="Arial"/>
                <w:b/>
                <w:sz w:val="24"/>
              </w:rPr>
            </w:pPr>
            <w:r w:rsidRPr="00600566">
              <w:rPr>
                <w:rFonts w:ascii="Arial" w:hAnsi="Arial" w:cs="Arial"/>
                <w:b/>
                <w:sz w:val="24"/>
              </w:rPr>
              <w:t>Name</w:t>
            </w:r>
          </w:p>
        </w:tc>
        <w:tc>
          <w:tcPr>
            <w:tcW w:w="7988" w:type="dxa"/>
            <w:gridSpan w:val="3"/>
            <w:vAlign w:val="center"/>
            <w:hideMark/>
          </w:tcPr>
          <w:p w14:paraId="6B351970" w14:textId="77777777" w:rsidR="00FE74BB" w:rsidRPr="00600566" w:rsidRDefault="00FE74BB" w:rsidP="004F6D01">
            <w:pPr>
              <w:rPr>
                <w:rFonts w:ascii="Arial" w:hAnsi="Arial" w:cs="Arial"/>
                <w:color w:val="BFBFBF"/>
                <w:sz w:val="24"/>
              </w:rPr>
            </w:pPr>
            <w:r w:rsidRPr="00600566">
              <w:rPr>
                <w:rFonts w:ascii="Arial" w:hAnsi="Arial" w:cs="Arial"/>
                <w:color w:val="BFBFBF"/>
                <w:sz w:val="24"/>
              </w:rPr>
              <w:t xml:space="preserve">Name </w:t>
            </w:r>
          </w:p>
        </w:tc>
      </w:tr>
      <w:tr w:rsidR="001508D1" w:rsidRPr="00600566" w14:paraId="12CA0AB3" w14:textId="77777777" w:rsidTr="001508D1">
        <w:trPr>
          <w:trHeight w:val="771"/>
        </w:trPr>
        <w:tc>
          <w:tcPr>
            <w:tcW w:w="1837" w:type="dxa"/>
            <w:shd w:val="clear" w:color="auto" w:fill="D9D9D9" w:themeFill="background1" w:themeFillShade="D9"/>
            <w:vAlign w:val="center"/>
          </w:tcPr>
          <w:p w14:paraId="63BD14DA" w14:textId="77777777" w:rsidR="001508D1" w:rsidRPr="00600566" w:rsidRDefault="001508D1" w:rsidP="001508D1">
            <w:pPr>
              <w:spacing w:after="120"/>
              <w:rPr>
                <w:rFonts w:ascii="Arial" w:hAnsi="Arial" w:cs="Arial"/>
                <w:b/>
                <w:sz w:val="24"/>
              </w:rPr>
            </w:pPr>
            <w:r w:rsidRPr="00600566">
              <w:rPr>
                <w:rFonts w:ascii="Arial" w:hAnsi="Arial" w:cs="Arial"/>
                <w:b/>
                <w:sz w:val="24"/>
              </w:rPr>
              <w:t>Job role</w:t>
            </w:r>
          </w:p>
        </w:tc>
        <w:tc>
          <w:tcPr>
            <w:tcW w:w="7988" w:type="dxa"/>
            <w:gridSpan w:val="3"/>
            <w:vAlign w:val="center"/>
          </w:tcPr>
          <w:p w14:paraId="67D5DE9D" w14:textId="77777777" w:rsidR="001508D1" w:rsidRPr="00600566" w:rsidRDefault="001508D1" w:rsidP="004F6D01">
            <w:pPr>
              <w:rPr>
                <w:rFonts w:ascii="Arial" w:hAnsi="Arial" w:cs="Arial"/>
                <w:color w:val="BFBFBF"/>
                <w:sz w:val="24"/>
              </w:rPr>
            </w:pPr>
            <w:r w:rsidRPr="00600566">
              <w:rPr>
                <w:rFonts w:ascii="Arial" w:hAnsi="Arial" w:cs="Arial"/>
                <w:color w:val="BFBFBF"/>
                <w:sz w:val="24"/>
              </w:rPr>
              <w:t>Job role</w:t>
            </w:r>
          </w:p>
        </w:tc>
      </w:tr>
      <w:tr w:rsidR="00FE74BB" w:rsidRPr="00600566" w14:paraId="1810269C" w14:textId="77777777" w:rsidTr="001508D1">
        <w:trPr>
          <w:trHeight w:val="771"/>
        </w:trPr>
        <w:tc>
          <w:tcPr>
            <w:tcW w:w="1837" w:type="dxa"/>
            <w:shd w:val="clear" w:color="auto" w:fill="D9D9D9" w:themeFill="background1" w:themeFillShade="D9"/>
            <w:vAlign w:val="center"/>
          </w:tcPr>
          <w:p w14:paraId="6C092A73" w14:textId="77777777" w:rsidR="00FE74BB" w:rsidRPr="00600566" w:rsidRDefault="00FE74BB" w:rsidP="001508D1">
            <w:pPr>
              <w:spacing w:after="120"/>
              <w:rPr>
                <w:rFonts w:ascii="Arial" w:hAnsi="Arial" w:cs="Arial"/>
                <w:b/>
                <w:sz w:val="24"/>
              </w:rPr>
            </w:pPr>
            <w:r w:rsidRPr="00600566">
              <w:rPr>
                <w:rFonts w:ascii="Arial" w:hAnsi="Arial" w:cs="Arial"/>
                <w:b/>
                <w:sz w:val="24"/>
              </w:rPr>
              <w:t>Signature</w:t>
            </w:r>
          </w:p>
        </w:tc>
        <w:tc>
          <w:tcPr>
            <w:tcW w:w="5104" w:type="dxa"/>
            <w:vAlign w:val="center"/>
          </w:tcPr>
          <w:p w14:paraId="36AE6B2C" w14:textId="77777777" w:rsidR="00FE74BB" w:rsidRPr="00600566" w:rsidRDefault="00FE74BB" w:rsidP="004F6D01">
            <w:pPr>
              <w:rPr>
                <w:rFonts w:ascii="Arial" w:hAnsi="Arial" w:cs="Arial"/>
                <w:color w:val="BFBFBF"/>
                <w:sz w:val="24"/>
              </w:rPr>
            </w:pPr>
            <w:r w:rsidRPr="00600566">
              <w:rPr>
                <w:rFonts w:ascii="Arial" w:hAnsi="Arial" w:cs="Arial"/>
                <w:color w:val="BFBFBF"/>
                <w:sz w:val="24"/>
              </w:rPr>
              <w:t>Signature</w:t>
            </w:r>
          </w:p>
        </w:tc>
        <w:tc>
          <w:tcPr>
            <w:tcW w:w="869" w:type="dxa"/>
            <w:shd w:val="clear" w:color="auto" w:fill="D9D9D9" w:themeFill="background1" w:themeFillShade="D9"/>
            <w:vAlign w:val="center"/>
          </w:tcPr>
          <w:p w14:paraId="5C525851" w14:textId="77777777" w:rsidR="00FE74BB" w:rsidRPr="00600566" w:rsidRDefault="00FE74BB" w:rsidP="004F6D01">
            <w:pPr>
              <w:spacing w:after="120"/>
              <w:rPr>
                <w:rFonts w:ascii="Arial" w:hAnsi="Arial" w:cs="Arial"/>
                <w:b/>
                <w:sz w:val="24"/>
              </w:rPr>
            </w:pPr>
            <w:r w:rsidRPr="00600566">
              <w:rPr>
                <w:rFonts w:ascii="Arial" w:hAnsi="Arial" w:cs="Arial"/>
                <w:b/>
                <w:sz w:val="24"/>
              </w:rPr>
              <w:t>Date</w:t>
            </w:r>
          </w:p>
        </w:tc>
        <w:tc>
          <w:tcPr>
            <w:tcW w:w="2015" w:type="dxa"/>
            <w:vAlign w:val="center"/>
          </w:tcPr>
          <w:p w14:paraId="5E12F364" w14:textId="77777777" w:rsidR="00FE74BB" w:rsidRPr="00600566" w:rsidRDefault="00FE74BB" w:rsidP="004F6D01">
            <w:pPr>
              <w:rPr>
                <w:rFonts w:ascii="Arial" w:hAnsi="Arial" w:cs="Arial"/>
                <w:color w:val="BFBFBF"/>
                <w:sz w:val="24"/>
              </w:rPr>
            </w:pPr>
            <w:r w:rsidRPr="00600566">
              <w:rPr>
                <w:rFonts w:ascii="Arial" w:hAnsi="Arial" w:cs="Arial"/>
                <w:color w:val="BFBFBF"/>
                <w:sz w:val="24"/>
              </w:rPr>
              <w:t>DD/MM/YY</w:t>
            </w:r>
          </w:p>
        </w:tc>
      </w:tr>
    </w:tbl>
    <w:p w14:paraId="3EA5FC00" w14:textId="77777777" w:rsidR="00FE74BB" w:rsidRPr="00600566" w:rsidRDefault="00FE74BB" w:rsidP="00FE74BB">
      <w:pPr>
        <w:pStyle w:val="CommentText"/>
        <w:rPr>
          <w:rFonts w:ascii="Arial" w:hAnsi="Arial" w:cs="Arial"/>
          <w:b/>
          <w:sz w:val="22"/>
          <w:szCs w:val="22"/>
        </w:rPr>
      </w:pPr>
    </w:p>
    <w:p w14:paraId="00C150DD" w14:textId="0811BBC2" w:rsidR="00B365E3" w:rsidRPr="00600566" w:rsidRDefault="00B365E3" w:rsidP="00FE74BB">
      <w:pPr>
        <w:pStyle w:val="CommentText"/>
        <w:rPr>
          <w:rFonts w:ascii="Arial" w:hAnsi="Arial" w:cs="Arial"/>
          <w:b/>
          <w:sz w:val="22"/>
          <w:szCs w:val="22"/>
        </w:rPr>
      </w:pPr>
      <w:r w:rsidRPr="00600566">
        <w:rPr>
          <w:rFonts w:ascii="Arial" w:hAnsi="Arial" w:cs="Arial"/>
          <w:b/>
          <w:sz w:val="22"/>
          <w:szCs w:val="22"/>
        </w:rPr>
        <w:t>If any part</w:t>
      </w:r>
      <w:r w:rsidR="00887208" w:rsidRPr="00600566">
        <w:rPr>
          <w:rFonts w:ascii="Arial" w:hAnsi="Arial" w:cs="Arial"/>
          <w:b/>
          <w:sz w:val="22"/>
          <w:szCs w:val="22"/>
        </w:rPr>
        <w:t>s</w:t>
      </w:r>
      <w:r w:rsidRPr="00600566">
        <w:rPr>
          <w:rFonts w:ascii="Arial" w:hAnsi="Arial" w:cs="Arial"/>
          <w:b/>
          <w:sz w:val="22"/>
          <w:szCs w:val="22"/>
        </w:rPr>
        <w:t xml:space="preserve"> </w:t>
      </w:r>
      <w:r w:rsidR="00887208" w:rsidRPr="00600566">
        <w:rPr>
          <w:rFonts w:ascii="Arial" w:hAnsi="Arial" w:cs="Arial"/>
          <w:b/>
          <w:sz w:val="22"/>
          <w:szCs w:val="22"/>
        </w:rPr>
        <w:t xml:space="preserve">of </w:t>
      </w:r>
      <w:r w:rsidRPr="00600566">
        <w:rPr>
          <w:rFonts w:ascii="Arial" w:hAnsi="Arial" w:cs="Arial"/>
          <w:b/>
          <w:sz w:val="22"/>
          <w:szCs w:val="22"/>
        </w:rPr>
        <w:t xml:space="preserve">or all of the </w:t>
      </w:r>
      <w:r w:rsidR="00DF037B" w:rsidRPr="00600566">
        <w:rPr>
          <w:rFonts w:ascii="Arial" w:hAnsi="Arial" w:cs="Arial"/>
          <w:b/>
          <w:sz w:val="22"/>
          <w:szCs w:val="22"/>
        </w:rPr>
        <w:t>assessment is taking place at a different location</w:t>
      </w:r>
      <w:r w:rsidR="00887208" w:rsidRPr="00600566">
        <w:rPr>
          <w:rFonts w:ascii="Arial" w:hAnsi="Arial" w:cs="Arial"/>
          <w:b/>
          <w:sz w:val="22"/>
          <w:szCs w:val="22"/>
        </w:rPr>
        <w:t>(s)</w:t>
      </w:r>
      <w:r w:rsidR="00DF037B" w:rsidRPr="00600566">
        <w:rPr>
          <w:rFonts w:ascii="Arial" w:hAnsi="Arial" w:cs="Arial"/>
          <w:b/>
          <w:sz w:val="22"/>
          <w:szCs w:val="22"/>
        </w:rPr>
        <w:t>/venue</w:t>
      </w:r>
      <w:r w:rsidR="00887208" w:rsidRPr="00600566">
        <w:rPr>
          <w:rFonts w:ascii="Arial" w:hAnsi="Arial" w:cs="Arial"/>
          <w:b/>
          <w:sz w:val="22"/>
          <w:szCs w:val="22"/>
        </w:rPr>
        <w:t>(s)</w:t>
      </w:r>
      <w:r w:rsidR="00DF037B" w:rsidRPr="00600566">
        <w:rPr>
          <w:rFonts w:ascii="Arial" w:hAnsi="Arial" w:cs="Arial"/>
          <w:b/>
          <w:sz w:val="22"/>
          <w:szCs w:val="22"/>
        </w:rPr>
        <w:t xml:space="preserve"> to you</w:t>
      </w:r>
      <w:r w:rsidR="00887208" w:rsidRPr="00600566">
        <w:rPr>
          <w:rFonts w:ascii="Arial" w:hAnsi="Arial" w:cs="Arial"/>
          <w:b/>
          <w:sz w:val="22"/>
          <w:szCs w:val="22"/>
        </w:rPr>
        <w:t>r</w:t>
      </w:r>
      <w:r w:rsidR="006054DB">
        <w:rPr>
          <w:rFonts w:ascii="Arial" w:hAnsi="Arial" w:cs="Arial"/>
          <w:b/>
          <w:sz w:val="22"/>
          <w:szCs w:val="22"/>
        </w:rPr>
        <w:t xml:space="preserve"> centre/EPA</w:t>
      </w:r>
      <w:r w:rsidR="00DF037B" w:rsidRPr="00600566">
        <w:rPr>
          <w:rFonts w:ascii="Arial" w:hAnsi="Arial" w:cs="Arial"/>
          <w:b/>
          <w:sz w:val="22"/>
          <w:szCs w:val="22"/>
        </w:rPr>
        <w:t xml:space="preserve"> customer address please list the details </w:t>
      </w:r>
      <w:r w:rsidR="006054DB">
        <w:rPr>
          <w:rFonts w:ascii="Arial" w:hAnsi="Arial" w:cs="Arial"/>
          <w:b/>
          <w:sz w:val="22"/>
          <w:szCs w:val="22"/>
        </w:rPr>
        <w:t>b</w:t>
      </w:r>
      <w:r w:rsidR="00DF037B" w:rsidRPr="00600566">
        <w:rPr>
          <w:rFonts w:ascii="Arial" w:hAnsi="Arial" w:cs="Arial"/>
          <w:b/>
          <w:sz w:val="22"/>
          <w:szCs w:val="22"/>
        </w:rPr>
        <w:t>elow</w:t>
      </w:r>
    </w:p>
    <w:p w14:paraId="1347DEFE" w14:textId="77777777" w:rsidR="00DF037B" w:rsidRPr="00600566" w:rsidRDefault="00DF037B" w:rsidP="00FE74B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7988"/>
      </w:tblGrid>
      <w:tr w:rsidR="00887208" w:rsidRPr="00600566" w14:paraId="45B1E1E1" w14:textId="77777777" w:rsidTr="00887208">
        <w:trPr>
          <w:trHeight w:val="361"/>
        </w:trPr>
        <w:tc>
          <w:tcPr>
            <w:tcW w:w="9825" w:type="dxa"/>
            <w:gridSpan w:val="2"/>
            <w:shd w:val="clear" w:color="auto" w:fill="D9D9D9" w:themeFill="background1" w:themeFillShade="D9"/>
            <w:vAlign w:val="center"/>
          </w:tcPr>
          <w:p w14:paraId="35958F94" w14:textId="53AB8F5D" w:rsidR="00887208" w:rsidRPr="00600566" w:rsidRDefault="00887208" w:rsidP="00D5151F">
            <w:pPr>
              <w:rPr>
                <w:rFonts w:ascii="Arial" w:hAnsi="Arial" w:cs="Arial"/>
                <w:color w:val="BFBFBF"/>
                <w:sz w:val="24"/>
              </w:rPr>
            </w:pPr>
            <w:r w:rsidRPr="00600566">
              <w:rPr>
                <w:rFonts w:ascii="Arial" w:hAnsi="Arial" w:cs="Arial"/>
                <w:b/>
                <w:sz w:val="24"/>
              </w:rPr>
              <w:t>Venue 1</w:t>
            </w:r>
          </w:p>
        </w:tc>
      </w:tr>
      <w:tr w:rsidR="00DF037B" w:rsidRPr="00600566" w14:paraId="1E5FA105" w14:textId="77777777" w:rsidTr="00D5151F">
        <w:trPr>
          <w:trHeight w:val="771"/>
        </w:trPr>
        <w:tc>
          <w:tcPr>
            <w:tcW w:w="1837" w:type="dxa"/>
            <w:shd w:val="clear" w:color="auto" w:fill="D9D9D9" w:themeFill="background1" w:themeFillShade="D9"/>
            <w:vAlign w:val="center"/>
            <w:hideMark/>
          </w:tcPr>
          <w:p w14:paraId="47426C4C" w14:textId="77777777" w:rsidR="00DF037B" w:rsidRPr="00600566" w:rsidRDefault="00DF037B" w:rsidP="00D5151F">
            <w:pPr>
              <w:spacing w:after="120"/>
              <w:rPr>
                <w:rFonts w:ascii="Arial" w:hAnsi="Arial" w:cs="Arial"/>
                <w:b/>
                <w:sz w:val="24"/>
              </w:rPr>
            </w:pPr>
            <w:r w:rsidRPr="00600566">
              <w:rPr>
                <w:rFonts w:ascii="Arial" w:hAnsi="Arial" w:cs="Arial"/>
                <w:b/>
                <w:sz w:val="24"/>
              </w:rPr>
              <w:t>Name</w:t>
            </w:r>
          </w:p>
        </w:tc>
        <w:tc>
          <w:tcPr>
            <w:tcW w:w="7988" w:type="dxa"/>
            <w:vAlign w:val="center"/>
            <w:hideMark/>
          </w:tcPr>
          <w:p w14:paraId="5A418386" w14:textId="77777777" w:rsidR="00DF037B" w:rsidRPr="00600566" w:rsidRDefault="00DF037B" w:rsidP="00D5151F">
            <w:pPr>
              <w:rPr>
                <w:rFonts w:ascii="Arial" w:hAnsi="Arial" w:cs="Arial"/>
                <w:color w:val="BFBFBF"/>
                <w:sz w:val="24"/>
              </w:rPr>
            </w:pPr>
            <w:r w:rsidRPr="00600566">
              <w:rPr>
                <w:rFonts w:ascii="Arial" w:hAnsi="Arial" w:cs="Arial"/>
                <w:color w:val="BFBFBF"/>
                <w:sz w:val="24"/>
              </w:rPr>
              <w:t xml:space="preserve">Name </w:t>
            </w:r>
          </w:p>
        </w:tc>
      </w:tr>
      <w:tr w:rsidR="00DF037B" w:rsidRPr="00600566" w14:paraId="1160B99E" w14:textId="77777777" w:rsidTr="00D5151F">
        <w:trPr>
          <w:trHeight w:val="771"/>
        </w:trPr>
        <w:tc>
          <w:tcPr>
            <w:tcW w:w="1837" w:type="dxa"/>
            <w:shd w:val="clear" w:color="auto" w:fill="D9D9D9" w:themeFill="background1" w:themeFillShade="D9"/>
            <w:vAlign w:val="center"/>
          </w:tcPr>
          <w:p w14:paraId="55B10186" w14:textId="77777777" w:rsidR="00DF037B" w:rsidRPr="00600566" w:rsidRDefault="00DF037B" w:rsidP="00D5151F">
            <w:pPr>
              <w:spacing w:after="120"/>
              <w:rPr>
                <w:rFonts w:ascii="Arial" w:hAnsi="Arial" w:cs="Arial"/>
                <w:b/>
                <w:sz w:val="24"/>
              </w:rPr>
            </w:pPr>
            <w:r w:rsidRPr="00600566">
              <w:rPr>
                <w:rFonts w:ascii="Arial" w:hAnsi="Arial" w:cs="Arial"/>
                <w:b/>
                <w:sz w:val="24"/>
              </w:rPr>
              <w:t>Address</w:t>
            </w:r>
          </w:p>
        </w:tc>
        <w:tc>
          <w:tcPr>
            <w:tcW w:w="7988" w:type="dxa"/>
            <w:vAlign w:val="center"/>
          </w:tcPr>
          <w:p w14:paraId="0294612D" w14:textId="77777777" w:rsidR="00DF037B" w:rsidRPr="00600566" w:rsidRDefault="00DF037B" w:rsidP="00D5151F">
            <w:pPr>
              <w:rPr>
                <w:rFonts w:ascii="Arial" w:hAnsi="Arial" w:cs="Arial"/>
                <w:color w:val="BFBFBF"/>
                <w:sz w:val="24"/>
              </w:rPr>
            </w:pPr>
            <w:r w:rsidRPr="00600566">
              <w:rPr>
                <w:rFonts w:ascii="Arial" w:hAnsi="Arial" w:cs="Arial"/>
                <w:color w:val="BFBFBF"/>
                <w:sz w:val="24"/>
              </w:rPr>
              <w:t>Assessment location</w:t>
            </w:r>
          </w:p>
        </w:tc>
      </w:tr>
    </w:tbl>
    <w:p w14:paraId="46BD93B4" w14:textId="77777777" w:rsidR="00DF037B" w:rsidRPr="00600566" w:rsidRDefault="00DF037B" w:rsidP="00FE74B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7988"/>
      </w:tblGrid>
      <w:tr w:rsidR="00887208" w:rsidRPr="00600566" w14:paraId="3D299E4E" w14:textId="77777777" w:rsidTr="00C60F65">
        <w:trPr>
          <w:trHeight w:val="361"/>
        </w:trPr>
        <w:tc>
          <w:tcPr>
            <w:tcW w:w="9825" w:type="dxa"/>
            <w:gridSpan w:val="2"/>
            <w:shd w:val="clear" w:color="auto" w:fill="D9D9D9" w:themeFill="background1" w:themeFillShade="D9"/>
            <w:vAlign w:val="center"/>
          </w:tcPr>
          <w:p w14:paraId="2A489284" w14:textId="319AFAAF" w:rsidR="00887208" w:rsidRPr="00600566" w:rsidRDefault="00887208" w:rsidP="00887208">
            <w:pPr>
              <w:rPr>
                <w:rFonts w:ascii="Arial" w:hAnsi="Arial" w:cs="Arial"/>
                <w:color w:val="BFBFBF"/>
                <w:sz w:val="24"/>
              </w:rPr>
            </w:pPr>
            <w:r w:rsidRPr="00600566">
              <w:rPr>
                <w:rFonts w:ascii="Arial" w:hAnsi="Arial" w:cs="Arial"/>
                <w:b/>
                <w:sz w:val="24"/>
              </w:rPr>
              <w:t>Venue 2</w:t>
            </w:r>
          </w:p>
        </w:tc>
      </w:tr>
      <w:tr w:rsidR="00887208" w:rsidRPr="00600566" w14:paraId="60DCCA11" w14:textId="77777777" w:rsidTr="00C60F65">
        <w:trPr>
          <w:trHeight w:val="771"/>
        </w:trPr>
        <w:tc>
          <w:tcPr>
            <w:tcW w:w="1837" w:type="dxa"/>
            <w:shd w:val="clear" w:color="auto" w:fill="D9D9D9" w:themeFill="background1" w:themeFillShade="D9"/>
            <w:vAlign w:val="center"/>
            <w:hideMark/>
          </w:tcPr>
          <w:p w14:paraId="00AAF3B3" w14:textId="77777777" w:rsidR="00887208" w:rsidRPr="00600566" w:rsidRDefault="00887208" w:rsidP="00C60F65">
            <w:pPr>
              <w:spacing w:after="120"/>
              <w:rPr>
                <w:rFonts w:ascii="Arial" w:hAnsi="Arial" w:cs="Arial"/>
                <w:b/>
                <w:sz w:val="24"/>
              </w:rPr>
            </w:pPr>
            <w:r w:rsidRPr="00600566">
              <w:rPr>
                <w:rFonts w:ascii="Arial" w:hAnsi="Arial" w:cs="Arial"/>
                <w:b/>
                <w:sz w:val="24"/>
              </w:rPr>
              <w:t>Name</w:t>
            </w:r>
          </w:p>
        </w:tc>
        <w:tc>
          <w:tcPr>
            <w:tcW w:w="7988" w:type="dxa"/>
            <w:vAlign w:val="center"/>
            <w:hideMark/>
          </w:tcPr>
          <w:p w14:paraId="3953D9F1" w14:textId="77777777" w:rsidR="00887208" w:rsidRPr="00600566" w:rsidRDefault="00887208" w:rsidP="00C60F65">
            <w:pPr>
              <w:rPr>
                <w:rFonts w:ascii="Arial" w:hAnsi="Arial" w:cs="Arial"/>
                <w:color w:val="BFBFBF"/>
                <w:sz w:val="24"/>
              </w:rPr>
            </w:pPr>
            <w:r w:rsidRPr="00600566">
              <w:rPr>
                <w:rFonts w:ascii="Arial" w:hAnsi="Arial" w:cs="Arial"/>
                <w:color w:val="BFBFBF"/>
                <w:sz w:val="24"/>
              </w:rPr>
              <w:t xml:space="preserve">Name </w:t>
            </w:r>
          </w:p>
        </w:tc>
      </w:tr>
      <w:tr w:rsidR="00887208" w:rsidRPr="00600566" w14:paraId="626EEC8A" w14:textId="77777777" w:rsidTr="00C60F65">
        <w:trPr>
          <w:trHeight w:val="771"/>
        </w:trPr>
        <w:tc>
          <w:tcPr>
            <w:tcW w:w="1837" w:type="dxa"/>
            <w:shd w:val="clear" w:color="auto" w:fill="D9D9D9" w:themeFill="background1" w:themeFillShade="D9"/>
            <w:vAlign w:val="center"/>
          </w:tcPr>
          <w:p w14:paraId="1140D97A" w14:textId="77777777" w:rsidR="00887208" w:rsidRPr="00600566" w:rsidRDefault="00887208" w:rsidP="00C60F65">
            <w:pPr>
              <w:spacing w:after="120"/>
              <w:rPr>
                <w:rFonts w:ascii="Arial" w:hAnsi="Arial" w:cs="Arial"/>
                <w:b/>
                <w:sz w:val="24"/>
              </w:rPr>
            </w:pPr>
            <w:r w:rsidRPr="00600566">
              <w:rPr>
                <w:rFonts w:ascii="Arial" w:hAnsi="Arial" w:cs="Arial"/>
                <w:b/>
                <w:sz w:val="24"/>
              </w:rPr>
              <w:t>Address</w:t>
            </w:r>
          </w:p>
        </w:tc>
        <w:tc>
          <w:tcPr>
            <w:tcW w:w="7988" w:type="dxa"/>
            <w:vAlign w:val="center"/>
          </w:tcPr>
          <w:p w14:paraId="7FE3D4FD" w14:textId="77777777" w:rsidR="00887208" w:rsidRPr="00600566" w:rsidRDefault="00887208" w:rsidP="00C60F65">
            <w:pPr>
              <w:rPr>
                <w:rFonts w:ascii="Arial" w:hAnsi="Arial" w:cs="Arial"/>
                <w:color w:val="BFBFBF"/>
                <w:sz w:val="24"/>
              </w:rPr>
            </w:pPr>
            <w:r w:rsidRPr="00600566">
              <w:rPr>
                <w:rFonts w:ascii="Arial" w:hAnsi="Arial" w:cs="Arial"/>
                <w:color w:val="BFBFBF"/>
                <w:sz w:val="24"/>
              </w:rPr>
              <w:t>Assessment location</w:t>
            </w:r>
          </w:p>
        </w:tc>
      </w:tr>
    </w:tbl>
    <w:p w14:paraId="49004449" w14:textId="77777777" w:rsidR="00887208" w:rsidRPr="00600566" w:rsidRDefault="00887208" w:rsidP="00FE74BB">
      <w:pPr>
        <w:pStyle w:val="CommentText"/>
        <w:rPr>
          <w:rFonts w:ascii="Arial" w:hAnsi="Arial" w:cs="Arial"/>
          <w:b/>
          <w:sz w:val="22"/>
          <w:szCs w:val="22"/>
        </w:rPr>
      </w:pPr>
    </w:p>
    <w:p w14:paraId="3BE7F007" w14:textId="77777777" w:rsidR="00887208" w:rsidRPr="00600566" w:rsidRDefault="00887208">
      <w:pPr>
        <w:spacing w:before="0" w:after="160" w:line="259" w:lineRule="auto"/>
        <w:rPr>
          <w:rFonts w:ascii="Arial" w:hAnsi="Arial" w:cs="Arial"/>
          <w:b/>
        </w:rPr>
      </w:pPr>
      <w:r w:rsidRPr="00600566">
        <w:rPr>
          <w:rFonts w:ascii="Arial" w:hAnsi="Arial" w:cs="Arial"/>
          <w:b/>
        </w:rPr>
        <w:br w:type="page"/>
      </w:r>
    </w:p>
    <w:p w14:paraId="71D83ECC" w14:textId="2022440B" w:rsidR="00FE74BB" w:rsidRPr="00600566" w:rsidRDefault="00A76809" w:rsidP="00C22EEC">
      <w:pPr>
        <w:spacing w:before="0" w:after="160" w:line="256" w:lineRule="auto"/>
        <w:rPr>
          <w:rFonts w:ascii="Arial" w:hAnsi="Arial" w:cs="Arial"/>
          <w:b/>
        </w:rPr>
      </w:pPr>
      <w:r w:rsidRPr="00600566">
        <w:rPr>
          <w:rFonts w:ascii="Arial" w:hAnsi="Arial" w:cs="Arial"/>
          <w:b/>
        </w:rPr>
        <w:lastRenderedPageBreak/>
        <w:t>I can confirm that as centre/EPA customer we have all the required equipment to offer the following assessment methods remotely</w:t>
      </w:r>
      <w:r w:rsidR="00C22EEC" w:rsidRPr="00600566">
        <w:rPr>
          <w:rFonts w:ascii="Arial" w:hAnsi="Arial" w:cs="Arial"/>
          <w:b/>
        </w:rPr>
        <w:t xml:space="preserve"> in line with the guidance outlined in the Manual for the end-point assessment service</w:t>
      </w:r>
    </w:p>
    <w:tbl>
      <w:tblPr>
        <w:tblStyle w:val="TableStandardHeaderAlternateRows-XY"/>
        <w:tblW w:w="9781" w:type="dxa"/>
        <w:tblInd w:w="-5" w:type="dxa"/>
        <w:tblLook w:val="01E0" w:firstRow="1" w:lastRow="1" w:firstColumn="1" w:lastColumn="1" w:noHBand="0" w:noVBand="0"/>
      </w:tblPr>
      <w:tblGrid>
        <w:gridCol w:w="4962"/>
        <w:gridCol w:w="4819"/>
      </w:tblGrid>
      <w:tr w:rsidR="00A76809" w:rsidRPr="00600566" w14:paraId="08B772FF" w14:textId="77777777" w:rsidTr="00A76809">
        <w:trPr>
          <w:cnfStyle w:val="100000000000" w:firstRow="1" w:lastRow="0" w:firstColumn="0" w:lastColumn="0" w:oddVBand="0" w:evenVBand="0" w:oddHBand="0" w:evenHBand="0" w:firstRowFirstColumn="0" w:firstRowLastColumn="0" w:lastRowFirstColumn="0" w:lastRowLastColumn="0"/>
        </w:trPr>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0FEE1338" w14:textId="77777777" w:rsidR="00A76809" w:rsidRPr="00600566" w:rsidRDefault="00A76809" w:rsidP="00D5151F">
            <w:pPr>
              <w:rPr>
                <w:rFonts w:ascii="Arial" w:hAnsi="Arial" w:cs="Arial"/>
                <w:color w:val="auto"/>
                <w:sz w:val="24"/>
                <w:lang w:val="en-US"/>
              </w:rPr>
            </w:pPr>
            <w:r w:rsidRPr="00600566">
              <w:rPr>
                <w:rFonts w:ascii="Arial" w:hAnsi="Arial" w:cs="Arial"/>
                <w:color w:val="auto"/>
                <w:sz w:val="24"/>
                <w:lang w:val="en-US"/>
              </w:rPr>
              <w:t>Assessment method</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B640F9B" w14:textId="77777777" w:rsidR="00A76809" w:rsidRPr="00600566" w:rsidRDefault="00A76809" w:rsidP="00D5151F">
            <w:pPr>
              <w:rPr>
                <w:rFonts w:ascii="Arial" w:hAnsi="Arial" w:cs="Arial"/>
                <w:color w:val="auto"/>
                <w:sz w:val="24"/>
                <w:lang w:val="en-US"/>
              </w:rPr>
            </w:pPr>
            <w:r w:rsidRPr="00600566">
              <w:rPr>
                <w:rFonts w:ascii="Arial" w:hAnsi="Arial" w:cs="Arial"/>
                <w:color w:val="auto"/>
                <w:sz w:val="24"/>
                <w:lang w:val="en-US"/>
              </w:rPr>
              <w:t>Tick to confirm remote assessment</w:t>
            </w:r>
          </w:p>
        </w:tc>
      </w:tr>
      <w:tr w:rsidR="00A76809" w:rsidRPr="00600566" w14:paraId="187A48CD" w14:textId="77777777" w:rsidTr="00A76809">
        <w:trPr>
          <w:cnfStyle w:val="000000100000" w:firstRow="0" w:lastRow="0" w:firstColumn="0" w:lastColumn="0" w:oddVBand="0" w:evenVBand="0" w:oddHBand="1" w:evenHBand="0" w:firstRowFirstColumn="0" w:firstRowLastColumn="0" w:lastRowFirstColumn="0" w:lastRowLastColumn="0"/>
        </w:trPr>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C35145" w14:textId="5330CF32" w:rsidR="00A76809" w:rsidRPr="00600566" w:rsidRDefault="00F82796" w:rsidP="00F82796">
            <w:pPr>
              <w:rPr>
                <w:rFonts w:ascii="Arial" w:hAnsi="Arial" w:cs="Arial"/>
                <w:b/>
                <w:sz w:val="24"/>
                <w:lang w:val="en-US"/>
              </w:rPr>
            </w:pPr>
            <w:r w:rsidRPr="00F82796">
              <w:rPr>
                <w:rFonts w:ascii="Arial" w:hAnsi="Arial" w:cs="Arial"/>
                <w:sz w:val="24"/>
                <w:lang w:val="en-US"/>
              </w:rPr>
              <w:t>Interview with an Independent End Assessor</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11731F" w14:textId="77777777" w:rsidR="00A76809" w:rsidRPr="00600566" w:rsidRDefault="00A76809" w:rsidP="00D5151F">
            <w:pPr>
              <w:rPr>
                <w:rFonts w:ascii="Arial" w:hAnsi="Arial" w:cs="Arial"/>
                <w:color w:val="AEAAAA" w:themeColor="background2" w:themeShade="BF"/>
                <w:sz w:val="24"/>
                <w:lang w:val="en-US"/>
              </w:rPr>
            </w:pPr>
          </w:p>
        </w:tc>
      </w:tr>
    </w:tbl>
    <w:p w14:paraId="24FE29B3" w14:textId="77F39BB7" w:rsidR="00F21BED" w:rsidRDefault="00F21BED" w:rsidP="00F21BED">
      <w:pPr>
        <w:pStyle w:val="Heading3"/>
        <w:keepLines w:val="0"/>
        <w:spacing w:before="320"/>
        <w:rPr>
          <w:rFonts w:ascii="Arial" w:eastAsia="Times New Roman" w:hAnsi="Arial" w:cs="Arial"/>
          <w:b/>
          <w:bCs/>
          <w:color w:val="D81E05"/>
          <w:sz w:val="26"/>
          <w:szCs w:val="26"/>
        </w:rPr>
      </w:pPr>
      <w:bookmarkStart w:id="2" w:name="_Toc496880806"/>
      <w:r w:rsidRPr="00600566">
        <w:rPr>
          <w:rFonts w:ascii="Arial" w:eastAsia="Times New Roman" w:hAnsi="Arial" w:cs="Arial"/>
          <w:b/>
          <w:bCs/>
          <w:color w:val="D81E05"/>
          <w:sz w:val="26"/>
          <w:szCs w:val="26"/>
        </w:rPr>
        <w:t>End assessments</w:t>
      </w:r>
      <w:bookmarkEnd w:id="2"/>
    </w:p>
    <w:p w14:paraId="5F35F5D0" w14:textId="77777777" w:rsidR="008E7A4C" w:rsidRPr="004A17D7" w:rsidRDefault="008E7A4C" w:rsidP="008E7A4C">
      <w:pPr>
        <w:spacing w:after="0"/>
        <w:rPr>
          <w:rFonts w:ascii="Arial" w:hAnsi="Arial" w:cs="Arial"/>
        </w:rPr>
      </w:pPr>
      <w:r w:rsidRPr="004A17D7">
        <w:rPr>
          <w:rFonts w:ascii="Arial" w:hAnsi="Arial" w:cs="Arial"/>
        </w:rPr>
        <w:t>The focus of the End-point Assessment is for the Apprentice to demonstrate the values, knowledge, skills and behaviours set out in the Apprenticeship standard and to be able to demonstrate this level of professional competence in authentic workplace contexts.</w:t>
      </w:r>
    </w:p>
    <w:p w14:paraId="34241949" w14:textId="77777777" w:rsidR="008E7A4C" w:rsidRPr="004A17D7" w:rsidRDefault="008E7A4C" w:rsidP="008E7A4C">
      <w:pPr>
        <w:rPr>
          <w:rFonts w:ascii="Arial" w:hAnsi="Arial" w:cs="Arial"/>
        </w:rPr>
      </w:pPr>
    </w:p>
    <w:p w14:paraId="67EACE7F" w14:textId="77777777" w:rsidR="008E7A4C" w:rsidRPr="004A17D7" w:rsidRDefault="008E7A4C" w:rsidP="008E7A4C">
      <w:pPr>
        <w:rPr>
          <w:rFonts w:ascii="Arial" w:hAnsi="Arial" w:cs="Arial"/>
        </w:rPr>
      </w:pPr>
      <w:r w:rsidRPr="004A17D7">
        <w:rPr>
          <w:rFonts w:ascii="Arial" w:hAnsi="Arial" w:cs="Arial"/>
        </w:rPr>
        <w:t xml:space="preserve">End-point Assessments are formal summative assessments that conclude an Apprenticeship programme. Each Apprenticeship will be assessed in </w:t>
      </w:r>
      <w:r w:rsidRPr="004A17D7">
        <w:rPr>
          <w:rFonts w:ascii="Arial" w:hAnsi="Arial" w:cs="Arial"/>
          <w:bCs/>
        </w:rPr>
        <w:t xml:space="preserve">a number of ways to provide a clear indication of the Apprentice’s knowledge and skills. </w:t>
      </w:r>
      <w:r w:rsidRPr="004A17D7">
        <w:rPr>
          <w:rFonts w:ascii="Arial" w:hAnsi="Arial" w:cs="Arial"/>
        </w:rPr>
        <w:t xml:space="preserve">For this Apprenticeship the following assessment methods need to be achieved: </w:t>
      </w:r>
    </w:p>
    <w:p w14:paraId="3600DB31" w14:textId="49039FEC" w:rsidR="008E7A4C" w:rsidRPr="004A17D7" w:rsidRDefault="008E7A4C" w:rsidP="008E7A4C">
      <w:pPr>
        <w:numPr>
          <w:ilvl w:val="0"/>
          <w:numId w:val="2"/>
        </w:numPr>
        <w:tabs>
          <w:tab w:val="clear" w:pos="720"/>
          <w:tab w:val="num" w:pos="330"/>
        </w:tabs>
        <w:spacing w:before="0" w:after="0"/>
        <w:ind w:left="330" w:hanging="330"/>
        <w:rPr>
          <w:rFonts w:ascii="Arial" w:hAnsi="Arial" w:cs="Arial"/>
        </w:rPr>
      </w:pPr>
      <w:r>
        <w:rPr>
          <w:rFonts w:ascii="Arial" w:hAnsi="Arial" w:cs="Arial"/>
        </w:rPr>
        <w:t>Employer reference</w:t>
      </w:r>
    </w:p>
    <w:p w14:paraId="59E5C6B5" w14:textId="5FE0006C" w:rsidR="008E7A4C" w:rsidRPr="004A17D7" w:rsidRDefault="008E7A4C" w:rsidP="008E7A4C">
      <w:pPr>
        <w:numPr>
          <w:ilvl w:val="0"/>
          <w:numId w:val="2"/>
        </w:numPr>
        <w:tabs>
          <w:tab w:val="clear" w:pos="720"/>
          <w:tab w:val="num" w:pos="330"/>
        </w:tabs>
        <w:spacing w:before="0" w:after="0"/>
        <w:ind w:left="330" w:hanging="330"/>
        <w:rPr>
          <w:rFonts w:ascii="Arial" w:hAnsi="Arial" w:cs="Arial"/>
        </w:rPr>
      </w:pPr>
      <w:r>
        <w:rPr>
          <w:rFonts w:ascii="Arial" w:hAnsi="Arial" w:cs="Arial"/>
        </w:rPr>
        <w:t>Summative portfolio</w:t>
      </w:r>
    </w:p>
    <w:p w14:paraId="5F04FAC6" w14:textId="1AFF75A6" w:rsidR="008E7A4C" w:rsidRPr="004A17D7" w:rsidRDefault="008E7A4C" w:rsidP="008E7A4C">
      <w:pPr>
        <w:numPr>
          <w:ilvl w:val="0"/>
          <w:numId w:val="2"/>
        </w:numPr>
        <w:tabs>
          <w:tab w:val="clear" w:pos="720"/>
          <w:tab w:val="num" w:pos="330"/>
        </w:tabs>
        <w:spacing w:before="0" w:after="0"/>
        <w:ind w:left="330" w:hanging="330"/>
        <w:rPr>
          <w:rFonts w:ascii="Arial" w:hAnsi="Arial" w:cs="Arial"/>
        </w:rPr>
      </w:pPr>
      <w:r>
        <w:rPr>
          <w:rFonts w:ascii="Arial" w:hAnsi="Arial" w:cs="Arial"/>
        </w:rPr>
        <w:t>Synoptic project</w:t>
      </w:r>
    </w:p>
    <w:p w14:paraId="5D1562C8" w14:textId="39D7D4B7" w:rsidR="008E7A4C" w:rsidRPr="004A17D7" w:rsidRDefault="008E7A4C" w:rsidP="008E7A4C">
      <w:pPr>
        <w:numPr>
          <w:ilvl w:val="0"/>
          <w:numId w:val="2"/>
        </w:numPr>
        <w:tabs>
          <w:tab w:val="clear" w:pos="720"/>
          <w:tab w:val="num" w:pos="330"/>
        </w:tabs>
        <w:spacing w:before="0" w:after="0"/>
        <w:ind w:left="330" w:hanging="330"/>
        <w:rPr>
          <w:rFonts w:ascii="Arial" w:hAnsi="Arial" w:cs="Arial"/>
        </w:rPr>
      </w:pPr>
      <w:r>
        <w:rPr>
          <w:rFonts w:ascii="Arial" w:hAnsi="Arial" w:cs="Arial"/>
        </w:rPr>
        <w:t>Interview with an Independent End Assessor</w:t>
      </w:r>
    </w:p>
    <w:p w14:paraId="465D6A52" w14:textId="77777777" w:rsidR="008E7A4C" w:rsidRPr="004A17D7" w:rsidRDefault="008E7A4C" w:rsidP="008E7A4C">
      <w:pPr>
        <w:pStyle w:val="Heading3"/>
        <w:keepLines w:val="0"/>
        <w:spacing w:before="320"/>
        <w:rPr>
          <w:rFonts w:ascii="Arial" w:eastAsia="Times New Roman" w:hAnsi="Arial" w:cs="Arial"/>
          <w:b/>
          <w:bCs/>
          <w:color w:val="D81E05"/>
          <w:sz w:val="26"/>
          <w:szCs w:val="26"/>
        </w:rPr>
      </w:pPr>
      <w:r w:rsidRPr="004A17D7">
        <w:rPr>
          <w:rFonts w:ascii="Arial" w:eastAsia="Times New Roman" w:hAnsi="Arial" w:cs="Arial"/>
          <w:b/>
          <w:bCs/>
          <w:color w:val="D81E05"/>
          <w:sz w:val="26"/>
          <w:szCs w:val="26"/>
        </w:rPr>
        <w:t>Remote Assessment</w:t>
      </w:r>
    </w:p>
    <w:p w14:paraId="08C4A495" w14:textId="77777777" w:rsidR="008E7A4C" w:rsidRPr="004A17D7" w:rsidRDefault="008E7A4C" w:rsidP="008E7A4C">
      <w:pPr>
        <w:rPr>
          <w:rFonts w:ascii="Arial" w:hAnsi="Arial" w:cs="Arial"/>
        </w:rPr>
      </w:pPr>
      <w:r w:rsidRPr="004A17D7">
        <w:rPr>
          <w:rFonts w:ascii="Arial" w:hAnsi="Arial" w:cs="Arial"/>
        </w:rPr>
        <w:t>Remote assessment is live assessment that is supported by technology where the IEPA and the apprentice are not in the same physical location when the assessment takes place.</w:t>
      </w:r>
    </w:p>
    <w:p w14:paraId="7AEAA4F8" w14:textId="77777777" w:rsidR="008E7A4C" w:rsidRPr="004A17D7" w:rsidRDefault="008E7A4C" w:rsidP="008E7A4C">
      <w:pPr>
        <w:rPr>
          <w:rFonts w:ascii="Arial" w:hAnsi="Arial" w:cs="Arial"/>
        </w:rPr>
      </w:pPr>
    </w:p>
    <w:p w14:paraId="16C7AAD1" w14:textId="77777777" w:rsidR="008E7A4C" w:rsidRPr="004A17D7" w:rsidRDefault="008E7A4C" w:rsidP="008E7A4C">
      <w:pPr>
        <w:rPr>
          <w:rFonts w:ascii="Arial" w:hAnsi="Arial" w:cs="Arial"/>
        </w:rPr>
      </w:pPr>
      <w:r w:rsidRPr="004A17D7">
        <w:rPr>
          <w:rFonts w:ascii="Arial" w:hAnsi="Arial" w:cs="Arial"/>
        </w:rPr>
        <w:t>For this Apprenticeship the following assessments can be conducted remotely</w:t>
      </w:r>
    </w:p>
    <w:p w14:paraId="04F0DCFC" w14:textId="1B719D3A" w:rsidR="008E7A4C" w:rsidRPr="008E7A4C" w:rsidRDefault="008E7A4C" w:rsidP="008E7A4C">
      <w:pPr>
        <w:pStyle w:val="ListParagraph"/>
        <w:numPr>
          <w:ilvl w:val="0"/>
          <w:numId w:val="5"/>
        </w:numPr>
        <w:rPr>
          <w:rFonts w:ascii="Arial" w:hAnsi="Arial" w:cs="Arial"/>
        </w:rPr>
      </w:pPr>
      <w:r w:rsidRPr="008E7A4C">
        <w:rPr>
          <w:rFonts w:ascii="Arial" w:hAnsi="Arial" w:cs="Arial"/>
        </w:rPr>
        <w:t>Interview with an Independent End Assessor</w:t>
      </w:r>
    </w:p>
    <w:p w14:paraId="275A66D9" w14:textId="77777777" w:rsidR="008E7A4C" w:rsidRPr="004A17D7" w:rsidRDefault="008E7A4C" w:rsidP="008E7A4C">
      <w:pPr>
        <w:rPr>
          <w:rFonts w:ascii="Arial" w:hAnsi="Arial" w:cs="Arial"/>
          <w:color w:val="000000" w:themeColor="text1"/>
        </w:rPr>
      </w:pPr>
    </w:p>
    <w:p w14:paraId="52284841" w14:textId="77777777" w:rsidR="008E7A4C" w:rsidRPr="004A17D7" w:rsidRDefault="008E7A4C" w:rsidP="008E7A4C">
      <w:pPr>
        <w:rPr>
          <w:rFonts w:ascii="Arial" w:hAnsi="Arial" w:cs="Arial"/>
          <w:color w:val="000000" w:themeColor="text1"/>
        </w:rPr>
      </w:pPr>
      <w:r w:rsidRPr="004A17D7">
        <w:rPr>
          <w:rFonts w:ascii="Arial" w:hAnsi="Arial" w:cs="Arial"/>
          <w:color w:val="000000" w:themeColor="text1"/>
        </w:rPr>
        <w:t xml:space="preserve">For more detailed information around the conditions and requirements that must be met for remote assessment please refer to the </w:t>
      </w:r>
      <w:r w:rsidRPr="004A17D7">
        <w:rPr>
          <w:rFonts w:ascii="Arial" w:hAnsi="Arial" w:cs="Arial"/>
          <w:b/>
          <w:color w:val="000000" w:themeColor="text1"/>
        </w:rPr>
        <w:t>Manual for the end-point assessment service.</w:t>
      </w:r>
    </w:p>
    <w:p w14:paraId="6557A5B0" w14:textId="4335541C" w:rsidR="00F21BED" w:rsidRPr="00600566" w:rsidRDefault="00F21BED" w:rsidP="00F21BED">
      <w:pPr>
        <w:rPr>
          <w:rFonts w:ascii="Arial" w:hAnsi="Arial" w:cs="Arial"/>
        </w:rPr>
      </w:pPr>
    </w:p>
    <w:p w14:paraId="6E7C3F3B" w14:textId="77777777" w:rsidR="00F21BED" w:rsidRPr="00600566" w:rsidRDefault="00F21BED" w:rsidP="00F21BED">
      <w:pPr>
        <w:rPr>
          <w:rFonts w:ascii="Arial" w:hAnsi="Arial" w:cs="Arial"/>
        </w:rPr>
      </w:pPr>
    </w:p>
    <w:p w14:paraId="2F92A2A9" w14:textId="77777777" w:rsidR="00F21BED" w:rsidRPr="00600566" w:rsidRDefault="00F21BED" w:rsidP="00F21BED">
      <w:pPr>
        <w:spacing w:before="0" w:after="160" w:line="259" w:lineRule="auto"/>
        <w:rPr>
          <w:rFonts w:ascii="Arial" w:hAnsi="Arial" w:cs="Arial"/>
          <w:b/>
          <w:bCs/>
          <w:sz w:val="32"/>
          <w:szCs w:val="32"/>
        </w:rPr>
      </w:pPr>
      <w:r w:rsidRPr="00600566">
        <w:rPr>
          <w:rFonts w:ascii="Arial" w:hAnsi="Arial" w:cs="Arial"/>
          <w:b/>
          <w:bCs/>
        </w:rPr>
        <w:br w:type="page"/>
      </w:r>
    </w:p>
    <w:p w14:paraId="66E1A169" w14:textId="01A5E3D2" w:rsidR="005F76B3" w:rsidRPr="00600566" w:rsidRDefault="00887208" w:rsidP="005F76B3">
      <w:pPr>
        <w:pStyle w:val="Heading1"/>
        <w:spacing w:before="40" w:after="1200" w:line="276" w:lineRule="auto"/>
        <w:ind w:left="567" w:hanging="567"/>
        <w:rPr>
          <w:rFonts w:ascii="Arial" w:eastAsia="Times New Roman" w:hAnsi="Arial" w:cs="Arial"/>
          <w:b/>
          <w:bCs/>
          <w:color w:val="auto"/>
        </w:rPr>
      </w:pPr>
      <w:r w:rsidRPr="00600566">
        <w:rPr>
          <w:rFonts w:ascii="Arial" w:hAnsi="Arial" w:cs="Arial"/>
          <w:noProof/>
          <w:lang w:eastAsia="en-GB"/>
        </w:rPr>
        <w:lastRenderedPageBreak/>
        <w:drawing>
          <wp:anchor distT="0" distB="0" distL="114300" distR="114300" simplePos="0" relativeHeight="251661312" behindDoc="1" locked="0" layoutInCell="1" allowOverlap="1" wp14:anchorId="25A42304" wp14:editId="19EB5EE6">
            <wp:simplePos x="0" y="0"/>
            <wp:positionH relativeFrom="margin">
              <wp:posOffset>4962525</wp:posOffset>
            </wp:positionH>
            <wp:positionV relativeFrom="margin">
              <wp:posOffset>-666750</wp:posOffset>
            </wp:positionV>
            <wp:extent cx="1389600" cy="817200"/>
            <wp:effectExtent l="0" t="0" r="1270" b="2540"/>
            <wp:wrapNone/>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BED" w:rsidRPr="00600566">
        <w:rPr>
          <w:rFonts w:ascii="Arial" w:eastAsia="Times New Roman" w:hAnsi="Arial" w:cs="Arial"/>
          <w:b/>
          <w:bCs/>
          <w:color w:val="auto"/>
        </w:rPr>
        <w:t xml:space="preserve">End-point Assessment Resources </w:t>
      </w:r>
      <w:r w:rsidR="005F76B3" w:rsidRPr="00600566">
        <w:rPr>
          <w:rFonts w:ascii="Arial" w:eastAsia="Times New Roman" w:hAnsi="Arial" w:cs="Arial"/>
          <w:b/>
          <w:bCs/>
          <w:color w:val="auto"/>
        </w:rPr>
        <w:t>list</w:t>
      </w:r>
    </w:p>
    <w:tbl>
      <w:tblPr>
        <w:tblStyle w:val="TableGrid"/>
        <w:tblW w:w="9918" w:type="dxa"/>
        <w:tblLook w:val="04A0" w:firstRow="1" w:lastRow="0" w:firstColumn="1" w:lastColumn="0" w:noHBand="0" w:noVBand="1"/>
      </w:tblPr>
      <w:tblGrid>
        <w:gridCol w:w="1696"/>
        <w:gridCol w:w="8222"/>
      </w:tblGrid>
      <w:tr w:rsidR="00015801" w:rsidRPr="004A17D7" w14:paraId="6BD98527" w14:textId="77777777" w:rsidTr="00FF3C25">
        <w:tc>
          <w:tcPr>
            <w:tcW w:w="9918"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BFBFBF" w:themeFill="background1" w:themeFillShade="BF"/>
          </w:tcPr>
          <w:p w14:paraId="00A5988A" w14:textId="77777777" w:rsidR="00015801" w:rsidRPr="004A17D7" w:rsidRDefault="00015801" w:rsidP="00FF3C25">
            <w:pPr>
              <w:pStyle w:val="TabletextboldWHITE"/>
              <w:rPr>
                <w:rFonts w:ascii="Arial" w:hAnsi="Arial" w:cs="Arial"/>
                <w:color w:val="auto"/>
              </w:rPr>
            </w:pPr>
            <w:r w:rsidRPr="004A17D7">
              <w:rPr>
                <w:rFonts w:ascii="Arial" w:hAnsi="Arial" w:cs="Arial"/>
                <w:color w:val="auto"/>
              </w:rPr>
              <w:t>Resource required</w:t>
            </w:r>
          </w:p>
        </w:tc>
      </w:tr>
      <w:tr w:rsidR="00015801" w:rsidRPr="004A17D7" w14:paraId="5A5F203F" w14:textId="77777777" w:rsidTr="006054DB">
        <w:trPr>
          <w:trHeight w:val="567"/>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60AA7" w14:textId="1F18FE8A" w:rsidR="00015801" w:rsidRPr="004A17D7" w:rsidRDefault="00015801" w:rsidP="00FF3C25">
            <w:pPr>
              <w:spacing w:before="0" w:after="0"/>
              <w:rPr>
                <w:rFonts w:ascii="Arial" w:hAnsi="Arial" w:cs="Arial"/>
              </w:rPr>
            </w:pPr>
            <w:r>
              <w:rPr>
                <w:rFonts w:ascii="Arial" w:hAnsi="Arial" w:cs="Arial"/>
              </w:rPr>
              <w:t>Synoptic project</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6373D2" w14:textId="7AADEAD3" w:rsidR="00015801" w:rsidRPr="004A17D7" w:rsidRDefault="00FE49F0" w:rsidP="00FF3C25">
            <w:pPr>
              <w:spacing w:before="0" w:after="0"/>
              <w:rPr>
                <w:rFonts w:ascii="Arial" w:hAnsi="Arial" w:cs="Arial"/>
              </w:rPr>
            </w:pPr>
            <w:r w:rsidRPr="004A17D7">
              <w:rPr>
                <w:rFonts w:ascii="Arial" w:hAnsi="Arial" w:cs="Arial"/>
              </w:rPr>
              <w:t>A quiet room with adequate lighting, space and privacy.  It must be away from the pressures of work activities, in a controlled environment.  This may be on or off the employers’ premises.</w:t>
            </w:r>
          </w:p>
        </w:tc>
      </w:tr>
      <w:tr w:rsidR="00015801" w:rsidRPr="004A17D7" w14:paraId="612F4481" w14:textId="77777777" w:rsidTr="006054DB">
        <w:trPr>
          <w:trHeight w:val="567"/>
        </w:trPr>
        <w:tc>
          <w:tcPr>
            <w:tcW w:w="169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64EC61" w14:textId="77777777" w:rsidR="00015801" w:rsidRPr="004A17D7" w:rsidRDefault="00015801" w:rsidP="00FF3C25">
            <w:pPr>
              <w:spacing w:before="0" w:after="0"/>
              <w:rPr>
                <w:rFonts w:ascii="Arial" w:hAnsi="Arial" w:cs="Arial"/>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CCF065" w14:textId="68110156" w:rsidR="00015801" w:rsidRPr="004A17D7" w:rsidRDefault="00FE49F0" w:rsidP="00FE49F0">
            <w:pPr>
              <w:spacing w:before="0" w:after="0"/>
              <w:rPr>
                <w:rFonts w:ascii="Arial" w:hAnsi="Arial" w:cs="Arial"/>
              </w:rPr>
            </w:pPr>
            <w:r>
              <w:rPr>
                <w:rFonts w:ascii="Arial" w:hAnsi="Arial" w:cs="Arial"/>
              </w:rPr>
              <w:t>A</w:t>
            </w:r>
            <w:r w:rsidR="00015801" w:rsidRPr="004A17D7">
              <w:rPr>
                <w:rFonts w:ascii="Arial" w:hAnsi="Arial" w:cs="Arial"/>
              </w:rPr>
              <w:t xml:space="preserve"> </w:t>
            </w:r>
            <w:r>
              <w:rPr>
                <w:rFonts w:ascii="Arial" w:hAnsi="Arial" w:cs="Arial"/>
              </w:rPr>
              <w:t>responsible person to supervise the assessment activity during its entirety.</w:t>
            </w:r>
          </w:p>
        </w:tc>
      </w:tr>
      <w:tr w:rsidR="00015801" w:rsidRPr="004A17D7" w14:paraId="4E17C767" w14:textId="77777777" w:rsidTr="006054DB">
        <w:trPr>
          <w:trHeight w:val="567"/>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FE9DC" w14:textId="0DCB345D" w:rsidR="00015801" w:rsidRPr="004A17D7" w:rsidRDefault="00015801" w:rsidP="00015801">
            <w:pPr>
              <w:spacing w:before="0" w:after="0"/>
              <w:rPr>
                <w:rFonts w:ascii="Arial" w:hAnsi="Arial" w:cs="Arial"/>
              </w:rPr>
            </w:pPr>
            <w:r>
              <w:rPr>
                <w:rFonts w:ascii="Arial" w:hAnsi="Arial" w:cs="Arial"/>
              </w:rPr>
              <w:t>Interview with an Independent End Assessor</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EB89F2" w14:textId="1C57C200" w:rsidR="00015801" w:rsidRPr="004A17D7" w:rsidRDefault="00015801" w:rsidP="00FF3C25">
            <w:pPr>
              <w:spacing w:before="0" w:after="0"/>
              <w:rPr>
                <w:rFonts w:ascii="Arial" w:hAnsi="Arial" w:cs="Arial"/>
              </w:rPr>
            </w:pPr>
            <w:r w:rsidRPr="004A17D7">
              <w:rPr>
                <w:rFonts w:ascii="Arial" w:hAnsi="Arial" w:cs="Arial"/>
              </w:rPr>
              <w:t xml:space="preserve">A suitable room </w:t>
            </w:r>
            <w:r>
              <w:rPr>
                <w:rFonts w:ascii="Arial" w:hAnsi="Arial" w:cs="Arial"/>
              </w:rPr>
              <w:t xml:space="preserve">for the </w:t>
            </w:r>
            <w:r w:rsidRPr="004A17D7">
              <w:rPr>
                <w:rFonts w:ascii="Arial" w:hAnsi="Arial" w:cs="Arial"/>
              </w:rPr>
              <w:t xml:space="preserve">interview to take place, large enough to accommodate all those involved including panel member where applicable </w:t>
            </w:r>
          </w:p>
        </w:tc>
      </w:tr>
      <w:tr w:rsidR="00015801" w:rsidRPr="004A17D7" w14:paraId="4310175C" w14:textId="77777777" w:rsidTr="00FF3C25">
        <w:trPr>
          <w:trHeight w:val="567"/>
        </w:trPr>
        <w:tc>
          <w:tcPr>
            <w:tcW w:w="169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9A6FE" w14:textId="77777777" w:rsidR="00015801" w:rsidRPr="004A17D7" w:rsidRDefault="00015801" w:rsidP="00FF3C25">
            <w:pPr>
              <w:spacing w:before="0" w:after="0"/>
              <w:rPr>
                <w:rFonts w:ascii="Arial" w:hAnsi="Arial" w:cs="Arial"/>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81952" w14:textId="77777777" w:rsidR="00015801" w:rsidRPr="004A17D7" w:rsidRDefault="00015801" w:rsidP="00FF3C25">
            <w:pPr>
              <w:tabs>
                <w:tab w:val="num" w:pos="720"/>
              </w:tabs>
              <w:spacing w:before="0" w:after="0"/>
              <w:rPr>
                <w:rFonts w:ascii="Arial" w:hAnsi="Arial" w:cs="Arial"/>
              </w:rPr>
            </w:pPr>
            <w:r w:rsidRPr="004A17D7">
              <w:rPr>
                <w:rFonts w:ascii="Arial" w:hAnsi="Arial" w:cs="Arial"/>
              </w:rPr>
              <w:t>Seating area or room for any other apprentices to wait</w:t>
            </w:r>
          </w:p>
        </w:tc>
      </w:tr>
      <w:tr w:rsidR="00015801" w:rsidRPr="004A17D7" w14:paraId="6DDB7A92" w14:textId="77777777" w:rsidTr="00FF3C25">
        <w:trPr>
          <w:trHeight w:val="567"/>
        </w:trPr>
        <w:tc>
          <w:tcPr>
            <w:tcW w:w="169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D0F14" w14:textId="77777777" w:rsidR="00015801" w:rsidRPr="004A17D7" w:rsidRDefault="00015801" w:rsidP="00FF3C25">
            <w:pPr>
              <w:spacing w:before="0" w:after="0"/>
              <w:rPr>
                <w:rFonts w:ascii="Arial" w:hAnsi="Arial" w:cs="Arial"/>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85E04" w14:textId="77777777" w:rsidR="00015801" w:rsidRPr="004A17D7" w:rsidRDefault="00015801" w:rsidP="00FF3C25">
            <w:pPr>
              <w:spacing w:before="0" w:after="0"/>
              <w:rPr>
                <w:rFonts w:ascii="Arial" w:hAnsi="Arial" w:cs="Arial"/>
              </w:rPr>
            </w:pPr>
            <w:r w:rsidRPr="004A17D7">
              <w:rPr>
                <w:rFonts w:ascii="Arial" w:hAnsi="Arial" w:cs="Arial"/>
              </w:rPr>
              <w:t>Access to water and cups</w:t>
            </w:r>
          </w:p>
        </w:tc>
      </w:tr>
      <w:tr w:rsidR="00015801" w:rsidRPr="004A17D7" w14:paraId="1FD25EEF" w14:textId="77777777" w:rsidTr="00FF3C25">
        <w:trPr>
          <w:trHeight w:val="567"/>
        </w:trPr>
        <w:tc>
          <w:tcPr>
            <w:tcW w:w="169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A18F2" w14:textId="77777777" w:rsidR="00015801" w:rsidRPr="004A17D7" w:rsidRDefault="00015801" w:rsidP="00FF3C25">
            <w:pPr>
              <w:spacing w:before="0" w:after="0"/>
              <w:rPr>
                <w:rFonts w:ascii="Arial" w:hAnsi="Arial" w:cs="Arial"/>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BB096" w14:textId="77777777" w:rsidR="00015801" w:rsidRPr="004A17D7" w:rsidRDefault="00015801" w:rsidP="00FF3C25">
            <w:pPr>
              <w:spacing w:before="0" w:after="0"/>
              <w:rPr>
                <w:rFonts w:ascii="Arial" w:hAnsi="Arial" w:cs="Arial"/>
              </w:rPr>
            </w:pPr>
            <w:r w:rsidRPr="004A17D7">
              <w:rPr>
                <w:rFonts w:ascii="Arial" w:hAnsi="Arial" w:cs="Arial"/>
              </w:rPr>
              <w:t xml:space="preserve">Where applicable, internet access and suitable equipment for remote assessment as outlined in the manual for end-point assessment services </w:t>
            </w:r>
          </w:p>
        </w:tc>
      </w:tr>
    </w:tbl>
    <w:p w14:paraId="6161D141" w14:textId="77777777" w:rsidR="00015801" w:rsidRPr="00600566" w:rsidRDefault="00015801" w:rsidP="005F76B3">
      <w:pPr>
        <w:rPr>
          <w:rFonts w:ascii="Arial" w:hAnsi="Arial" w:cs="Arial"/>
        </w:rPr>
      </w:pPr>
    </w:p>
    <w:sectPr w:rsidR="00015801" w:rsidRPr="006005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254C" w14:textId="77777777" w:rsidR="00671D27" w:rsidRDefault="00671D27" w:rsidP="002E0DDF">
      <w:pPr>
        <w:spacing w:before="0" w:after="0"/>
      </w:pPr>
      <w:r>
        <w:separator/>
      </w:r>
    </w:p>
  </w:endnote>
  <w:endnote w:type="continuationSeparator" w:id="0">
    <w:p w14:paraId="33659A87" w14:textId="77777777" w:rsidR="00671D27" w:rsidRDefault="00671D27" w:rsidP="002E0D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7A41" w14:textId="77777777" w:rsidR="00671D27" w:rsidRDefault="00671D27" w:rsidP="002E0DDF">
      <w:pPr>
        <w:spacing w:before="0" w:after="0"/>
      </w:pPr>
      <w:r>
        <w:separator/>
      </w:r>
    </w:p>
  </w:footnote>
  <w:footnote w:type="continuationSeparator" w:id="0">
    <w:p w14:paraId="42A863AD" w14:textId="77777777" w:rsidR="00671D27" w:rsidRDefault="00671D27" w:rsidP="002E0D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283A" w14:textId="048F0316" w:rsidR="002E0DDF" w:rsidRDefault="002E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AF5"/>
    <w:multiLevelType w:val="hybridMultilevel"/>
    <w:tmpl w:val="B72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B68EF"/>
    <w:multiLevelType w:val="hybridMultilevel"/>
    <w:tmpl w:val="DC8C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BF0AB9"/>
    <w:multiLevelType w:val="hybridMultilevel"/>
    <w:tmpl w:val="1E3A13DE"/>
    <w:lvl w:ilvl="0" w:tplc="CC8001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5263A6"/>
    <w:multiLevelType w:val="hybridMultilevel"/>
    <w:tmpl w:val="648CE7E0"/>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86"/>
    <w:rsid w:val="00015801"/>
    <w:rsid w:val="000D2DDC"/>
    <w:rsid w:val="000E6F85"/>
    <w:rsid w:val="001508D1"/>
    <w:rsid w:val="00165EBF"/>
    <w:rsid w:val="00173507"/>
    <w:rsid w:val="002130E4"/>
    <w:rsid w:val="00225A0A"/>
    <w:rsid w:val="00243A42"/>
    <w:rsid w:val="002E0DDF"/>
    <w:rsid w:val="0052303C"/>
    <w:rsid w:val="005F76B3"/>
    <w:rsid w:val="00600566"/>
    <w:rsid w:val="006054DB"/>
    <w:rsid w:val="00617040"/>
    <w:rsid w:val="00661C81"/>
    <w:rsid w:val="00671D27"/>
    <w:rsid w:val="007E6B63"/>
    <w:rsid w:val="00887208"/>
    <w:rsid w:val="008B6B7C"/>
    <w:rsid w:val="008C1BAB"/>
    <w:rsid w:val="008E7A4C"/>
    <w:rsid w:val="00A63393"/>
    <w:rsid w:val="00A76809"/>
    <w:rsid w:val="00AC6ACF"/>
    <w:rsid w:val="00AF0863"/>
    <w:rsid w:val="00B365E3"/>
    <w:rsid w:val="00C22EEC"/>
    <w:rsid w:val="00DD7A39"/>
    <w:rsid w:val="00DF037B"/>
    <w:rsid w:val="00E13786"/>
    <w:rsid w:val="00E211E2"/>
    <w:rsid w:val="00F21BED"/>
    <w:rsid w:val="00F82796"/>
    <w:rsid w:val="00FE49F0"/>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6A0D6"/>
  <w15:chartTrackingRefBased/>
  <w15:docId w15:val="{01E25F84-46BB-4C59-8C3A-2887A79C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86"/>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F21B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E13786"/>
    <w:pPr>
      <w:keepNext/>
      <w:keepLines/>
      <w:spacing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78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3786"/>
    <w:pPr>
      <w:ind w:left="720"/>
    </w:pPr>
    <w:rPr>
      <w:rFonts w:cs="CongressSans"/>
      <w:szCs w:val="22"/>
    </w:rPr>
  </w:style>
  <w:style w:type="paragraph" w:styleId="CommentText">
    <w:name w:val="annotation text"/>
    <w:basedOn w:val="Normal"/>
    <w:link w:val="CommentTextChar"/>
    <w:uiPriority w:val="99"/>
    <w:rsid w:val="00E13786"/>
    <w:rPr>
      <w:sz w:val="20"/>
      <w:szCs w:val="20"/>
    </w:rPr>
  </w:style>
  <w:style w:type="character" w:customStyle="1" w:styleId="CommentTextChar">
    <w:name w:val="Comment Text Char"/>
    <w:basedOn w:val="DefaultParagraphFont"/>
    <w:link w:val="CommentText"/>
    <w:uiPriority w:val="99"/>
    <w:rsid w:val="00E13786"/>
    <w:rPr>
      <w:rFonts w:ascii="CongressSans" w:eastAsia="Times New Roman" w:hAnsi="CongressSans" w:cs="Times New Roman"/>
      <w:sz w:val="20"/>
      <w:szCs w:val="20"/>
    </w:rPr>
  </w:style>
  <w:style w:type="table" w:customStyle="1" w:styleId="TableStandardHeaderAlternateRows-XY">
    <w:name w:val="Table[StandardHeaderAlternateRows]-XY"/>
    <w:basedOn w:val="TableNormal"/>
    <w:uiPriority w:val="99"/>
    <w:rsid w:val="00E13786"/>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eading23">
    <w:name w:val="Heading 2.3"/>
    <w:basedOn w:val="Heading3"/>
    <w:qFormat/>
    <w:rsid w:val="00E13786"/>
    <w:pPr>
      <w:keepLines w:val="0"/>
      <w:spacing w:before="320"/>
    </w:pPr>
    <w:rPr>
      <w:rFonts w:ascii="CongressSans" w:eastAsia="Times New Roman" w:hAnsi="CongressSans" w:cs="Arial"/>
      <w:b/>
      <w:bCs/>
      <w:color w:val="D81E05"/>
      <w:sz w:val="32"/>
      <w:szCs w:val="32"/>
    </w:rPr>
  </w:style>
  <w:style w:type="character" w:customStyle="1" w:styleId="Heading3Char">
    <w:name w:val="Heading 3 Char"/>
    <w:basedOn w:val="DefaultParagraphFont"/>
    <w:link w:val="Heading3"/>
    <w:rsid w:val="00E13786"/>
    <w:rPr>
      <w:rFonts w:asciiTheme="majorHAnsi" w:eastAsiaTheme="majorEastAsia" w:hAnsiTheme="majorHAnsi" w:cstheme="majorBidi"/>
      <w:color w:val="1F4D78" w:themeColor="accent1" w:themeShade="7F"/>
      <w:szCs w:val="24"/>
    </w:rPr>
  </w:style>
  <w:style w:type="paragraph" w:customStyle="1" w:styleId="Default">
    <w:name w:val="Default"/>
    <w:rsid w:val="00FE74BB"/>
    <w:pPr>
      <w:autoSpaceDE w:val="0"/>
      <w:autoSpaceDN w:val="0"/>
      <w:adjustRightInd w:val="0"/>
      <w:spacing w:after="0" w:line="240" w:lineRule="auto"/>
    </w:pPr>
    <w:rPr>
      <w:rFonts w:ascii="Wingdings 2" w:hAnsi="Wingdings 2" w:cs="Wingdings 2"/>
      <w:color w:val="000000"/>
      <w:szCs w:val="24"/>
    </w:rPr>
  </w:style>
  <w:style w:type="paragraph" w:styleId="Header">
    <w:name w:val="header"/>
    <w:basedOn w:val="Normal"/>
    <w:link w:val="HeaderChar"/>
    <w:uiPriority w:val="99"/>
    <w:unhideWhenUsed/>
    <w:rsid w:val="002E0DDF"/>
    <w:pPr>
      <w:tabs>
        <w:tab w:val="center" w:pos="4513"/>
        <w:tab w:val="right" w:pos="9026"/>
      </w:tabs>
      <w:spacing w:before="0" w:after="0"/>
    </w:pPr>
  </w:style>
  <w:style w:type="character" w:customStyle="1" w:styleId="HeaderChar">
    <w:name w:val="Header Char"/>
    <w:basedOn w:val="DefaultParagraphFont"/>
    <w:link w:val="Header"/>
    <w:uiPriority w:val="99"/>
    <w:rsid w:val="002E0DDF"/>
    <w:rPr>
      <w:rFonts w:ascii="CongressSans" w:eastAsia="Times New Roman" w:hAnsi="CongressSans" w:cs="Times New Roman"/>
      <w:sz w:val="22"/>
      <w:szCs w:val="24"/>
    </w:rPr>
  </w:style>
  <w:style w:type="paragraph" w:styleId="Footer">
    <w:name w:val="footer"/>
    <w:basedOn w:val="Normal"/>
    <w:link w:val="FooterChar"/>
    <w:uiPriority w:val="99"/>
    <w:unhideWhenUsed/>
    <w:rsid w:val="002E0DDF"/>
    <w:pPr>
      <w:tabs>
        <w:tab w:val="center" w:pos="4513"/>
        <w:tab w:val="right" w:pos="9026"/>
      </w:tabs>
      <w:spacing w:before="0" w:after="0"/>
    </w:pPr>
  </w:style>
  <w:style w:type="character" w:customStyle="1" w:styleId="FooterChar">
    <w:name w:val="Footer Char"/>
    <w:basedOn w:val="DefaultParagraphFont"/>
    <w:link w:val="Footer"/>
    <w:uiPriority w:val="99"/>
    <w:rsid w:val="002E0DDF"/>
    <w:rPr>
      <w:rFonts w:ascii="CongressSans" w:eastAsia="Times New Roman" w:hAnsi="CongressSans" w:cs="Times New Roman"/>
      <w:sz w:val="22"/>
      <w:szCs w:val="24"/>
    </w:rPr>
  </w:style>
  <w:style w:type="character" w:customStyle="1" w:styleId="Heading1Char">
    <w:name w:val="Heading 1 Char"/>
    <w:basedOn w:val="DefaultParagraphFont"/>
    <w:link w:val="Heading1"/>
    <w:uiPriority w:val="99"/>
    <w:rsid w:val="00F21BED"/>
    <w:rPr>
      <w:rFonts w:asciiTheme="majorHAnsi" w:eastAsiaTheme="majorEastAsia" w:hAnsiTheme="majorHAnsi" w:cstheme="majorBidi"/>
      <w:color w:val="2E74B5" w:themeColor="accent1" w:themeShade="BF"/>
      <w:sz w:val="32"/>
      <w:szCs w:val="32"/>
    </w:rPr>
  </w:style>
  <w:style w:type="paragraph" w:customStyle="1" w:styleId="TabletextboldWHITE">
    <w:name w:val="Table text bold WHITE"/>
    <w:basedOn w:val="Normal"/>
    <w:rsid w:val="00F21BED"/>
    <w:pPr>
      <w:spacing w:before="80" w:after="80" w:line="260" w:lineRule="exact"/>
      <w:ind w:left="57"/>
    </w:pPr>
    <w:rPr>
      <w:b/>
      <w:color w:val="FFFFFF"/>
      <w:sz w:val="24"/>
    </w:rPr>
  </w:style>
  <w:style w:type="character" w:styleId="CommentReference">
    <w:name w:val="annotation reference"/>
    <w:basedOn w:val="DefaultParagraphFont"/>
    <w:uiPriority w:val="99"/>
    <w:unhideWhenUsed/>
    <w:rsid w:val="007E6B63"/>
    <w:rPr>
      <w:sz w:val="16"/>
      <w:szCs w:val="16"/>
    </w:rPr>
  </w:style>
  <w:style w:type="paragraph" w:styleId="CommentSubject">
    <w:name w:val="annotation subject"/>
    <w:basedOn w:val="CommentText"/>
    <w:next w:val="CommentText"/>
    <w:link w:val="CommentSubjectChar"/>
    <w:uiPriority w:val="99"/>
    <w:semiHidden/>
    <w:unhideWhenUsed/>
    <w:rsid w:val="007E6B63"/>
    <w:rPr>
      <w:b/>
      <w:bCs/>
    </w:rPr>
  </w:style>
  <w:style w:type="character" w:customStyle="1" w:styleId="CommentSubjectChar">
    <w:name w:val="Comment Subject Char"/>
    <w:basedOn w:val="CommentTextChar"/>
    <w:link w:val="CommentSubject"/>
    <w:uiPriority w:val="99"/>
    <w:semiHidden/>
    <w:rsid w:val="007E6B63"/>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7E6B6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63"/>
    <w:rPr>
      <w:rFonts w:ascii="Segoe UI" w:eastAsia="Times New Roman" w:hAnsi="Segoe UI" w:cs="Segoe UI"/>
      <w:sz w:val="18"/>
      <w:szCs w:val="18"/>
    </w:rPr>
  </w:style>
  <w:style w:type="table" w:customStyle="1" w:styleId="TableStandardHeaderAlternateRows-XY1">
    <w:name w:val="Table[StandardHeaderAlternateRows]-XY1"/>
    <w:basedOn w:val="TableNormal"/>
    <w:uiPriority w:val="99"/>
    <w:rsid w:val="00A76809"/>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E1C9-F15B-49BC-BD3B-174287E9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Maurice Lister</cp:lastModifiedBy>
  <cp:revision>4</cp:revision>
  <dcterms:created xsi:type="dcterms:W3CDTF">2020-01-22T16:59:00Z</dcterms:created>
  <dcterms:modified xsi:type="dcterms:W3CDTF">2020-04-07T15:50:00Z</dcterms:modified>
</cp:coreProperties>
</file>