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EE3DC" w14:textId="1ECC9C9A" w:rsidR="00767050" w:rsidRPr="00323EC6" w:rsidRDefault="008D14C0" w:rsidP="00767050">
      <w:pPr>
        <w:spacing w:before="0" w:after="0"/>
        <w:rPr>
          <w:rFonts w:ascii="Arial" w:hAnsi="Arial" w:cs="Arial"/>
        </w:rPr>
      </w:pPr>
      <w:r w:rsidRPr="00903F75">
        <w:rPr>
          <w:noProof/>
          <w:lang w:eastAsia="en-GB"/>
        </w:rPr>
        <w:drawing>
          <wp:anchor distT="0" distB="0" distL="114300" distR="114300" simplePos="0" relativeHeight="251688960" behindDoc="1" locked="0" layoutInCell="1" allowOverlap="1" wp14:anchorId="6A31D2CE" wp14:editId="459D1A45">
            <wp:simplePos x="0" y="0"/>
            <wp:positionH relativeFrom="margin">
              <wp:posOffset>4943829</wp:posOffset>
            </wp:positionH>
            <wp:positionV relativeFrom="margin">
              <wp:posOffset>-558940</wp:posOffset>
            </wp:positionV>
            <wp:extent cx="1389600" cy="817200"/>
            <wp:effectExtent l="0" t="0" r="1270" b="2540"/>
            <wp:wrapNone/>
            <wp:docPr id="5" name="Picture 5"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C85280" w14:textId="3AA9CA8F" w:rsidR="00767050" w:rsidRPr="00323EC6" w:rsidRDefault="00767050" w:rsidP="00771891">
      <w:pPr>
        <w:rPr>
          <w:rFonts w:ascii="Arial" w:hAnsi="Arial" w:cs="Arial"/>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767050" w:rsidRPr="00323EC6" w14:paraId="5C0C6AC4" w14:textId="77777777" w:rsidTr="00B40757">
        <w:tc>
          <w:tcPr>
            <w:tcW w:w="9322" w:type="dxa"/>
            <w:shd w:val="clear" w:color="auto" w:fill="auto"/>
          </w:tcPr>
          <w:p w14:paraId="2F11E1B3" w14:textId="0C589CC2" w:rsidR="00767050" w:rsidRPr="00323EC6" w:rsidRDefault="0019186A" w:rsidP="0019186A">
            <w:pPr>
              <w:pStyle w:val="H1FrontCover"/>
              <w:spacing w:before="40" w:after="40"/>
              <w:ind w:left="-120"/>
              <w:rPr>
                <w:rFonts w:ascii="Arial" w:hAnsi="Arial" w:cs="Arial"/>
              </w:rPr>
            </w:pPr>
            <w:r>
              <w:rPr>
                <w:szCs w:val="24"/>
              </w:rPr>
              <w:t>Level 3 End-point Assessment for ST0214/AP01 Advanced and Creative Hair Professional</w:t>
            </w:r>
            <w:r w:rsidRPr="00AC0FD3">
              <w:rPr>
                <w:i/>
              </w:rPr>
              <w:t xml:space="preserve"> </w:t>
            </w:r>
            <w:r>
              <w:t>(9014-12)</w:t>
            </w:r>
          </w:p>
        </w:tc>
      </w:tr>
    </w:tbl>
    <w:p w14:paraId="6368B9C4" w14:textId="3D38AE94" w:rsidR="00767050" w:rsidRPr="00323EC6" w:rsidRDefault="00767050" w:rsidP="00767050">
      <w:pPr>
        <w:rPr>
          <w:rFonts w:ascii="Arial" w:hAnsi="Arial" w:cs="Arial"/>
        </w:rPr>
      </w:pPr>
    </w:p>
    <w:p w14:paraId="43AB88DE" w14:textId="15D10D58" w:rsidR="00767050" w:rsidRPr="00323EC6" w:rsidRDefault="00903128" w:rsidP="00767050">
      <w:pPr>
        <w:rPr>
          <w:rFonts w:ascii="Arial" w:hAnsi="Arial" w:cs="Arial"/>
          <w:b/>
          <w:color w:val="D81E05"/>
          <w:lang w:val="fr-FR"/>
        </w:rPr>
      </w:pPr>
      <w:r>
        <w:rPr>
          <w:rFonts w:ascii="Arial" w:hAnsi="Arial" w:cs="Arial"/>
          <w:b/>
          <w:color w:val="D81E05"/>
          <w:lang w:val="fr-FR"/>
        </w:rPr>
        <w:t>May</w:t>
      </w:r>
      <w:r w:rsidR="0019186A">
        <w:rPr>
          <w:rFonts w:ascii="Arial" w:hAnsi="Arial" w:cs="Arial"/>
          <w:b/>
          <w:color w:val="D81E05"/>
          <w:lang w:val="fr-FR"/>
        </w:rPr>
        <w:t xml:space="preserve"> 2021 </w:t>
      </w:r>
      <w:r w:rsidR="00767050" w:rsidRPr="00323EC6">
        <w:rPr>
          <w:rFonts w:ascii="Arial" w:hAnsi="Arial" w:cs="Arial"/>
          <w:b/>
          <w:color w:val="D81E05"/>
          <w:lang w:val="fr-FR"/>
        </w:rPr>
        <w:t>Version 1</w:t>
      </w:r>
      <w:r w:rsidR="00FD2F2E">
        <w:rPr>
          <w:rFonts w:ascii="Arial" w:hAnsi="Arial" w:cs="Arial"/>
          <w:b/>
          <w:color w:val="D81E05"/>
          <w:lang w:val="fr-FR"/>
        </w:rPr>
        <w:t>.</w:t>
      </w:r>
      <w:r w:rsidR="0019186A">
        <w:rPr>
          <w:rFonts w:ascii="Arial" w:hAnsi="Arial" w:cs="Arial"/>
          <w:b/>
          <w:color w:val="D81E05"/>
          <w:lang w:val="fr-FR"/>
        </w:rPr>
        <w:t>0</w:t>
      </w:r>
      <w:r w:rsidR="00767050" w:rsidRPr="00323EC6">
        <w:rPr>
          <w:rFonts w:ascii="Arial" w:hAnsi="Arial" w:cs="Arial"/>
          <w:b/>
          <w:color w:val="D81E05"/>
          <w:lang w:val="fr-FR"/>
        </w:rPr>
        <w:t xml:space="preserve"> </w:t>
      </w:r>
    </w:p>
    <w:p w14:paraId="5769788F" w14:textId="16BF4F35" w:rsidR="00767050" w:rsidRPr="00323EC6" w:rsidRDefault="00767050" w:rsidP="00767050">
      <w:pPr>
        <w:rPr>
          <w:rFonts w:ascii="Arial" w:hAnsi="Arial" w:cs="Arial"/>
        </w:rPr>
      </w:pPr>
      <w:bookmarkStart w:id="0" w:name="_Toc194549102"/>
    </w:p>
    <w:p w14:paraId="0442F778" w14:textId="3352820E" w:rsidR="00A72176" w:rsidRDefault="00A72176" w:rsidP="00767050">
      <w:pPr>
        <w:pStyle w:val="Footer"/>
        <w:pBdr>
          <w:top w:val="none" w:sz="0" w:space="0" w:color="auto"/>
        </w:pBdr>
        <w:tabs>
          <w:tab w:val="left" w:pos="-567"/>
          <w:tab w:val="right" w:pos="7371"/>
        </w:tabs>
        <w:spacing w:before="120"/>
        <w:rPr>
          <w:rFonts w:ascii="Arial" w:hAnsi="Arial" w:cs="Arial"/>
          <w:b/>
          <w:sz w:val="25"/>
          <w:u w:val="single"/>
        </w:rPr>
      </w:pPr>
    </w:p>
    <w:p w14:paraId="63DD79D8" w14:textId="77777777" w:rsidR="00A72176" w:rsidRPr="00A72176" w:rsidRDefault="00A72176" w:rsidP="00A72176"/>
    <w:p w14:paraId="65A9E35E" w14:textId="77777777" w:rsidR="00A72176" w:rsidRPr="00A72176" w:rsidRDefault="00A72176" w:rsidP="00A72176"/>
    <w:p w14:paraId="0FD18530" w14:textId="77777777" w:rsidR="00A72176" w:rsidRPr="00A72176" w:rsidRDefault="00A72176" w:rsidP="00A72176"/>
    <w:p w14:paraId="3CE28D70" w14:textId="77777777" w:rsidR="00A72176" w:rsidRPr="00A72176" w:rsidRDefault="00A72176" w:rsidP="00A72176"/>
    <w:p w14:paraId="1B21BBCA" w14:textId="77777777" w:rsidR="00A72176" w:rsidRPr="00A72176" w:rsidRDefault="00A72176" w:rsidP="00A72176"/>
    <w:p w14:paraId="17C24AF4" w14:textId="77777777" w:rsidR="00A72176" w:rsidRPr="00A72176" w:rsidRDefault="00A72176" w:rsidP="00A72176"/>
    <w:p w14:paraId="1C878431" w14:textId="77777777" w:rsidR="00A72176" w:rsidRPr="00A72176" w:rsidRDefault="00A72176" w:rsidP="00A72176"/>
    <w:p w14:paraId="5A49538D" w14:textId="77777777" w:rsidR="00A72176" w:rsidRPr="00A72176" w:rsidRDefault="00A72176" w:rsidP="00A72176"/>
    <w:p w14:paraId="73F897B0" w14:textId="77777777" w:rsidR="00A72176" w:rsidRPr="00A72176" w:rsidRDefault="00A72176" w:rsidP="00A72176"/>
    <w:p w14:paraId="101E5C42" w14:textId="77777777" w:rsidR="00A72176" w:rsidRPr="00A72176" w:rsidRDefault="00A72176" w:rsidP="00A72176"/>
    <w:p w14:paraId="03C41C34" w14:textId="77777777" w:rsidR="00A72176" w:rsidRPr="00A72176" w:rsidRDefault="00A72176" w:rsidP="00A72176"/>
    <w:p w14:paraId="1D0C33A7" w14:textId="77777777" w:rsidR="00A72176" w:rsidRPr="00A72176" w:rsidRDefault="00A72176" w:rsidP="00A72176"/>
    <w:p w14:paraId="6F7E3006" w14:textId="77777777" w:rsidR="00A72176" w:rsidRPr="00A72176" w:rsidRDefault="00A72176" w:rsidP="00A72176"/>
    <w:p w14:paraId="0090D938" w14:textId="77777777" w:rsidR="00A72176" w:rsidRPr="00A72176" w:rsidRDefault="00A72176" w:rsidP="00A72176"/>
    <w:p w14:paraId="5A323CDA" w14:textId="77777777" w:rsidR="00A72176" w:rsidRPr="00A72176" w:rsidRDefault="00A72176" w:rsidP="00A72176">
      <w:pPr>
        <w:jc w:val="center"/>
      </w:pPr>
    </w:p>
    <w:p w14:paraId="69CD4406" w14:textId="77777777" w:rsidR="00A72176" w:rsidRPr="00A72176" w:rsidRDefault="00A72176" w:rsidP="00A72176"/>
    <w:p w14:paraId="557A1800" w14:textId="77777777" w:rsidR="00A72176" w:rsidRPr="00A72176" w:rsidRDefault="00A72176" w:rsidP="00A72176"/>
    <w:p w14:paraId="027CECF0" w14:textId="77777777" w:rsidR="00A72176" w:rsidRPr="00A72176" w:rsidRDefault="00A72176" w:rsidP="00A72176"/>
    <w:p w14:paraId="74509CBC" w14:textId="77777777" w:rsidR="00A72176" w:rsidRPr="00A72176" w:rsidRDefault="00A72176" w:rsidP="00A72176"/>
    <w:p w14:paraId="4F94FDF0" w14:textId="77777777" w:rsidR="00A72176" w:rsidRPr="00A72176" w:rsidRDefault="00A72176" w:rsidP="00A72176"/>
    <w:p w14:paraId="77FB1711" w14:textId="77777777" w:rsidR="00A72176" w:rsidRPr="00A72176" w:rsidRDefault="00A72176" w:rsidP="00A72176"/>
    <w:p w14:paraId="79D4BAFD" w14:textId="77777777" w:rsidR="00A72176" w:rsidRPr="00A72176" w:rsidRDefault="00A72176" w:rsidP="00A72176"/>
    <w:p w14:paraId="7F542C2C" w14:textId="76B0DB29" w:rsidR="00767050" w:rsidRPr="00A72176" w:rsidRDefault="00767050" w:rsidP="00A72176">
      <w:pPr>
        <w:sectPr w:rsidR="00767050" w:rsidRPr="00A72176" w:rsidSect="00B40757">
          <w:headerReference w:type="even" r:id="rId9"/>
          <w:footerReference w:type="even" r:id="rId10"/>
          <w:footerReference w:type="default" r:id="rId11"/>
          <w:footerReference w:type="first" r:id="rId12"/>
          <w:pgSz w:w="11900" w:h="16840"/>
          <w:pgMar w:top="1418" w:right="1418" w:bottom="1985" w:left="1418" w:header="709" w:footer="709" w:gutter="0"/>
          <w:pgNumType w:start="1"/>
          <w:cols w:space="708"/>
          <w:titlePg/>
        </w:sectPr>
      </w:pPr>
    </w:p>
    <w:tbl>
      <w:tblPr>
        <w:tblStyle w:val="Table-XY"/>
        <w:tblW w:w="5000" w:type="pct"/>
        <w:tblLook w:val="0420" w:firstRow="1" w:lastRow="0" w:firstColumn="0" w:lastColumn="0" w:noHBand="0" w:noVBand="1"/>
      </w:tblPr>
      <w:tblGrid>
        <w:gridCol w:w="2294"/>
        <w:gridCol w:w="4589"/>
        <w:gridCol w:w="2295"/>
      </w:tblGrid>
      <w:tr w:rsidR="00181435" w14:paraId="60DA4A00" w14:textId="77777777" w:rsidTr="005C27EB">
        <w:trPr>
          <w:cnfStyle w:val="100000000000" w:firstRow="1" w:lastRow="0" w:firstColumn="0" w:lastColumn="0" w:oddVBand="0" w:evenVBand="0" w:oddHBand="0" w:evenHBand="0" w:firstRowFirstColumn="0" w:firstRowLastColumn="0" w:lastRowFirstColumn="0" w:lastRowLastColumn="0"/>
        </w:trPr>
        <w:tc>
          <w:tcPr>
            <w:tcW w:w="1250" w:type="pct"/>
          </w:tcPr>
          <w:bookmarkEnd w:id="0"/>
          <w:p w14:paraId="517B4D45" w14:textId="77777777" w:rsidR="00181435" w:rsidRPr="004724FE" w:rsidRDefault="00181435" w:rsidP="005C27EB">
            <w:pPr>
              <w:rPr>
                <w:rFonts w:ascii="Arial" w:hAnsi="Arial" w:cs="Arial"/>
                <w:szCs w:val="22"/>
              </w:rPr>
            </w:pPr>
            <w:r w:rsidRPr="004724FE">
              <w:rPr>
                <w:rFonts w:ascii="Arial" w:hAnsi="Arial" w:cs="Arial"/>
                <w:szCs w:val="22"/>
              </w:rPr>
              <w:lastRenderedPageBreak/>
              <w:t>Version and date</w:t>
            </w:r>
          </w:p>
        </w:tc>
        <w:tc>
          <w:tcPr>
            <w:tcW w:w="2500" w:type="pct"/>
          </w:tcPr>
          <w:p w14:paraId="02502890" w14:textId="77777777" w:rsidR="00181435" w:rsidRPr="004724FE" w:rsidRDefault="00181435" w:rsidP="005C27EB">
            <w:pPr>
              <w:rPr>
                <w:rFonts w:ascii="Arial" w:hAnsi="Arial" w:cs="Arial"/>
                <w:szCs w:val="22"/>
              </w:rPr>
            </w:pPr>
            <w:r w:rsidRPr="004724FE">
              <w:rPr>
                <w:rFonts w:ascii="Arial" w:hAnsi="Arial" w:cs="Arial"/>
                <w:szCs w:val="22"/>
              </w:rPr>
              <w:t>Change detail</w:t>
            </w:r>
          </w:p>
        </w:tc>
        <w:tc>
          <w:tcPr>
            <w:tcW w:w="1250" w:type="pct"/>
          </w:tcPr>
          <w:p w14:paraId="5830BD48" w14:textId="77777777" w:rsidR="00181435" w:rsidRPr="004724FE" w:rsidRDefault="00181435" w:rsidP="005C27EB">
            <w:pPr>
              <w:rPr>
                <w:rFonts w:ascii="Arial" w:hAnsi="Arial" w:cs="Arial"/>
                <w:szCs w:val="22"/>
                <w:lang w:val="en-GB"/>
              </w:rPr>
            </w:pPr>
            <w:r w:rsidRPr="004724FE">
              <w:rPr>
                <w:rFonts w:ascii="Arial" w:hAnsi="Arial" w:cs="Arial"/>
                <w:szCs w:val="22"/>
                <w:lang w:val="en-GB"/>
              </w:rPr>
              <w:t>Page/Section</w:t>
            </w:r>
          </w:p>
        </w:tc>
      </w:tr>
      <w:tr w:rsidR="00903128" w:rsidRPr="005C3579" w14:paraId="6DA5E093" w14:textId="77777777" w:rsidTr="006F7E7C">
        <w:trPr>
          <w:cnfStyle w:val="000000100000" w:firstRow="0" w:lastRow="0" w:firstColumn="0" w:lastColumn="0" w:oddVBand="0" w:evenVBand="0" w:oddHBand="1" w:evenHBand="0" w:firstRowFirstColumn="0" w:firstRowLastColumn="0" w:lastRowFirstColumn="0" w:lastRowLastColumn="0"/>
        </w:trPr>
        <w:tc>
          <w:tcPr>
            <w:tcW w:w="1250" w:type="pct"/>
          </w:tcPr>
          <w:p w14:paraId="4B794B32" w14:textId="77777777" w:rsidR="00903128" w:rsidRPr="005C3579" w:rsidRDefault="00903128" w:rsidP="006F7E7C">
            <w:pPr>
              <w:pStyle w:val="Table-RichText-XY"/>
              <w:keepNext/>
              <w:rPr>
                <w:rFonts w:ascii="Arial" w:hAnsi="Arial" w:cs="Arial"/>
              </w:rPr>
            </w:pPr>
            <w:r>
              <w:rPr>
                <w:rFonts w:ascii="Arial" w:hAnsi="Arial" w:cs="Arial"/>
              </w:rPr>
              <w:t>May 2021 V1.0</w:t>
            </w:r>
          </w:p>
        </w:tc>
        <w:tc>
          <w:tcPr>
            <w:tcW w:w="2500" w:type="pct"/>
          </w:tcPr>
          <w:p w14:paraId="0746AAF0" w14:textId="77777777" w:rsidR="00903128" w:rsidRPr="005C3579" w:rsidRDefault="00903128" w:rsidP="006F7E7C">
            <w:pPr>
              <w:pStyle w:val="Table-RichText-XY"/>
              <w:rPr>
                <w:rFonts w:ascii="Arial" w:hAnsi="Arial" w:cs="Arial"/>
              </w:rPr>
            </w:pPr>
            <w:r>
              <w:rPr>
                <w:rFonts w:ascii="Arial" w:hAnsi="Arial" w:cs="Arial"/>
              </w:rPr>
              <w:t>First published</w:t>
            </w:r>
          </w:p>
        </w:tc>
        <w:tc>
          <w:tcPr>
            <w:tcW w:w="1250" w:type="pct"/>
          </w:tcPr>
          <w:p w14:paraId="3D1870A3" w14:textId="77777777" w:rsidR="00903128" w:rsidRPr="005C3579" w:rsidRDefault="00903128" w:rsidP="006F7E7C">
            <w:pPr>
              <w:pStyle w:val="Table-RichText-XY"/>
              <w:rPr>
                <w:rFonts w:ascii="Arial" w:hAnsi="Arial" w:cs="Arial"/>
              </w:rPr>
            </w:pPr>
          </w:p>
        </w:tc>
      </w:tr>
      <w:tr w:rsidR="00181435" w14:paraId="7A4A4B5E" w14:textId="77777777" w:rsidTr="005C27EB">
        <w:trPr>
          <w:cnfStyle w:val="000000010000" w:firstRow="0" w:lastRow="0" w:firstColumn="0" w:lastColumn="0" w:oddVBand="0" w:evenVBand="0" w:oddHBand="0" w:evenHBand="1" w:firstRowFirstColumn="0" w:firstRowLastColumn="0" w:lastRowFirstColumn="0" w:lastRowLastColumn="0"/>
        </w:trPr>
        <w:tc>
          <w:tcPr>
            <w:tcW w:w="1250" w:type="pct"/>
          </w:tcPr>
          <w:p w14:paraId="3155C07C" w14:textId="62647FA5" w:rsidR="00181435" w:rsidRPr="004724FE" w:rsidRDefault="00181435" w:rsidP="005C27EB">
            <w:pPr>
              <w:pStyle w:val="Table-RichText-XY"/>
              <w:keepNext/>
              <w:rPr>
                <w:rFonts w:ascii="Arial" w:hAnsi="Arial" w:cs="Arial"/>
              </w:rPr>
            </w:pPr>
          </w:p>
        </w:tc>
        <w:tc>
          <w:tcPr>
            <w:tcW w:w="2500" w:type="pct"/>
          </w:tcPr>
          <w:p w14:paraId="41C630C2" w14:textId="2E8FEC2E" w:rsidR="00181435" w:rsidRPr="004724FE" w:rsidRDefault="00181435" w:rsidP="005C27EB">
            <w:pPr>
              <w:pStyle w:val="Table-RichText-XY"/>
              <w:rPr>
                <w:rFonts w:ascii="Arial" w:hAnsi="Arial" w:cs="Arial"/>
              </w:rPr>
            </w:pPr>
          </w:p>
        </w:tc>
        <w:tc>
          <w:tcPr>
            <w:tcW w:w="1250" w:type="pct"/>
          </w:tcPr>
          <w:p w14:paraId="6B4968E7" w14:textId="1260BB2E" w:rsidR="00181435" w:rsidRPr="004724FE" w:rsidRDefault="00181435" w:rsidP="00181435">
            <w:pPr>
              <w:pStyle w:val="Table-RichText-XY"/>
              <w:rPr>
                <w:rFonts w:ascii="Arial" w:hAnsi="Arial" w:cs="Arial"/>
              </w:rPr>
            </w:pPr>
          </w:p>
        </w:tc>
      </w:tr>
      <w:tr w:rsidR="008B313E" w14:paraId="581ADA92" w14:textId="77777777" w:rsidTr="005C27EB">
        <w:trPr>
          <w:cnfStyle w:val="000000100000" w:firstRow="0" w:lastRow="0" w:firstColumn="0" w:lastColumn="0" w:oddVBand="0" w:evenVBand="0" w:oddHBand="1" w:evenHBand="0" w:firstRowFirstColumn="0" w:firstRowLastColumn="0" w:lastRowFirstColumn="0" w:lastRowLastColumn="0"/>
        </w:trPr>
        <w:tc>
          <w:tcPr>
            <w:tcW w:w="1250" w:type="pct"/>
          </w:tcPr>
          <w:p w14:paraId="0F3A5342" w14:textId="4019FF25" w:rsidR="008B313E" w:rsidRPr="004724FE" w:rsidRDefault="008B313E" w:rsidP="008B313E">
            <w:pPr>
              <w:pStyle w:val="Table-RichText-XY"/>
              <w:keepNext/>
              <w:rPr>
                <w:rFonts w:ascii="Arial" w:hAnsi="Arial" w:cs="Arial"/>
              </w:rPr>
            </w:pPr>
          </w:p>
        </w:tc>
        <w:tc>
          <w:tcPr>
            <w:tcW w:w="2500" w:type="pct"/>
          </w:tcPr>
          <w:p w14:paraId="4B98B310" w14:textId="4481BC1A" w:rsidR="008B313E" w:rsidRPr="004724FE" w:rsidRDefault="008B313E" w:rsidP="008B313E">
            <w:pPr>
              <w:pStyle w:val="Table-RichText-XY"/>
              <w:rPr>
                <w:rFonts w:ascii="Arial" w:hAnsi="Arial" w:cs="Arial"/>
              </w:rPr>
            </w:pPr>
          </w:p>
        </w:tc>
        <w:tc>
          <w:tcPr>
            <w:tcW w:w="1250" w:type="pct"/>
          </w:tcPr>
          <w:p w14:paraId="3C1A4D78" w14:textId="23F99AAC" w:rsidR="008B313E" w:rsidRPr="004724FE" w:rsidRDefault="008B313E" w:rsidP="008B313E">
            <w:pPr>
              <w:pStyle w:val="Table-RichText-XY"/>
              <w:rPr>
                <w:rFonts w:ascii="Arial" w:hAnsi="Arial" w:cs="Arial"/>
              </w:rPr>
            </w:pPr>
          </w:p>
        </w:tc>
      </w:tr>
      <w:tr w:rsidR="008B313E" w14:paraId="766DCA18" w14:textId="77777777" w:rsidTr="005C27EB">
        <w:trPr>
          <w:cnfStyle w:val="000000010000" w:firstRow="0" w:lastRow="0" w:firstColumn="0" w:lastColumn="0" w:oddVBand="0" w:evenVBand="0" w:oddHBand="0" w:evenHBand="1" w:firstRowFirstColumn="0" w:firstRowLastColumn="0" w:lastRowFirstColumn="0" w:lastRowLastColumn="0"/>
        </w:trPr>
        <w:tc>
          <w:tcPr>
            <w:tcW w:w="1250" w:type="pct"/>
          </w:tcPr>
          <w:p w14:paraId="193FF50C" w14:textId="74844BE6" w:rsidR="008B313E" w:rsidRPr="004724FE" w:rsidRDefault="008B313E" w:rsidP="008B313E">
            <w:pPr>
              <w:pStyle w:val="Table-RichText-XY"/>
              <w:keepNext/>
              <w:rPr>
                <w:rFonts w:ascii="Arial" w:hAnsi="Arial" w:cs="Arial"/>
              </w:rPr>
            </w:pPr>
          </w:p>
        </w:tc>
        <w:tc>
          <w:tcPr>
            <w:tcW w:w="2500" w:type="pct"/>
          </w:tcPr>
          <w:p w14:paraId="45A89750" w14:textId="405E1624" w:rsidR="008B313E" w:rsidRPr="004724FE" w:rsidRDefault="008B313E" w:rsidP="008B313E">
            <w:pPr>
              <w:pStyle w:val="Table-RichText-XY"/>
              <w:rPr>
                <w:rFonts w:ascii="Arial" w:hAnsi="Arial" w:cs="Arial"/>
              </w:rPr>
            </w:pPr>
          </w:p>
        </w:tc>
        <w:tc>
          <w:tcPr>
            <w:tcW w:w="1250" w:type="pct"/>
          </w:tcPr>
          <w:p w14:paraId="6FC1BC9D" w14:textId="39AF6C7C" w:rsidR="008B313E" w:rsidRPr="004724FE" w:rsidRDefault="008B313E" w:rsidP="008B313E">
            <w:pPr>
              <w:pStyle w:val="Table-RichText-XY"/>
              <w:rPr>
                <w:rFonts w:ascii="Arial" w:hAnsi="Arial" w:cs="Arial"/>
              </w:rPr>
            </w:pPr>
          </w:p>
        </w:tc>
      </w:tr>
    </w:tbl>
    <w:p w14:paraId="1F4E5A20" w14:textId="77777777" w:rsidR="00181435" w:rsidRDefault="00181435">
      <w:pPr>
        <w:spacing w:before="0" w:after="160" w:line="259" w:lineRule="auto"/>
        <w:rPr>
          <w:rFonts w:ascii="Arial" w:hAnsi="Arial" w:cs="Arial"/>
          <w:b/>
          <w:noProof/>
        </w:rPr>
      </w:pPr>
      <w:r>
        <w:rPr>
          <w:rFonts w:ascii="Arial" w:hAnsi="Arial" w:cs="Arial"/>
        </w:rPr>
        <w:br w:type="page"/>
      </w:r>
    </w:p>
    <w:p w14:paraId="1DAF8329" w14:textId="6EED43C9" w:rsidR="00767050" w:rsidRPr="00323EC6" w:rsidRDefault="00767050" w:rsidP="00767050">
      <w:pPr>
        <w:pStyle w:val="TOC1"/>
        <w:rPr>
          <w:rFonts w:ascii="Arial" w:hAnsi="Arial" w:cs="Arial"/>
        </w:rPr>
      </w:pPr>
      <w:r w:rsidRPr="00323EC6">
        <w:rPr>
          <w:rFonts w:ascii="Arial" w:hAnsi="Arial" w:cs="Arial"/>
        </w:rPr>
        <w:lastRenderedPageBreak/>
        <w:t>Contents</w:t>
      </w:r>
    </w:p>
    <w:p w14:paraId="7A617635" w14:textId="627B80D9" w:rsidR="00114EC5" w:rsidRDefault="00767050">
      <w:pPr>
        <w:pStyle w:val="TOC1"/>
        <w:rPr>
          <w:rFonts w:asciiTheme="minorHAnsi" w:eastAsiaTheme="minorEastAsia" w:hAnsiTheme="minorHAnsi" w:cstheme="minorBidi"/>
          <w:b w:val="0"/>
          <w:szCs w:val="22"/>
          <w:lang w:eastAsia="en-GB"/>
        </w:rPr>
      </w:pPr>
      <w:r w:rsidRPr="00323EC6">
        <w:rPr>
          <w:rFonts w:ascii="Arial" w:hAnsi="Arial" w:cs="Arial"/>
        </w:rPr>
        <w:fldChar w:fldCharType="begin"/>
      </w:r>
      <w:r w:rsidRPr="00323EC6">
        <w:rPr>
          <w:rFonts w:ascii="Arial" w:hAnsi="Arial" w:cs="Arial"/>
        </w:rPr>
        <w:instrText xml:space="preserve"> TOC \o "1-3" \t "H1,1,H1 other,1" </w:instrText>
      </w:r>
      <w:r w:rsidRPr="00323EC6">
        <w:rPr>
          <w:rFonts w:ascii="Arial" w:hAnsi="Arial" w:cs="Arial"/>
        </w:rPr>
        <w:fldChar w:fldCharType="separate"/>
      </w:r>
      <w:r w:rsidR="00114EC5" w:rsidRPr="00E61511">
        <w:rPr>
          <w:rFonts w:ascii="Arial" w:hAnsi="Arial" w:cs="Arial"/>
        </w:rPr>
        <w:t>1</w:t>
      </w:r>
      <w:r w:rsidR="00114EC5">
        <w:rPr>
          <w:rFonts w:asciiTheme="minorHAnsi" w:eastAsiaTheme="minorEastAsia" w:hAnsiTheme="minorHAnsi" w:cstheme="minorBidi"/>
          <w:b w:val="0"/>
          <w:szCs w:val="22"/>
          <w:lang w:eastAsia="en-GB"/>
        </w:rPr>
        <w:tab/>
      </w:r>
      <w:r w:rsidR="00114EC5" w:rsidRPr="00E61511">
        <w:rPr>
          <w:rFonts w:ascii="Arial" w:hAnsi="Arial" w:cs="Arial"/>
        </w:rPr>
        <w:t>Introduction</w:t>
      </w:r>
      <w:r w:rsidR="00114EC5">
        <w:tab/>
      </w:r>
      <w:r w:rsidR="00114EC5">
        <w:fldChar w:fldCharType="begin"/>
      </w:r>
      <w:r w:rsidR="00114EC5">
        <w:instrText xml:space="preserve"> PAGEREF _Toc67396990 \h </w:instrText>
      </w:r>
      <w:r w:rsidR="00114EC5">
        <w:fldChar w:fldCharType="separate"/>
      </w:r>
      <w:r w:rsidR="00114EC5">
        <w:t>4</w:t>
      </w:r>
      <w:r w:rsidR="00114EC5">
        <w:fldChar w:fldCharType="end"/>
      </w:r>
    </w:p>
    <w:p w14:paraId="0800C7F8" w14:textId="0E2978B0" w:rsidR="00114EC5" w:rsidRDefault="00114EC5">
      <w:pPr>
        <w:pStyle w:val="TOC3"/>
        <w:rPr>
          <w:rFonts w:asciiTheme="minorHAnsi" w:eastAsiaTheme="minorEastAsia" w:hAnsiTheme="minorHAnsi" w:cstheme="minorBidi"/>
          <w:noProof/>
          <w:szCs w:val="22"/>
          <w:lang w:eastAsia="en-GB"/>
        </w:rPr>
      </w:pPr>
      <w:r w:rsidRPr="00E61511">
        <w:rPr>
          <w:rFonts w:ascii="Arial" w:hAnsi="Arial"/>
          <w:noProof/>
        </w:rPr>
        <w:t>What is in this document</w:t>
      </w:r>
      <w:r>
        <w:rPr>
          <w:noProof/>
        </w:rPr>
        <w:tab/>
      </w:r>
      <w:r>
        <w:rPr>
          <w:noProof/>
        </w:rPr>
        <w:fldChar w:fldCharType="begin"/>
      </w:r>
      <w:r>
        <w:rPr>
          <w:noProof/>
        </w:rPr>
        <w:instrText xml:space="preserve"> PAGEREF _Toc67396991 \h </w:instrText>
      </w:r>
      <w:r>
        <w:rPr>
          <w:noProof/>
        </w:rPr>
      </w:r>
      <w:r>
        <w:rPr>
          <w:noProof/>
        </w:rPr>
        <w:fldChar w:fldCharType="separate"/>
      </w:r>
      <w:r>
        <w:rPr>
          <w:noProof/>
        </w:rPr>
        <w:t>4</w:t>
      </w:r>
      <w:r>
        <w:rPr>
          <w:noProof/>
        </w:rPr>
        <w:fldChar w:fldCharType="end"/>
      </w:r>
    </w:p>
    <w:p w14:paraId="21041A2F" w14:textId="580E95E5" w:rsidR="00114EC5" w:rsidRDefault="00114EC5">
      <w:pPr>
        <w:pStyle w:val="TOC3"/>
        <w:rPr>
          <w:rFonts w:asciiTheme="minorHAnsi" w:eastAsiaTheme="minorEastAsia" w:hAnsiTheme="minorHAnsi" w:cstheme="minorBidi"/>
          <w:noProof/>
          <w:szCs w:val="22"/>
          <w:lang w:eastAsia="en-GB"/>
        </w:rPr>
      </w:pPr>
      <w:r w:rsidRPr="00E61511">
        <w:rPr>
          <w:rFonts w:ascii="Arial" w:hAnsi="Arial"/>
          <w:noProof/>
        </w:rPr>
        <w:t>How to use forms</w:t>
      </w:r>
      <w:r>
        <w:rPr>
          <w:noProof/>
        </w:rPr>
        <w:tab/>
      </w:r>
      <w:r>
        <w:rPr>
          <w:noProof/>
        </w:rPr>
        <w:fldChar w:fldCharType="begin"/>
      </w:r>
      <w:r>
        <w:rPr>
          <w:noProof/>
        </w:rPr>
        <w:instrText xml:space="preserve"> PAGEREF _Toc67396992 \h </w:instrText>
      </w:r>
      <w:r>
        <w:rPr>
          <w:noProof/>
        </w:rPr>
      </w:r>
      <w:r>
        <w:rPr>
          <w:noProof/>
        </w:rPr>
        <w:fldChar w:fldCharType="separate"/>
      </w:r>
      <w:r>
        <w:rPr>
          <w:noProof/>
        </w:rPr>
        <w:t>4</w:t>
      </w:r>
      <w:r>
        <w:rPr>
          <w:noProof/>
        </w:rPr>
        <w:fldChar w:fldCharType="end"/>
      </w:r>
    </w:p>
    <w:p w14:paraId="356D538B" w14:textId="4B03A603" w:rsidR="00114EC5" w:rsidRDefault="00114EC5">
      <w:pPr>
        <w:pStyle w:val="TOC3"/>
        <w:rPr>
          <w:rFonts w:asciiTheme="minorHAnsi" w:eastAsiaTheme="minorEastAsia" w:hAnsiTheme="minorHAnsi" w:cstheme="minorBidi"/>
          <w:noProof/>
          <w:szCs w:val="22"/>
          <w:lang w:eastAsia="en-GB"/>
        </w:rPr>
      </w:pPr>
      <w:r w:rsidRPr="00E61511">
        <w:rPr>
          <w:rFonts w:ascii="Arial" w:hAnsi="Arial"/>
          <w:noProof/>
        </w:rPr>
        <w:t>Declaration of authentication – Collection of looks (Portfolio)</w:t>
      </w:r>
      <w:r>
        <w:rPr>
          <w:noProof/>
        </w:rPr>
        <w:tab/>
      </w:r>
      <w:r>
        <w:rPr>
          <w:noProof/>
        </w:rPr>
        <w:fldChar w:fldCharType="begin"/>
      </w:r>
      <w:r>
        <w:rPr>
          <w:noProof/>
        </w:rPr>
        <w:instrText xml:space="preserve"> PAGEREF _Toc67396993 \h </w:instrText>
      </w:r>
      <w:r>
        <w:rPr>
          <w:noProof/>
        </w:rPr>
      </w:r>
      <w:r>
        <w:rPr>
          <w:noProof/>
        </w:rPr>
        <w:fldChar w:fldCharType="separate"/>
      </w:r>
      <w:r>
        <w:rPr>
          <w:noProof/>
        </w:rPr>
        <w:t>5</w:t>
      </w:r>
      <w:r>
        <w:rPr>
          <w:noProof/>
        </w:rPr>
        <w:fldChar w:fldCharType="end"/>
      </w:r>
    </w:p>
    <w:p w14:paraId="3E2AC680" w14:textId="66320CFD" w:rsidR="00114EC5" w:rsidRDefault="00114EC5">
      <w:pPr>
        <w:pStyle w:val="TOC3"/>
        <w:rPr>
          <w:rFonts w:asciiTheme="minorHAnsi" w:eastAsiaTheme="minorEastAsia" w:hAnsiTheme="minorHAnsi" w:cstheme="minorBidi"/>
          <w:noProof/>
          <w:szCs w:val="22"/>
          <w:lang w:eastAsia="en-GB"/>
        </w:rPr>
      </w:pPr>
      <w:r w:rsidRPr="00E61511">
        <w:rPr>
          <w:rFonts w:ascii="Arial" w:hAnsi="Arial"/>
          <w:noProof/>
        </w:rPr>
        <w:t>Assessment 701: Professional discussion - Collection of looks portfolio evidence reference form</w:t>
      </w:r>
      <w:r>
        <w:rPr>
          <w:noProof/>
        </w:rPr>
        <w:tab/>
      </w:r>
      <w:r>
        <w:rPr>
          <w:noProof/>
        </w:rPr>
        <w:fldChar w:fldCharType="begin"/>
      </w:r>
      <w:r>
        <w:rPr>
          <w:noProof/>
        </w:rPr>
        <w:instrText xml:space="preserve"> PAGEREF _Toc67396994 \h </w:instrText>
      </w:r>
      <w:r>
        <w:rPr>
          <w:noProof/>
        </w:rPr>
      </w:r>
      <w:r>
        <w:rPr>
          <w:noProof/>
        </w:rPr>
        <w:fldChar w:fldCharType="separate"/>
      </w:r>
      <w:r>
        <w:rPr>
          <w:noProof/>
        </w:rPr>
        <w:t>6</w:t>
      </w:r>
      <w:r>
        <w:rPr>
          <w:noProof/>
        </w:rPr>
        <w:fldChar w:fldCharType="end"/>
      </w:r>
    </w:p>
    <w:p w14:paraId="2F4E9974" w14:textId="0A0DEF86" w:rsidR="00767050" w:rsidRPr="00323EC6" w:rsidRDefault="00767050" w:rsidP="00767050">
      <w:pPr>
        <w:pStyle w:val="TOC3"/>
        <w:rPr>
          <w:rFonts w:ascii="Arial" w:hAnsi="Arial" w:cs="Arial"/>
        </w:rPr>
      </w:pPr>
      <w:r w:rsidRPr="00323EC6">
        <w:rPr>
          <w:rFonts w:ascii="Arial" w:hAnsi="Arial" w:cs="Arial"/>
          <w:noProof/>
        </w:rPr>
        <w:fldChar w:fldCharType="end"/>
      </w:r>
      <w:bookmarkStart w:id="1" w:name="_Toc254253361"/>
      <w:bookmarkStart w:id="2" w:name="_Toc311617229"/>
    </w:p>
    <w:bookmarkEnd w:id="1"/>
    <w:bookmarkEnd w:id="2"/>
    <w:p w14:paraId="7561B9C0" w14:textId="77777777" w:rsidR="00767050" w:rsidRPr="00323EC6" w:rsidRDefault="00767050" w:rsidP="00767050">
      <w:pPr>
        <w:pStyle w:val="H1"/>
        <w:keepNext/>
        <w:spacing w:after="960"/>
        <w:rPr>
          <w:rFonts w:ascii="Arial" w:hAnsi="Arial" w:cs="Arial"/>
        </w:rPr>
        <w:sectPr w:rsidR="00767050" w:rsidRPr="00323EC6" w:rsidSect="00B40757">
          <w:headerReference w:type="even" r:id="rId13"/>
          <w:headerReference w:type="default" r:id="rId14"/>
          <w:footerReference w:type="default" r:id="rId15"/>
          <w:pgSz w:w="11900" w:h="16840"/>
          <w:pgMar w:top="1134" w:right="1361" w:bottom="1361" w:left="1361" w:header="340" w:footer="709" w:gutter="0"/>
          <w:cols w:space="708"/>
        </w:sectPr>
      </w:pPr>
    </w:p>
    <w:p w14:paraId="411FE6F2" w14:textId="6F9DF0AF" w:rsidR="00767050" w:rsidRPr="00323EC6" w:rsidRDefault="00767050" w:rsidP="00771891">
      <w:pPr>
        <w:pStyle w:val="H1"/>
        <w:keepNext/>
        <w:numPr>
          <w:ilvl w:val="0"/>
          <w:numId w:val="3"/>
        </w:numPr>
        <w:spacing w:after="960"/>
        <w:ind w:left="142" w:hanging="142"/>
        <w:rPr>
          <w:rFonts w:ascii="Arial" w:hAnsi="Arial" w:cs="Arial"/>
        </w:rPr>
      </w:pPr>
      <w:bookmarkStart w:id="3" w:name="_Toc67396990"/>
      <w:r w:rsidRPr="00323EC6">
        <w:rPr>
          <w:rFonts w:ascii="Arial" w:hAnsi="Arial" w:cs="Arial"/>
        </w:rPr>
        <w:lastRenderedPageBreak/>
        <w:t>Introduction</w:t>
      </w:r>
      <w:bookmarkEnd w:id="3"/>
    </w:p>
    <w:p w14:paraId="306BFCC2" w14:textId="77777777" w:rsidR="006628A7" w:rsidRPr="00323EC6" w:rsidRDefault="006628A7" w:rsidP="006628A7">
      <w:pPr>
        <w:pStyle w:val="Heading3"/>
        <w:rPr>
          <w:rFonts w:ascii="Arial" w:hAnsi="Arial"/>
        </w:rPr>
      </w:pPr>
      <w:bookmarkStart w:id="4" w:name="_Toc67396991"/>
      <w:r w:rsidRPr="00323EC6">
        <w:rPr>
          <w:rFonts w:ascii="Arial" w:hAnsi="Arial"/>
        </w:rPr>
        <w:t>What is in this document</w:t>
      </w:r>
      <w:bookmarkEnd w:id="4"/>
    </w:p>
    <w:p w14:paraId="56DF6CA9" w14:textId="5E61E51B" w:rsidR="0083041D" w:rsidRDefault="0083041D" w:rsidP="0083041D">
      <w:pPr>
        <w:rPr>
          <w:rFonts w:ascii="Arial" w:hAnsi="Arial" w:cs="Arial"/>
        </w:rPr>
      </w:pPr>
      <w:r>
        <w:rPr>
          <w:rFonts w:ascii="Arial" w:hAnsi="Arial" w:cs="Arial"/>
        </w:rPr>
        <w:t xml:space="preserve">Recording forms to be </w:t>
      </w:r>
      <w:r w:rsidR="006628A7" w:rsidRPr="00323EC6">
        <w:rPr>
          <w:rFonts w:ascii="Arial" w:hAnsi="Arial" w:cs="Arial"/>
        </w:rPr>
        <w:t xml:space="preserve">used by </w:t>
      </w:r>
      <w:r w:rsidR="00136226" w:rsidRPr="00136226">
        <w:rPr>
          <w:rFonts w:ascii="Arial" w:hAnsi="Arial" w:cs="Arial"/>
        </w:rPr>
        <w:t>Centres/End-p</w:t>
      </w:r>
      <w:r w:rsidRPr="00136226">
        <w:rPr>
          <w:rFonts w:ascii="Arial" w:hAnsi="Arial" w:cs="Arial"/>
        </w:rPr>
        <w:t>oint As</w:t>
      </w:r>
      <w:r w:rsidR="00141921">
        <w:rPr>
          <w:rFonts w:ascii="Arial" w:hAnsi="Arial" w:cs="Arial"/>
        </w:rPr>
        <w:t xml:space="preserve">sessment Customers/Employers </w:t>
      </w:r>
      <w:r w:rsidR="00136226">
        <w:rPr>
          <w:rFonts w:ascii="Arial" w:hAnsi="Arial" w:cs="Arial"/>
        </w:rPr>
        <w:t>including:</w:t>
      </w:r>
    </w:p>
    <w:p w14:paraId="544F14D4" w14:textId="4A2A1D4E" w:rsidR="00B660CB" w:rsidRDefault="00B660CB" w:rsidP="00B660CB">
      <w:pPr>
        <w:pStyle w:val="ListBullet"/>
        <w:rPr>
          <w:rFonts w:ascii="Arial" w:hAnsi="Arial" w:cs="Arial"/>
        </w:rPr>
      </w:pPr>
      <w:r w:rsidRPr="00323EC6">
        <w:rPr>
          <w:rFonts w:ascii="Arial" w:hAnsi="Arial" w:cs="Arial"/>
        </w:rPr>
        <w:t>Declaration of authentication –</w:t>
      </w:r>
      <w:r w:rsidR="001D6D1C">
        <w:rPr>
          <w:rFonts w:ascii="Arial" w:hAnsi="Arial" w:cs="Arial"/>
        </w:rPr>
        <w:t xml:space="preserve"> </w:t>
      </w:r>
      <w:r w:rsidRPr="00323EC6">
        <w:rPr>
          <w:rFonts w:ascii="Arial" w:hAnsi="Arial" w:cs="Arial"/>
        </w:rPr>
        <w:t>Portfolio</w:t>
      </w:r>
      <w:r w:rsidR="001D6D1C">
        <w:rPr>
          <w:rFonts w:ascii="Arial" w:hAnsi="Arial" w:cs="Arial"/>
        </w:rPr>
        <w:t xml:space="preserve"> of evidence</w:t>
      </w:r>
    </w:p>
    <w:p w14:paraId="3DA37DC1" w14:textId="35D4C91D" w:rsidR="00136226" w:rsidRDefault="00114EC5" w:rsidP="00136226">
      <w:pPr>
        <w:pStyle w:val="ListBullet"/>
        <w:rPr>
          <w:rFonts w:ascii="Arial" w:hAnsi="Arial" w:cs="Arial"/>
        </w:rPr>
      </w:pPr>
      <w:r>
        <w:rPr>
          <w:rFonts w:ascii="Arial" w:hAnsi="Arial" w:cs="Arial"/>
        </w:rPr>
        <w:t>Collection of looks (</w:t>
      </w:r>
      <w:r w:rsidR="00136226">
        <w:rPr>
          <w:rFonts w:ascii="Arial" w:hAnsi="Arial" w:cs="Arial"/>
        </w:rPr>
        <w:t>Portfolio</w:t>
      </w:r>
      <w:r>
        <w:rPr>
          <w:rFonts w:ascii="Arial" w:hAnsi="Arial" w:cs="Arial"/>
        </w:rPr>
        <w:t>)</w:t>
      </w:r>
      <w:r w:rsidR="00136226">
        <w:rPr>
          <w:rFonts w:ascii="Arial" w:hAnsi="Arial" w:cs="Arial"/>
        </w:rPr>
        <w:t xml:space="preserve"> e</w:t>
      </w:r>
      <w:r w:rsidR="00136226" w:rsidRPr="005D23EF">
        <w:rPr>
          <w:rFonts w:ascii="Arial" w:hAnsi="Arial" w:cs="Arial"/>
        </w:rPr>
        <w:t>vidence reference form</w:t>
      </w:r>
    </w:p>
    <w:p w14:paraId="3F342DC9" w14:textId="6FAAD9D8" w:rsidR="00114EC5" w:rsidRDefault="00114EC5" w:rsidP="00136226">
      <w:pPr>
        <w:pStyle w:val="ListBullet"/>
        <w:rPr>
          <w:rFonts w:ascii="Arial" w:hAnsi="Arial" w:cs="Arial"/>
        </w:rPr>
      </w:pPr>
      <w:r>
        <w:rPr>
          <w:rFonts w:ascii="Arial" w:hAnsi="Arial" w:cs="Arial"/>
        </w:rPr>
        <w:t>Apprentice feedback form</w:t>
      </w:r>
    </w:p>
    <w:p w14:paraId="52CCD29D" w14:textId="77777777" w:rsidR="006628A7" w:rsidRPr="00323EC6" w:rsidRDefault="006628A7" w:rsidP="006628A7">
      <w:pPr>
        <w:pStyle w:val="ListBullet"/>
        <w:numPr>
          <w:ilvl w:val="0"/>
          <w:numId w:val="0"/>
        </w:numPr>
        <w:ind w:left="360" w:hanging="360"/>
        <w:rPr>
          <w:rFonts w:ascii="Arial" w:hAnsi="Arial" w:cs="Arial"/>
          <w:color w:val="00B0F0"/>
        </w:rPr>
      </w:pPr>
    </w:p>
    <w:p w14:paraId="16B8B105" w14:textId="18C56847" w:rsidR="006628A7" w:rsidRPr="00323EC6" w:rsidRDefault="006628A7" w:rsidP="006628A7">
      <w:pPr>
        <w:pStyle w:val="ListBullet"/>
        <w:numPr>
          <w:ilvl w:val="0"/>
          <w:numId w:val="0"/>
        </w:numPr>
        <w:rPr>
          <w:rFonts w:ascii="Arial" w:hAnsi="Arial" w:cs="Arial"/>
        </w:rPr>
      </w:pPr>
      <w:r w:rsidRPr="00323EC6">
        <w:rPr>
          <w:rFonts w:ascii="Arial" w:hAnsi="Arial" w:cs="Arial"/>
        </w:rPr>
        <w:t xml:space="preserve">This document must be used alongside the Assessment Pack for </w:t>
      </w:r>
      <w:r w:rsidR="00136226" w:rsidRPr="00136226">
        <w:rPr>
          <w:rFonts w:ascii="Arial" w:hAnsi="Arial" w:cs="Arial"/>
        </w:rPr>
        <w:t>Centres / End-point A</w:t>
      </w:r>
      <w:r w:rsidR="00CD6F46">
        <w:rPr>
          <w:rFonts w:ascii="Arial" w:hAnsi="Arial" w:cs="Arial"/>
        </w:rPr>
        <w:t xml:space="preserve">ssessment Customers / Employers. </w:t>
      </w:r>
    </w:p>
    <w:p w14:paraId="466BDA71" w14:textId="77777777" w:rsidR="006628A7" w:rsidRPr="00323EC6" w:rsidRDefault="006628A7" w:rsidP="006628A7">
      <w:pPr>
        <w:pStyle w:val="Heading3"/>
        <w:rPr>
          <w:rFonts w:ascii="Arial" w:hAnsi="Arial"/>
        </w:rPr>
      </w:pPr>
      <w:bookmarkStart w:id="5" w:name="_Toc67396992"/>
      <w:r w:rsidRPr="00323EC6">
        <w:rPr>
          <w:rFonts w:ascii="Arial" w:hAnsi="Arial"/>
        </w:rPr>
        <w:t>How to use forms</w:t>
      </w:r>
      <w:bookmarkEnd w:id="5"/>
    </w:p>
    <w:p w14:paraId="2EA95812" w14:textId="72A9FD08" w:rsidR="00BC76B5" w:rsidRPr="00323EC6" w:rsidRDefault="00136226" w:rsidP="00114EC5">
      <w:pPr>
        <w:spacing w:before="0" w:after="0"/>
        <w:rPr>
          <w:rFonts w:ascii="Arial" w:hAnsi="Arial" w:cs="Arial"/>
          <w:bCs/>
        </w:rPr>
      </w:pPr>
      <w:r w:rsidRPr="00136226">
        <w:rPr>
          <w:rFonts w:ascii="Arial" w:hAnsi="Arial" w:cs="Arial"/>
        </w:rPr>
        <w:t>Centres/End-point Assessment Customers/Employers/Training Providers</w:t>
      </w:r>
      <w:r w:rsidRPr="00323EC6">
        <w:rPr>
          <w:rFonts w:ascii="Arial" w:hAnsi="Arial" w:cs="Arial"/>
          <w:bCs/>
        </w:rPr>
        <w:t xml:space="preserve"> </w:t>
      </w:r>
      <w:r w:rsidR="00BC76B5" w:rsidRPr="00323EC6">
        <w:rPr>
          <w:rFonts w:ascii="Arial" w:hAnsi="Arial" w:cs="Arial"/>
          <w:bCs/>
        </w:rPr>
        <w:t>must use the forms provided by City &amp; Guilds in the format laid out in this document.</w:t>
      </w:r>
    </w:p>
    <w:p w14:paraId="70639E2E" w14:textId="7E5D0DF2" w:rsidR="00114EC5" w:rsidRDefault="00114EC5" w:rsidP="00114EC5">
      <w:pPr>
        <w:spacing w:before="0" w:after="0"/>
        <w:rPr>
          <w:rFonts w:ascii="Arial" w:hAnsi="Arial" w:cs="Arial"/>
          <w:b/>
        </w:rPr>
      </w:pPr>
    </w:p>
    <w:p w14:paraId="52ECE86F" w14:textId="638D9BC7" w:rsidR="00114EC5" w:rsidRDefault="00114EC5" w:rsidP="00114EC5">
      <w:pPr>
        <w:spacing w:before="0" w:after="0"/>
        <w:rPr>
          <w:rFonts w:ascii="Arial" w:hAnsi="Arial" w:cs="Arial"/>
          <w:b/>
        </w:rPr>
      </w:pPr>
      <w:r>
        <w:rPr>
          <w:rFonts w:ascii="Arial" w:hAnsi="Arial" w:cs="Arial"/>
          <w:b/>
        </w:rPr>
        <w:t>Declaration of authenticity form</w:t>
      </w:r>
    </w:p>
    <w:p w14:paraId="4A9E1116" w14:textId="54DFC145" w:rsidR="00114EC5" w:rsidRPr="00114EC5" w:rsidRDefault="00114EC5" w:rsidP="00114EC5">
      <w:pPr>
        <w:spacing w:before="0" w:after="0"/>
        <w:rPr>
          <w:rFonts w:ascii="Arial" w:hAnsi="Arial" w:cs="Arial"/>
          <w:bCs/>
        </w:rPr>
      </w:pPr>
      <w:r>
        <w:rPr>
          <w:rFonts w:ascii="Arial" w:hAnsi="Arial" w:cs="Arial"/>
          <w:bCs/>
        </w:rPr>
        <w:t>This form must be completed and submitted along with the Collection of looks (Portfolio) evidence reference form.</w:t>
      </w:r>
    </w:p>
    <w:p w14:paraId="74412579" w14:textId="77777777" w:rsidR="00114EC5" w:rsidRDefault="00114EC5" w:rsidP="00114EC5">
      <w:pPr>
        <w:spacing w:before="0" w:after="0"/>
        <w:rPr>
          <w:rFonts w:ascii="Arial" w:hAnsi="Arial" w:cs="Arial"/>
          <w:b/>
        </w:rPr>
      </w:pPr>
    </w:p>
    <w:p w14:paraId="2964748C" w14:textId="7A269952" w:rsidR="00574269" w:rsidRPr="00323EC6" w:rsidRDefault="00114EC5" w:rsidP="00114EC5">
      <w:pPr>
        <w:spacing w:before="0" w:after="0"/>
        <w:rPr>
          <w:rFonts w:ascii="Arial" w:hAnsi="Arial" w:cs="Arial"/>
          <w:b/>
        </w:rPr>
      </w:pPr>
      <w:r>
        <w:rPr>
          <w:rFonts w:ascii="Arial" w:hAnsi="Arial" w:cs="Arial"/>
          <w:b/>
        </w:rPr>
        <w:t>Collection of looks (</w:t>
      </w:r>
      <w:r w:rsidR="00136226">
        <w:rPr>
          <w:rFonts w:ascii="Arial" w:hAnsi="Arial" w:cs="Arial"/>
          <w:b/>
        </w:rPr>
        <w:t>Portfolio</w:t>
      </w:r>
      <w:r>
        <w:rPr>
          <w:rFonts w:ascii="Arial" w:hAnsi="Arial" w:cs="Arial"/>
          <w:b/>
        </w:rPr>
        <w:t>)</w:t>
      </w:r>
      <w:r w:rsidR="00136226">
        <w:rPr>
          <w:rFonts w:ascii="Arial" w:hAnsi="Arial" w:cs="Arial"/>
          <w:b/>
        </w:rPr>
        <w:t xml:space="preserve"> e</w:t>
      </w:r>
      <w:r w:rsidR="00574269" w:rsidRPr="00323EC6">
        <w:rPr>
          <w:rFonts w:ascii="Arial" w:hAnsi="Arial" w:cs="Arial"/>
          <w:b/>
        </w:rPr>
        <w:t>vidence reference form</w:t>
      </w:r>
    </w:p>
    <w:p w14:paraId="6A3825C4" w14:textId="24AC2320" w:rsidR="00A606D2" w:rsidRDefault="00136226" w:rsidP="00114EC5">
      <w:pPr>
        <w:spacing w:before="0" w:after="0"/>
        <w:rPr>
          <w:rFonts w:ascii="Arial" w:hAnsi="Arial" w:cs="Arial"/>
          <w:bCs/>
        </w:rPr>
      </w:pPr>
      <w:r>
        <w:rPr>
          <w:rFonts w:ascii="Arial" w:hAnsi="Arial" w:cs="Arial"/>
          <w:bCs/>
        </w:rPr>
        <w:t>In this form</w:t>
      </w:r>
      <w:r w:rsidR="00574269" w:rsidRPr="00323EC6">
        <w:rPr>
          <w:rFonts w:ascii="Arial" w:hAnsi="Arial" w:cs="Arial"/>
          <w:bCs/>
        </w:rPr>
        <w:t xml:space="preserve"> </w:t>
      </w:r>
      <w:r>
        <w:rPr>
          <w:rFonts w:ascii="Arial" w:hAnsi="Arial" w:cs="Arial"/>
          <w:bCs/>
        </w:rPr>
        <w:t xml:space="preserve">the </w:t>
      </w:r>
      <w:r w:rsidR="00574269" w:rsidRPr="00323EC6">
        <w:rPr>
          <w:rFonts w:ascii="Arial" w:hAnsi="Arial" w:cs="Arial"/>
          <w:bCs/>
        </w:rPr>
        <w:t xml:space="preserve">evidence reference column should </w:t>
      </w:r>
      <w:r w:rsidR="00A606D2">
        <w:rPr>
          <w:rFonts w:ascii="Arial" w:hAnsi="Arial" w:cs="Arial"/>
          <w:bCs/>
        </w:rPr>
        <w:t>indicate</w:t>
      </w:r>
      <w:r w:rsidR="00574269" w:rsidRPr="00323EC6">
        <w:rPr>
          <w:rFonts w:ascii="Arial" w:hAnsi="Arial" w:cs="Arial"/>
          <w:bCs/>
        </w:rPr>
        <w:t xml:space="preserve"> </w:t>
      </w:r>
      <w:r w:rsidR="00A606D2">
        <w:rPr>
          <w:rFonts w:ascii="Arial" w:hAnsi="Arial" w:cs="Arial"/>
          <w:bCs/>
        </w:rPr>
        <w:t xml:space="preserve">the evidence reference number which should also be found on the header of the relevant piece of evidence. </w:t>
      </w:r>
    </w:p>
    <w:p w14:paraId="5721BA2F" w14:textId="77777777" w:rsidR="00A606D2" w:rsidRDefault="00A606D2" w:rsidP="00114EC5">
      <w:pPr>
        <w:spacing w:before="0" w:after="0"/>
        <w:rPr>
          <w:rFonts w:ascii="Arial" w:hAnsi="Arial" w:cs="Arial"/>
          <w:bCs/>
        </w:rPr>
      </w:pPr>
    </w:p>
    <w:p w14:paraId="66ADDCBB" w14:textId="014A2832" w:rsidR="00A606D2" w:rsidRDefault="00A606D2" w:rsidP="00114EC5">
      <w:pPr>
        <w:spacing w:before="0" w:after="0"/>
        <w:rPr>
          <w:rFonts w:ascii="Arial" w:hAnsi="Arial" w:cs="Arial"/>
          <w:bCs/>
        </w:rPr>
      </w:pPr>
      <w:r>
        <w:rPr>
          <w:rFonts w:ascii="Arial" w:hAnsi="Arial" w:cs="Arial"/>
          <w:bCs/>
        </w:rPr>
        <w:t>The evidence type column should indicat</w:t>
      </w:r>
      <w:r w:rsidR="00136226">
        <w:rPr>
          <w:rFonts w:ascii="Arial" w:hAnsi="Arial" w:cs="Arial"/>
          <w:bCs/>
        </w:rPr>
        <w:t xml:space="preserve">e </w:t>
      </w:r>
      <w:r>
        <w:rPr>
          <w:rFonts w:ascii="Arial" w:hAnsi="Arial" w:cs="Arial"/>
          <w:bCs/>
        </w:rPr>
        <w:t xml:space="preserve">the type of evidence submitted, for example witness testimony. </w:t>
      </w:r>
    </w:p>
    <w:p w14:paraId="52151E6B" w14:textId="0F3CC68A" w:rsidR="004F16CE" w:rsidRDefault="004F16CE" w:rsidP="00574269">
      <w:pPr>
        <w:spacing w:before="0" w:after="0"/>
        <w:rPr>
          <w:rFonts w:ascii="Arial" w:hAnsi="Arial" w:cs="Arial"/>
          <w:bCs/>
        </w:rPr>
      </w:pPr>
    </w:p>
    <w:p w14:paraId="2999638B" w14:textId="08742D3B" w:rsidR="004F16CE" w:rsidRPr="00A6793C" w:rsidRDefault="00A6793C" w:rsidP="00574269">
      <w:pPr>
        <w:spacing w:before="0" w:after="0"/>
        <w:rPr>
          <w:rFonts w:ascii="Arial" w:hAnsi="Arial" w:cs="Arial"/>
          <w:b/>
          <w:bCs/>
        </w:rPr>
      </w:pPr>
      <w:r w:rsidRPr="00A6793C">
        <w:rPr>
          <w:rFonts w:ascii="Arial" w:hAnsi="Arial" w:cs="Arial"/>
          <w:b/>
          <w:bCs/>
        </w:rPr>
        <w:t>Note:</w:t>
      </w:r>
      <w:r>
        <w:rPr>
          <w:rFonts w:ascii="Arial" w:hAnsi="Arial" w:cs="Arial"/>
          <w:b/>
          <w:bCs/>
        </w:rPr>
        <w:t xml:space="preserve"> </w:t>
      </w:r>
      <w:r w:rsidR="004F16CE" w:rsidRPr="00A6793C">
        <w:rPr>
          <w:rFonts w:ascii="Arial" w:hAnsi="Arial" w:cs="Arial"/>
          <w:b/>
          <w:bCs/>
        </w:rPr>
        <w:t xml:space="preserve">The evidence reference form must be uploaded as a word processing document. </w:t>
      </w:r>
    </w:p>
    <w:p w14:paraId="78B1EADB" w14:textId="77777777" w:rsidR="00114EC5" w:rsidRDefault="00114EC5" w:rsidP="00114EC5">
      <w:pPr>
        <w:pStyle w:val="ListBullet"/>
        <w:numPr>
          <w:ilvl w:val="0"/>
          <w:numId w:val="0"/>
        </w:numPr>
        <w:spacing w:before="0" w:after="0" w:line="240" w:lineRule="auto"/>
        <w:ind w:left="360" w:hanging="360"/>
        <w:rPr>
          <w:b/>
        </w:rPr>
      </w:pPr>
    </w:p>
    <w:p w14:paraId="5EB3BA7F" w14:textId="42B7EADD" w:rsidR="00DA47FF" w:rsidRPr="00323EC6" w:rsidRDefault="00DA47FF">
      <w:pPr>
        <w:spacing w:before="0" w:after="160" w:line="259" w:lineRule="auto"/>
        <w:rPr>
          <w:rFonts w:ascii="Arial" w:hAnsi="Arial" w:cs="Arial"/>
        </w:rPr>
      </w:pPr>
      <w:r w:rsidRPr="00323EC6">
        <w:rPr>
          <w:rFonts w:ascii="Arial" w:hAnsi="Arial" w:cs="Arial"/>
        </w:rPr>
        <w:br w:type="page"/>
      </w:r>
    </w:p>
    <w:p w14:paraId="2FDBE9DE" w14:textId="42D7F398" w:rsidR="00574269" w:rsidRPr="00323EC6" w:rsidRDefault="00574269" w:rsidP="00574269">
      <w:pPr>
        <w:pStyle w:val="Heading3"/>
        <w:spacing w:before="60" w:after="60"/>
        <w:rPr>
          <w:rFonts w:ascii="Arial" w:hAnsi="Arial"/>
          <w:sz w:val="32"/>
          <w:szCs w:val="32"/>
        </w:rPr>
      </w:pPr>
      <w:bookmarkStart w:id="6" w:name="_Toc67396993"/>
      <w:bookmarkStart w:id="7" w:name="_Toc497299011"/>
      <w:r w:rsidRPr="00323EC6">
        <w:rPr>
          <w:rFonts w:ascii="Arial" w:hAnsi="Arial"/>
          <w:sz w:val="32"/>
          <w:szCs w:val="32"/>
        </w:rPr>
        <w:lastRenderedPageBreak/>
        <w:t>Declaration of authentication –</w:t>
      </w:r>
      <w:r w:rsidR="00400CA4">
        <w:rPr>
          <w:rFonts w:ascii="Arial" w:hAnsi="Arial"/>
          <w:sz w:val="32"/>
          <w:szCs w:val="32"/>
        </w:rPr>
        <w:t xml:space="preserve"> </w:t>
      </w:r>
      <w:r w:rsidR="001649EA">
        <w:rPr>
          <w:rFonts w:ascii="Arial" w:hAnsi="Arial"/>
          <w:sz w:val="32"/>
          <w:szCs w:val="32"/>
        </w:rPr>
        <w:t>Collection of looks (</w:t>
      </w:r>
      <w:r w:rsidRPr="00323EC6">
        <w:rPr>
          <w:rFonts w:ascii="Arial" w:hAnsi="Arial"/>
          <w:sz w:val="32"/>
          <w:szCs w:val="32"/>
        </w:rPr>
        <w:t>Portfolio</w:t>
      </w:r>
      <w:r w:rsidR="001649EA">
        <w:rPr>
          <w:rFonts w:ascii="Arial" w:hAnsi="Arial"/>
          <w:sz w:val="32"/>
          <w:szCs w:val="32"/>
        </w:rPr>
        <w:t>)</w:t>
      </w:r>
      <w:bookmarkEnd w:id="6"/>
      <w:r w:rsidRPr="00323EC6">
        <w:rPr>
          <w:rFonts w:ascii="Arial" w:hAnsi="Arial"/>
          <w:sz w:val="32"/>
          <w:szCs w:val="32"/>
        </w:rPr>
        <w:t xml:space="preserve"> </w:t>
      </w:r>
      <w:bookmarkEnd w:id="7"/>
    </w:p>
    <w:p w14:paraId="22A7A5AB" w14:textId="77777777" w:rsidR="00574269" w:rsidRPr="00323EC6" w:rsidRDefault="00574269" w:rsidP="00574269">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574269" w:rsidRPr="00323EC6" w14:paraId="2EBBD1DA" w14:textId="77777777" w:rsidTr="00771891">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48B578F" w14:textId="77777777" w:rsidR="00574269" w:rsidRPr="00323EC6" w:rsidRDefault="00574269" w:rsidP="00771891">
            <w:pPr>
              <w:rPr>
                <w:rFonts w:ascii="Arial" w:hAnsi="Arial" w:cs="Arial"/>
                <w:color w:val="auto"/>
                <w:lang w:val="en-US"/>
              </w:rPr>
            </w:pPr>
            <w:r w:rsidRPr="00323EC6">
              <w:rPr>
                <w:rFonts w:ascii="Arial" w:hAnsi="Arial" w:cs="Arial"/>
                <w:color w:val="auto"/>
                <w:lang w:val="en-US"/>
              </w:rPr>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0AAB289" w14:textId="2D507954" w:rsidR="00574269" w:rsidRPr="00323EC6" w:rsidRDefault="00574269" w:rsidP="007E629B">
            <w:pPr>
              <w:ind w:left="0" w:right="0"/>
              <w:rPr>
                <w:rFonts w:ascii="Arial" w:hAnsi="Arial" w:cs="Arial"/>
                <w:b w:val="0"/>
                <w:color w:val="AEAAAA" w:themeColor="background2" w:themeShade="BF"/>
                <w:lang w:val="en-US"/>
              </w:rPr>
            </w:pPr>
            <w:r w:rsidRPr="00323EC6">
              <w:rPr>
                <w:rFonts w:ascii="Arial" w:hAnsi="Arial" w:cs="Arial"/>
                <w:color w:val="BFBFBF"/>
                <w:szCs w:val="22"/>
                <w:lang w:val="en-GB"/>
              </w:rPr>
              <w:t xml:space="preserve">  </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F900457" w14:textId="77777777" w:rsidR="00574269" w:rsidRPr="00323EC6" w:rsidRDefault="00574269" w:rsidP="00771891">
            <w:pPr>
              <w:rPr>
                <w:rFonts w:ascii="Arial" w:hAnsi="Arial" w:cs="Arial"/>
                <w:color w:val="auto"/>
                <w:lang w:val="en-US"/>
              </w:rPr>
            </w:pPr>
            <w:r w:rsidRPr="00323EC6">
              <w:rPr>
                <w:rFonts w:ascii="Arial" w:hAnsi="Arial" w:cs="Arial"/>
                <w:color w:val="auto"/>
                <w:lang w:val="en-US"/>
              </w:rPr>
              <w:t xml:space="preserve">Enrolment </w:t>
            </w:r>
          </w:p>
          <w:p w14:paraId="03035DE4" w14:textId="77777777" w:rsidR="00574269" w:rsidRPr="00323EC6" w:rsidRDefault="00574269" w:rsidP="00771891">
            <w:pPr>
              <w:rPr>
                <w:rFonts w:ascii="Arial" w:hAnsi="Arial" w:cs="Arial"/>
                <w:lang w:val="en-US"/>
              </w:rPr>
            </w:pPr>
            <w:r w:rsidRPr="00323EC6">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335B70A" w14:textId="365426D4" w:rsidR="00574269" w:rsidRPr="00323EC6" w:rsidRDefault="00574269" w:rsidP="00771891">
            <w:pPr>
              <w:rPr>
                <w:rFonts w:ascii="Arial" w:hAnsi="Arial" w:cs="Arial"/>
                <w:b w:val="0"/>
                <w:lang w:val="en-US"/>
              </w:rPr>
            </w:pPr>
          </w:p>
        </w:tc>
      </w:tr>
    </w:tbl>
    <w:p w14:paraId="766E7328" w14:textId="77777777" w:rsidR="00574269" w:rsidRPr="00323EC6" w:rsidRDefault="00574269" w:rsidP="00574269">
      <w:pPr>
        <w:rPr>
          <w:rFonts w:ascii="Arial" w:hAnsi="Arial" w:cs="Arial"/>
        </w:rPr>
      </w:pPr>
    </w:p>
    <w:p w14:paraId="0644B301" w14:textId="77777777" w:rsidR="00574269" w:rsidRPr="00323EC6" w:rsidRDefault="00574269" w:rsidP="00574269">
      <w:pPr>
        <w:rPr>
          <w:rFonts w:ascii="Arial" w:hAnsi="Arial" w:cs="Arial"/>
          <w:b/>
          <w:szCs w:val="22"/>
        </w:rPr>
      </w:pPr>
      <w:r w:rsidRPr="00323EC6">
        <w:rPr>
          <w:rFonts w:ascii="Arial" w:hAnsi="Arial" w:cs="Arial"/>
          <w:b/>
          <w:szCs w:val="22"/>
        </w:rPr>
        <w:t>Apprentice declaration:</w:t>
      </w:r>
    </w:p>
    <w:p w14:paraId="1493EF61" w14:textId="77777777" w:rsidR="00574269" w:rsidRPr="00323EC6" w:rsidRDefault="00574269" w:rsidP="00574269">
      <w:pPr>
        <w:spacing w:after="0"/>
        <w:rPr>
          <w:rFonts w:ascii="Arial" w:hAnsi="Arial" w:cs="Arial"/>
          <w:b/>
          <w:szCs w:val="22"/>
        </w:rPr>
      </w:pPr>
      <w:r w:rsidRPr="00323EC6">
        <w:rPr>
          <w:rFonts w:ascii="Arial" w:hAnsi="Arial" w:cs="Arial"/>
          <w:b/>
          <w:szCs w:val="22"/>
        </w:rPr>
        <w:t>I confirm that all work submitted is my own, and that I have acknowledged any sources I have used.</w:t>
      </w:r>
    </w:p>
    <w:p w14:paraId="0A5310B1" w14:textId="77777777" w:rsidR="00574269" w:rsidRPr="00323EC6" w:rsidRDefault="00574269" w:rsidP="00574269">
      <w:pPr>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574269" w:rsidRPr="00323EC6" w14:paraId="3E5F4B35" w14:textId="77777777" w:rsidTr="0077189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FB40F79" w14:textId="77777777" w:rsidR="00574269" w:rsidRPr="00323EC6" w:rsidRDefault="00574269" w:rsidP="00771891">
            <w:pPr>
              <w:spacing w:after="120"/>
              <w:rPr>
                <w:rFonts w:ascii="Arial" w:hAnsi="Arial" w:cs="Arial"/>
                <w:b/>
                <w:szCs w:val="22"/>
              </w:rPr>
            </w:pPr>
            <w:r w:rsidRPr="00323EC6">
              <w:rPr>
                <w:rFonts w:ascii="Arial" w:hAnsi="Arial" w:cs="Arial"/>
                <w:b/>
                <w:szCs w:val="22"/>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29C25F23" w14:textId="15625533" w:rsidR="00574269" w:rsidRPr="00323EC6" w:rsidRDefault="00574269" w:rsidP="00771891">
            <w:pPr>
              <w:rPr>
                <w:rFonts w:ascii="Arial" w:hAnsi="Arial" w:cs="Arial"/>
                <w:color w:val="BFBFBF"/>
                <w:szCs w:val="22"/>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0C894D0" w14:textId="77777777" w:rsidR="00574269" w:rsidRPr="00323EC6" w:rsidRDefault="00574269" w:rsidP="00771891">
            <w:pPr>
              <w:spacing w:after="120"/>
              <w:rPr>
                <w:rFonts w:ascii="Arial" w:hAnsi="Arial" w:cs="Arial"/>
                <w:b/>
                <w:szCs w:val="22"/>
              </w:rPr>
            </w:pPr>
            <w:r w:rsidRPr="00323EC6">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4A01B3E6" w14:textId="0DE8CB65" w:rsidR="00574269" w:rsidRPr="00323EC6" w:rsidRDefault="00574269" w:rsidP="00771891">
            <w:pPr>
              <w:rPr>
                <w:rFonts w:ascii="Arial" w:hAnsi="Arial" w:cs="Arial"/>
                <w:color w:val="BFBFBF"/>
                <w:szCs w:val="22"/>
              </w:rPr>
            </w:pPr>
          </w:p>
        </w:tc>
      </w:tr>
    </w:tbl>
    <w:p w14:paraId="68D5031F" w14:textId="77777777" w:rsidR="00574269" w:rsidRPr="00323EC6" w:rsidRDefault="00574269" w:rsidP="00574269">
      <w:pPr>
        <w:spacing w:after="0"/>
        <w:rPr>
          <w:rFonts w:ascii="Arial" w:hAnsi="Arial" w:cs="Arial"/>
          <w:b/>
          <w:szCs w:val="22"/>
        </w:rPr>
      </w:pPr>
    </w:p>
    <w:p w14:paraId="4EE5B86B" w14:textId="77777777" w:rsidR="00574269" w:rsidRPr="00323EC6" w:rsidRDefault="00574269" w:rsidP="00574269">
      <w:pPr>
        <w:spacing w:after="0"/>
        <w:rPr>
          <w:rFonts w:ascii="Arial" w:hAnsi="Arial" w:cs="Arial"/>
          <w:b/>
          <w:szCs w:val="22"/>
        </w:rPr>
      </w:pPr>
      <w:r w:rsidRPr="00323EC6">
        <w:rPr>
          <w:rFonts w:ascii="Arial" w:hAnsi="Arial" w:cs="Arial"/>
          <w:b/>
          <w:szCs w:val="22"/>
        </w:rPr>
        <w:t>Line manager declaration:</w:t>
      </w:r>
    </w:p>
    <w:p w14:paraId="5DE0B9E2" w14:textId="77777777" w:rsidR="00574269" w:rsidRPr="00323EC6" w:rsidRDefault="00574269" w:rsidP="00574269">
      <w:pPr>
        <w:pStyle w:val="CommentText"/>
        <w:rPr>
          <w:rFonts w:ascii="Arial" w:hAnsi="Arial" w:cs="Arial"/>
          <w:b/>
          <w:sz w:val="22"/>
          <w:szCs w:val="22"/>
        </w:rPr>
      </w:pPr>
      <w:r w:rsidRPr="00323EC6">
        <w:rPr>
          <w:rFonts w:ascii="Arial" w:hAnsi="Arial" w:cs="Arial"/>
          <w:b/>
          <w:sz w:val="22"/>
          <w:szCs w:val="22"/>
        </w:rPr>
        <w:t>I confirm that all work was conducted under conditions designed to assure the authenticity of the Apprentice’s work, and am satisfied that, to the best of my knowledge, the work produced is solely that of the apprentice</w:t>
      </w:r>
    </w:p>
    <w:p w14:paraId="11480B37" w14:textId="77777777" w:rsidR="00574269" w:rsidRPr="00323EC6" w:rsidRDefault="00574269" w:rsidP="00574269">
      <w:pPr>
        <w:pStyle w:val="CommentText"/>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574269" w:rsidRPr="00323EC6" w14:paraId="2D22E252" w14:textId="77777777" w:rsidTr="0077189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3E2F6FA" w14:textId="77777777" w:rsidR="00574269" w:rsidRPr="00323EC6" w:rsidRDefault="00574269" w:rsidP="00771891">
            <w:pPr>
              <w:spacing w:after="120"/>
              <w:rPr>
                <w:rFonts w:ascii="Arial" w:hAnsi="Arial" w:cs="Arial"/>
                <w:b/>
                <w:szCs w:val="22"/>
              </w:rPr>
            </w:pPr>
            <w:r w:rsidRPr="00323EC6">
              <w:rPr>
                <w:rFonts w:ascii="Arial" w:hAnsi="Arial" w:cs="Arial"/>
                <w:b/>
                <w:szCs w:val="22"/>
              </w:rPr>
              <w:t>Line manager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05299EEE" w14:textId="49CE7648" w:rsidR="00574269" w:rsidRPr="00323EC6" w:rsidRDefault="00574269" w:rsidP="00771891">
            <w:pPr>
              <w:rPr>
                <w:rFonts w:ascii="Arial" w:hAnsi="Arial" w:cs="Arial"/>
                <w:color w:val="BFBFBF"/>
                <w:szCs w:val="22"/>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8C2B63A" w14:textId="77777777" w:rsidR="00574269" w:rsidRPr="00323EC6" w:rsidRDefault="00574269" w:rsidP="00771891">
            <w:pPr>
              <w:spacing w:after="120"/>
              <w:rPr>
                <w:rFonts w:ascii="Arial" w:hAnsi="Arial" w:cs="Arial"/>
                <w:b/>
                <w:szCs w:val="22"/>
              </w:rPr>
            </w:pPr>
            <w:r w:rsidRPr="00323EC6">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50D59786" w14:textId="4A879042" w:rsidR="00574269" w:rsidRPr="00323EC6" w:rsidRDefault="00574269" w:rsidP="00771891">
            <w:pPr>
              <w:rPr>
                <w:rFonts w:ascii="Arial" w:hAnsi="Arial" w:cs="Arial"/>
                <w:color w:val="BFBFBF"/>
                <w:szCs w:val="22"/>
              </w:rPr>
            </w:pPr>
          </w:p>
        </w:tc>
      </w:tr>
    </w:tbl>
    <w:p w14:paraId="2E513A2F" w14:textId="77777777" w:rsidR="00574269" w:rsidRPr="00323EC6" w:rsidRDefault="00574269" w:rsidP="00574269">
      <w:pPr>
        <w:rPr>
          <w:rFonts w:ascii="Arial" w:hAnsi="Arial" w:cs="Arial"/>
        </w:rPr>
      </w:pPr>
    </w:p>
    <w:p w14:paraId="7D31E11B" w14:textId="77777777" w:rsidR="00574269" w:rsidRPr="00323EC6" w:rsidRDefault="00574269" w:rsidP="00574269">
      <w:pPr>
        <w:rPr>
          <w:rFonts w:ascii="Arial" w:hAnsi="Arial" w:cs="Arial"/>
          <w:b/>
        </w:rPr>
      </w:pPr>
      <w:r w:rsidRPr="00323EC6">
        <w:rPr>
          <w:rFonts w:ascii="Arial" w:hAnsi="Arial" w:cs="Arial"/>
          <w:b/>
        </w:rPr>
        <w:t xml:space="preserve">Training Provider declaration (if appropriate): </w:t>
      </w:r>
    </w:p>
    <w:p w14:paraId="7D95C64F" w14:textId="60E907A0" w:rsidR="00574269" w:rsidRPr="00323EC6" w:rsidRDefault="00574269" w:rsidP="00574269">
      <w:pPr>
        <w:rPr>
          <w:rFonts w:ascii="Arial" w:hAnsi="Arial" w:cs="Arial"/>
          <w:b/>
        </w:rPr>
      </w:pPr>
      <w:r w:rsidRPr="00323EC6">
        <w:rPr>
          <w:rFonts w:ascii="Arial" w:hAnsi="Arial" w:cs="Arial"/>
          <w:b/>
        </w:rPr>
        <w:t xml:space="preserve">I confirm that the evidenced presented by the Apprentice is ready for End-Point Assessment.  It is valid, authentic, </w:t>
      </w:r>
      <w:r w:rsidR="007E51C9" w:rsidRPr="00323EC6">
        <w:rPr>
          <w:rFonts w:ascii="Arial" w:hAnsi="Arial" w:cs="Arial"/>
          <w:b/>
        </w:rPr>
        <w:t>reliable, current,</w:t>
      </w:r>
      <w:r w:rsidRPr="00323EC6">
        <w:rPr>
          <w:rFonts w:ascii="Arial" w:hAnsi="Arial" w:cs="Arial"/>
          <w:b/>
        </w:rPr>
        <w:t xml:space="preserve"> and sufficient to meet the requirements of the relevant standard.</w:t>
      </w:r>
    </w:p>
    <w:p w14:paraId="75E5CE7D" w14:textId="77777777" w:rsidR="00574269" w:rsidRPr="00323EC6" w:rsidRDefault="00574269" w:rsidP="00574269">
      <w:pPr>
        <w:spacing w:before="0" w:after="0"/>
        <w:rPr>
          <w:rFonts w:ascii="Arial" w:hAnsi="Arial" w:cs="Arial"/>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574269" w:rsidRPr="00323EC6" w14:paraId="78BD7E74" w14:textId="77777777" w:rsidTr="00771891">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C2F931D" w14:textId="77777777" w:rsidR="00574269" w:rsidRPr="00323EC6" w:rsidRDefault="00574269" w:rsidP="00771891">
            <w:pPr>
              <w:spacing w:after="120"/>
              <w:rPr>
                <w:rFonts w:ascii="Arial" w:hAnsi="Arial" w:cs="Arial"/>
                <w:b/>
              </w:rPr>
            </w:pPr>
            <w:r w:rsidRPr="00323EC6">
              <w:rPr>
                <w:rFonts w:ascii="Arial" w:hAnsi="Arial" w:cs="Arial"/>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182B8333" w14:textId="2D53F3F2" w:rsidR="00574269" w:rsidRPr="00323EC6" w:rsidRDefault="00574269" w:rsidP="00771891">
            <w:pPr>
              <w:rPr>
                <w:rFonts w:ascii="Arial" w:hAnsi="Arial" w:cs="Arial"/>
                <w:color w:val="BFBFBF"/>
              </w:rPr>
            </w:pP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854EFD3" w14:textId="77777777" w:rsidR="00574269" w:rsidRPr="00323EC6" w:rsidRDefault="00574269" w:rsidP="00771891">
            <w:pPr>
              <w:spacing w:after="120"/>
              <w:rPr>
                <w:rFonts w:ascii="Arial" w:hAnsi="Arial" w:cs="Arial"/>
                <w:b/>
              </w:rPr>
            </w:pPr>
            <w:r w:rsidRPr="00323EC6">
              <w:rPr>
                <w:rFonts w:ascii="Arial" w:hAnsi="Arial" w:cs="Arial"/>
                <w:b/>
              </w:rPr>
              <w:t>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4D81699D" w14:textId="6FFD3A05" w:rsidR="00574269" w:rsidRPr="00323EC6" w:rsidRDefault="00574269" w:rsidP="00771891">
            <w:pPr>
              <w:rPr>
                <w:rFonts w:ascii="Arial" w:hAnsi="Arial" w:cs="Arial"/>
                <w:color w:val="BFBFBF"/>
              </w:rPr>
            </w:pPr>
          </w:p>
        </w:tc>
      </w:tr>
    </w:tbl>
    <w:p w14:paraId="5D9EE8E2" w14:textId="77777777" w:rsidR="006E067C" w:rsidRPr="00323EC6" w:rsidRDefault="006E067C" w:rsidP="00574269">
      <w:pPr>
        <w:spacing w:before="0" w:after="160" w:line="259" w:lineRule="auto"/>
        <w:rPr>
          <w:rFonts w:ascii="Arial" w:hAnsi="Arial" w:cs="Arial"/>
        </w:rPr>
        <w:sectPr w:rsidR="006E067C" w:rsidRPr="00323EC6" w:rsidSect="0017438C">
          <w:pgSz w:w="11906" w:h="16838"/>
          <w:pgMar w:top="1440" w:right="1440" w:bottom="1440" w:left="1440" w:header="708" w:footer="708" w:gutter="0"/>
          <w:cols w:space="708"/>
          <w:docGrid w:linePitch="360"/>
        </w:sectPr>
      </w:pPr>
    </w:p>
    <w:p w14:paraId="73EB6C0B" w14:textId="4EB36D78" w:rsidR="00051A16" w:rsidRDefault="00051A16" w:rsidP="003073D3">
      <w:pPr>
        <w:pStyle w:val="Heading3"/>
        <w:spacing w:before="60" w:after="60"/>
        <w:rPr>
          <w:rFonts w:ascii="Arial" w:hAnsi="Arial"/>
          <w:sz w:val="32"/>
          <w:szCs w:val="32"/>
        </w:rPr>
      </w:pPr>
      <w:bookmarkStart w:id="8" w:name="_Toc497299012"/>
      <w:bookmarkStart w:id="9" w:name="_Toc67396994"/>
      <w:r w:rsidRPr="00323EC6">
        <w:rPr>
          <w:rFonts w:ascii="Arial" w:hAnsi="Arial"/>
          <w:sz w:val="32"/>
          <w:szCs w:val="32"/>
        </w:rPr>
        <w:lastRenderedPageBreak/>
        <w:t xml:space="preserve">Assessment 701: </w:t>
      </w:r>
      <w:bookmarkStart w:id="10" w:name="_Toc529426372"/>
      <w:bookmarkEnd w:id="8"/>
      <w:r w:rsidR="001649EA">
        <w:rPr>
          <w:rFonts w:ascii="Arial" w:hAnsi="Arial"/>
          <w:sz w:val="32"/>
          <w:szCs w:val="32"/>
        </w:rPr>
        <w:t xml:space="preserve">Professional discussion </w:t>
      </w:r>
      <w:r w:rsidR="00114EC5">
        <w:rPr>
          <w:rFonts w:ascii="Arial" w:hAnsi="Arial"/>
          <w:sz w:val="32"/>
          <w:szCs w:val="32"/>
        </w:rPr>
        <w:t xml:space="preserve">- </w:t>
      </w:r>
      <w:r w:rsidR="003073D3">
        <w:rPr>
          <w:rFonts w:ascii="Arial" w:hAnsi="Arial"/>
          <w:sz w:val="32"/>
          <w:szCs w:val="32"/>
        </w:rPr>
        <w:t>Collection of looks portfolio</w:t>
      </w:r>
      <w:r w:rsidR="003073D3" w:rsidRPr="00802965">
        <w:rPr>
          <w:rFonts w:ascii="Arial" w:hAnsi="Arial"/>
          <w:sz w:val="32"/>
          <w:szCs w:val="32"/>
        </w:rPr>
        <w:t xml:space="preserve"> </w:t>
      </w:r>
      <w:r w:rsidR="003073D3">
        <w:rPr>
          <w:rFonts w:ascii="Arial" w:hAnsi="Arial"/>
          <w:sz w:val="32"/>
          <w:szCs w:val="32"/>
        </w:rPr>
        <w:t xml:space="preserve">evidence </w:t>
      </w:r>
      <w:r w:rsidR="003073D3" w:rsidRPr="00802965">
        <w:rPr>
          <w:rFonts w:ascii="Arial" w:hAnsi="Arial"/>
          <w:sz w:val="32"/>
          <w:szCs w:val="32"/>
        </w:rPr>
        <w:t xml:space="preserve">reference </w:t>
      </w:r>
      <w:r w:rsidR="003073D3">
        <w:rPr>
          <w:rFonts w:ascii="Arial" w:hAnsi="Arial"/>
          <w:sz w:val="32"/>
          <w:szCs w:val="32"/>
        </w:rPr>
        <w:t>form</w:t>
      </w:r>
      <w:bookmarkEnd w:id="10"/>
      <w:bookmarkEnd w:id="9"/>
    </w:p>
    <w:p w14:paraId="547B6C8F" w14:textId="77777777" w:rsidR="00C6149A" w:rsidRPr="00C6149A" w:rsidRDefault="00C6149A" w:rsidP="00C6149A"/>
    <w:tbl>
      <w:tblPr>
        <w:tblStyle w:val="TableGrid"/>
        <w:tblW w:w="5165"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65"/>
        <w:gridCol w:w="3684"/>
        <w:gridCol w:w="1421"/>
        <w:gridCol w:w="1559"/>
        <w:gridCol w:w="1277"/>
        <w:gridCol w:w="6403"/>
        <w:gridCol w:w="401"/>
      </w:tblGrid>
      <w:tr w:rsidR="003073D3" w:rsidRPr="00802965" w14:paraId="7FE70D9A" w14:textId="77777777" w:rsidTr="001649EA">
        <w:trPr>
          <w:trHeight w:val="1450"/>
          <w:tblHeader/>
        </w:trPr>
        <w:tc>
          <w:tcPr>
            <w:tcW w:w="1388" w:type="pct"/>
            <w:gridSpan w:val="2"/>
            <w:tcBorders>
              <w:bottom w:val="single" w:sz="4" w:space="0" w:color="BFBFBF" w:themeColor="background1" w:themeShade="BF"/>
            </w:tcBorders>
            <w:shd w:val="clear" w:color="auto" w:fill="BFBFBF" w:themeFill="background1" w:themeFillShade="BF"/>
          </w:tcPr>
          <w:p w14:paraId="0A11D600" w14:textId="77777777" w:rsidR="003073D3" w:rsidRPr="00303993" w:rsidRDefault="003073D3" w:rsidP="000F4DC6">
            <w:pPr>
              <w:rPr>
                <w:rFonts w:ascii="Arial" w:hAnsi="Arial" w:cs="Arial"/>
                <w:b/>
              </w:rPr>
            </w:pPr>
            <w:r w:rsidRPr="00802965">
              <w:rPr>
                <w:rFonts w:ascii="Arial" w:hAnsi="Arial" w:cs="Arial"/>
                <w:b/>
              </w:rPr>
              <w:t>Standard reference</w:t>
            </w:r>
          </w:p>
        </w:tc>
        <w:tc>
          <w:tcPr>
            <w:tcW w:w="464" w:type="pct"/>
            <w:tcBorders>
              <w:bottom w:val="single" w:sz="4" w:space="0" w:color="BFBFBF" w:themeColor="background1" w:themeShade="BF"/>
            </w:tcBorders>
            <w:shd w:val="clear" w:color="auto" w:fill="BFBFBF" w:themeFill="background1" w:themeFillShade="BF"/>
          </w:tcPr>
          <w:p w14:paraId="694B6124" w14:textId="77777777" w:rsidR="003073D3" w:rsidRPr="00802965" w:rsidRDefault="003073D3" w:rsidP="000F4DC6">
            <w:pPr>
              <w:rPr>
                <w:rFonts w:ascii="Arial" w:hAnsi="Arial" w:cs="Arial"/>
                <w:b/>
              </w:rPr>
            </w:pPr>
            <w:r w:rsidRPr="00802965">
              <w:rPr>
                <w:rFonts w:ascii="Arial" w:hAnsi="Arial" w:cs="Arial"/>
                <w:b/>
              </w:rPr>
              <w:t xml:space="preserve">Evidence </w:t>
            </w:r>
            <w:proofErr w:type="gramStart"/>
            <w:r w:rsidRPr="00802965">
              <w:rPr>
                <w:rFonts w:ascii="Arial" w:hAnsi="Arial" w:cs="Arial"/>
                <w:b/>
              </w:rPr>
              <w:t>type</w:t>
            </w:r>
            <w:proofErr w:type="gramEnd"/>
          </w:p>
          <w:p w14:paraId="0BDA8330" w14:textId="77777777" w:rsidR="003073D3" w:rsidRPr="00802965" w:rsidRDefault="003073D3" w:rsidP="000F4DC6">
            <w:pPr>
              <w:rPr>
                <w:rFonts w:ascii="Arial" w:hAnsi="Arial" w:cs="Arial"/>
                <w:b/>
              </w:rPr>
            </w:pPr>
            <w:r>
              <w:rPr>
                <w:rFonts w:ascii="Arial" w:hAnsi="Arial" w:cs="Arial"/>
                <w:b/>
                <w:color w:val="C00000"/>
              </w:rPr>
              <w:t xml:space="preserve">Employer </w:t>
            </w:r>
            <w:r w:rsidRPr="00802965">
              <w:rPr>
                <w:rFonts w:ascii="Arial" w:hAnsi="Arial" w:cs="Arial"/>
                <w:b/>
                <w:color w:val="C00000"/>
              </w:rPr>
              <w:t>/Training Provider only</w:t>
            </w:r>
          </w:p>
        </w:tc>
        <w:tc>
          <w:tcPr>
            <w:tcW w:w="509" w:type="pct"/>
            <w:tcBorders>
              <w:bottom w:val="single" w:sz="4" w:space="0" w:color="BFBFBF" w:themeColor="background1" w:themeShade="BF"/>
            </w:tcBorders>
            <w:shd w:val="clear" w:color="auto" w:fill="BFBFBF" w:themeFill="background1" w:themeFillShade="BF"/>
          </w:tcPr>
          <w:p w14:paraId="58E78B7F" w14:textId="77777777" w:rsidR="003073D3" w:rsidRPr="00802965" w:rsidRDefault="003073D3" w:rsidP="000F4DC6">
            <w:pPr>
              <w:rPr>
                <w:rFonts w:ascii="Arial" w:hAnsi="Arial" w:cs="Arial"/>
                <w:b/>
              </w:rPr>
            </w:pPr>
            <w:r w:rsidRPr="00802965">
              <w:rPr>
                <w:rFonts w:ascii="Arial" w:hAnsi="Arial" w:cs="Arial"/>
                <w:b/>
              </w:rPr>
              <w:t>Evidence reference</w:t>
            </w:r>
          </w:p>
          <w:p w14:paraId="45DF76C8" w14:textId="77777777" w:rsidR="003073D3" w:rsidRPr="00802965" w:rsidRDefault="003073D3" w:rsidP="000F4DC6">
            <w:pPr>
              <w:rPr>
                <w:rFonts w:ascii="Arial" w:hAnsi="Arial" w:cs="Arial"/>
                <w:b/>
              </w:rPr>
            </w:pPr>
            <w:r>
              <w:rPr>
                <w:rFonts w:ascii="Arial" w:hAnsi="Arial" w:cs="Arial"/>
                <w:b/>
                <w:color w:val="C00000"/>
              </w:rPr>
              <w:t>Employer</w:t>
            </w:r>
            <w:r w:rsidRPr="00802965">
              <w:rPr>
                <w:rFonts w:ascii="Arial" w:hAnsi="Arial" w:cs="Arial"/>
                <w:b/>
                <w:color w:val="C00000"/>
              </w:rPr>
              <w:t xml:space="preserve"> /Training Provider only</w:t>
            </w:r>
          </w:p>
        </w:tc>
        <w:tc>
          <w:tcPr>
            <w:tcW w:w="417" w:type="pct"/>
            <w:tcBorders>
              <w:bottom w:val="single" w:sz="4" w:space="0" w:color="BFBFBF" w:themeColor="background1" w:themeShade="BF"/>
            </w:tcBorders>
            <w:shd w:val="clear" w:color="auto" w:fill="BFBFBF" w:themeFill="background1" w:themeFillShade="BF"/>
          </w:tcPr>
          <w:p w14:paraId="28DCA2DC" w14:textId="77777777" w:rsidR="003073D3" w:rsidRPr="00802965" w:rsidRDefault="003073D3" w:rsidP="000F4DC6">
            <w:pPr>
              <w:rPr>
                <w:rFonts w:ascii="Arial" w:hAnsi="Arial" w:cs="Arial"/>
                <w:b/>
              </w:rPr>
            </w:pPr>
            <w:r w:rsidRPr="00802965">
              <w:rPr>
                <w:rFonts w:ascii="Arial" w:hAnsi="Arial" w:cs="Arial"/>
                <w:b/>
              </w:rPr>
              <w:t>Evidence meets standard</w:t>
            </w:r>
          </w:p>
          <w:p w14:paraId="3360A159" w14:textId="77777777" w:rsidR="003073D3" w:rsidRPr="00802965" w:rsidRDefault="003073D3" w:rsidP="000F4DC6">
            <w:pPr>
              <w:rPr>
                <w:rFonts w:ascii="Arial" w:hAnsi="Arial" w:cs="Arial"/>
                <w:b/>
              </w:rPr>
            </w:pPr>
            <w:r w:rsidRPr="00802965">
              <w:rPr>
                <w:rFonts w:ascii="Arial" w:hAnsi="Arial" w:cs="Arial"/>
                <w:b/>
                <w:color w:val="C00000"/>
              </w:rPr>
              <w:t>IEPA only</w:t>
            </w:r>
          </w:p>
        </w:tc>
        <w:tc>
          <w:tcPr>
            <w:tcW w:w="2091" w:type="pct"/>
            <w:tcBorders>
              <w:bottom w:val="single" w:sz="4" w:space="0" w:color="BFBFBF" w:themeColor="background1" w:themeShade="BF"/>
            </w:tcBorders>
            <w:shd w:val="clear" w:color="auto" w:fill="BFBFBF" w:themeFill="background1" w:themeFillShade="BF"/>
          </w:tcPr>
          <w:p w14:paraId="1D1A9B7E" w14:textId="77777777" w:rsidR="003073D3" w:rsidRPr="00802965" w:rsidRDefault="003073D3" w:rsidP="000F4DC6">
            <w:pPr>
              <w:rPr>
                <w:rFonts w:ascii="Arial" w:hAnsi="Arial" w:cs="Arial"/>
                <w:b/>
              </w:rPr>
            </w:pPr>
            <w:r w:rsidRPr="00802965">
              <w:rPr>
                <w:rFonts w:ascii="Arial" w:hAnsi="Arial" w:cs="Arial"/>
                <w:b/>
              </w:rPr>
              <w:t>IEPA comments</w:t>
            </w:r>
          </w:p>
          <w:p w14:paraId="20CBE12E" w14:textId="77777777" w:rsidR="003073D3" w:rsidRPr="00802965" w:rsidRDefault="003073D3" w:rsidP="000F4DC6">
            <w:pPr>
              <w:rPr>
                <w:rFonts w:ascii="Arial" w:hAnsi="Arial" w:cs="Arial"/>
                <w:b/>
              </w:rPr>
            </w:pPr>
            <w:r w:rsidRPr="00802965">
              <w:rPr>
                <w:rFonts w:ascii="Arial" w:hAnsi="Arial" w:cs="Arial"/>
                <w:b/>
                <w:color w:val="C00000"/>
              </w:rPr>
              <w:t>IEPA only</w:t>
            </w:r>
          </w:p>
        </w:tc>
        <w:tc>
          <w:tcPr>
            <w:tcW w:w="131" w:type="pct"/>
            <w:tcBorders>
              <w:bottom w:val="single" w:sz="4" w:space="0" w:color="BFBFBF" w:themeColor="background1" w:themeShade="BF"/>
            </w:tcBorders>
            <w:shd w:val="clear" w:color="auto" w:fill="BFBFBF" w:themeFill="background1" w:themeFillShade="BF"/>
          </w:tcPr>
          <w:p w14:paraId="488A6239" w14:textId="77777777" w:rsidR="003073D3" w:rsidRPr="00802965" w:rsidRDefault="003073D3" w:rsidP="000F4DC6">
            <w:pPr>
              <w:rPr>
                <w:rFonts w:ascii="Arial" w:hAnsi="Arial" w:cs="Arial"/>
                <w:b/>
                <w:color w:val="FF0000"/>
              </w:rPr>
            </w:pPr>
          </w:p>
        </w:tc>
      </w:tr>
      <w:tr w:rsidR="003073D3" w:rsidRPr="00802965" w14:paraId="07DCE8E6" w14:textId="77777777" w:rsidTr="000F4DC6">
        <w:trPr>
          <w:trHeight w:val="596"/>
        </w:trPr>
        <w:tc>
          <w:tcPr>
            <w:tcW w:w="5000" w:type="pct"/>
            <w:gridSpan w:val="7"/>
            <w:shd w:val="clear" w:color="auto" w:fill="D9D9D9" w:themeFill="background1" w:themeFillShade="D9"/>
          </w:tcPr>
          <w:p w14:paraId="5E01D889" w14:textId="77777777" w:rsidR="003073D3" w:rsidRPr="00802965" w:rsidRDefault="003073D3" w:rsidP="000F4DC6">
            <w:pPr>
              <w:rPr>
                <w:rFonts w:ascii="Arial" w:hAnsi="Arial" w:cs="Arial"/>
                <w:b/>
              </w:rPr>
            </w:pPr>
            <w:r>
              <w:rPr>
                <w:rFonts w:ascii="Arial" w:hAnsi="Arial" w:cs="Arial"/>
                <w:b/>
              </w:rPr>
              <w:t>Create a collection of hairstyle looks</w:t>
            </w:r>
          </w:p>
        </w:tc>
      </w:tr>
      <w:tr w:rsidR="00D2232B" w:rsidRPr="00802965" w14:paraId="2B9F2B41" w14:textId="77777777" w:rsidTr="000F4DC6">
        <w:trPr>
          <w:trHeight w:val="455"/>
        </w:trPr>
        <w:tc>
          <w:tcPr>
            <w:tcW w:w="185" w:type="pct"/>
            <w:shd w:val="clear" w:color="auto" w:fill="D9D9D9" w:themeFill="background1" w:themeFillShade="D9"/>
          </w:tcPr>
          <w:p w14:paraId="76D694BE" w14:textId="239A5BA5" w:rsidR="00D2232B" w:rsidRDefault="00D2232B" w:rsidP="000F4DC6">
            <w:pPr>
              <w:rPr>
                <w:b/>
                <w:lang w:val="en-US"/>
              </w:rPr>
            </w:pPr>
            <w:r>
              <w:rPr>
                <w:b/>
                <w:lang w:val="en-US"/>
              </w:rPr>
              <w:t>K1</w:t>
            </w:r>
          </w:p>
        </w:tc>
        <w:tc>
          <w:tcPr>
            <w:tcW w:w="1203" w:type="pct"/>
            <w:shd w:val="clear" w:color="auto" w:fill="F2F2F2" w:themeFill="background1" w:themeFillShade="F2"/>
          </w:tcPr>
          <w:p w14:paraId="21152374" w14:textId="5B76B181" w:rsidR="00D2232B" w:rsidRPr="00D20139" w:rsidRDefault="00D2232B" w:rsidP="000F4DC6">
            <w:proofErr w:type="gramStart"/>
            <w:r w:rsidRPr="0016065A">
              <w:t>Researches</w:t>
            </w:r>
            <w:proofErr w:type="gramEnd"/>
            <w:r w:rsidRPr="0016065A">
              <w:t xml:space="preserve"> fashion forward trends - The principles and stages of planning, researching and developing fashion forward trends, different media types and platforms</w:t>
            </w:r>
          </w:p>
        </w:tc>
        <w:tc>
          <w:tcPr>
            <w:tcW w:w="464" w:type="pct"/>
            <w:shd w:val="clear" w:color="auto" w:fill="FFFFFF" w:themeFill="background1"/>
          </w:tcPr>
          <w:p w14:paraId="42FDD84E" w14:textId="77777777" w:rsidR="00D2232B" w:rsidRPr="00802965" w:rsidRDefault="00D2232B" w:rsidP="000F4DC6">
            <w:pPr>
              <w:rPr>
                <w:rFonts w:ascii="Arial" w:hAnsi="Arial" w:cs="Arial"/>
                <w:color w:val="000000" w:themeColor="text1"/>
                <w:szCs w:val="22"/>
              </w:rPr>
            </w:pPr>
          </w:p>
        </w:tc>
        <w:tc>
          <w:tcPr>
            <w:tcW w:w="509" w:type="pct"/>
            <w:shd w:val="clear" w:color="auto" w:fill="FFFFFF" w:themeFill="background1"/>
          </w:tcPr>
          <w:p w14:paraId="1F6006E6" w14:textId="77777777" w:rsidR="00D2232B" w:rsidRPr="00802965" w:rsidRDefault="00D2232B" w:rsidP="000F4DC6">
            <w:pPr>
              <w:rPr>
                <w:rFonts w:ascii="Arial" w:hAnsi="Arial" w:cs="Arial"/>
                <w:color w:val="000000" w:themeColor="text1"/>
                <w:szCs w:val="22"/>
              </w:rPr>
            </w:pPr>
          </w:p>
        </w:tc>
        <w:tc>
          <w:tcPr>
            <w:tcW w:w="417" w:type="pct"/>
            <w:shd w:val="clear" w:color="auto" w:fill="FFFFFF" w:themeFill="background1"/>
          </w:tcPr>
          <w:p w14:paraId="41F561DF" w14:textId="77777777" w:rsidR="00D2232B" w:rsidRPr="00465BDA" w:rsidRDefault="00D2232B" w:rsidP="000F4DC6">
            <w:pPr>
              <w:rPr>
                <w:rFonts w:ascii="Arial" w:hAnsi="Arial" w:cs="Arial"/>
                <w:szCs w:val="22"/>
              </w:rPr>
            </w:pPr>
          </w:p>
        </w:tc>
        <w:tc>
          <w:tcPr>
            <w:tcW w:w="2222" w:type="pct"/>
            <w:gridSpan w:val="2"/>
            <w:shd w:val="clear" w:color="auto" w:fill="FFFFFF" w:themeFill="background1"/>
          </w:tcPr>
          <w:p w14:paraId="7DB88A50" w14:textId="77777777" w:rsidR="00D2232B" w:rsidRPr="00465BDA" w:rsidRDefault="00D2232B" w:rsidP="000F4DC6">
            <w:pPr>
              <w:rPr>
                <w:rFonts w:ascii="Arial" w:hAnsi="Arial" w:cs="Arial"/>
                <w:szCs w:val="22"/>
              </w:rPr>
            </w:pPr>
          </w:p>
        </w:tc>
      </w:tr>
      <w:tr w:rsidR="003073D3" w:rsidRPr="00802965" w14:paraId="40B2F784" w14:textId="77777777" w:rsidTr="000F4DC6">
        <w:trPr>
          <w:trHeight w:val="455"/>
        </w:trPr>
        <w:tc>
          <w:tcPr>
            <w:tcW w:w="185" w:type="pct"/>
            <w:shd w:val="clear" w:color="auto" w:fill="D9D9D9" w:themeFill="background1" w:themeFillShade="D9"/>
          </w:tcPr>
          <w:p w14:paraId="40DF6CF6" w14:textId="77777777" w:rsidR="003073D3" w:rsidRPr="00802965" w:rsidRDefault="003073D3" w:rsidP="000F4DC6">
            <w:pPr>
              <w:rPr>
                <w:rFonts w:ascii="Arial" w:hAnsi="Arial" w:cs="Arial"/>
                <w:b/>
              </w:rPr>
            </w:pPr>
            <w:r>
              <w:rPr>
                <w:b/>
                <w:lang w:val="en-US"/>
              </w:rPr>
              <w:t>K2</w:t>
            </w:r>
          </w:p>
        </w:tc>
        <w:tc>
          <w:tcPr>
            <w:tcW w:w="1203" w:type="pct"/>
            <w:shd w:val="clear" w:color="auto" w:fill="F2F2F2" w:themeFill="background1" w:themeFillShade="F2"/>
          </w:tcPr>
          <w:p w14:paraId="5663F60D" w14:textId="77777777" w:rsidR="003073D3" w:rsidRDefault="003073D3" w:rsidP="000F4DC6">
            <w:proofErr w:type="gramStart"/>
            <w:r w:rsidRPr="00D20139">
              <w:t>Researches</w:t>
            </w:r>
            <w:proofErr w:type="gramEnd"/>
            <w:r w:rsidRPr="00D20139">
              <w:t xml:space="preserve"> fashion forward trends - How to promote fashion forward collection of hairstyle looks using a choice of media to target a specific market, individuals or groups</w:t>
            </w:r>
          </w:p>
        </w:tc>
        <w:tc>
          <w:tcPr>
            <w:tcW w:w="464" w:type="pct"/>
            <w:shd w:val="clear" w:color="auto" w:fill="FFFFFF" w:themeFill="background1"/>
          </w:tcPr>
          <w:p w14:paraId="53E34503" w14:textId="77777777" w:rsidR="003073D3" w:rsidRPr="00802965" w:rsidRDefault="003073D3" w:rsidP="000F4DC6">
            <w:pPr>
              <w:rPr>
                <w:rFonts w:ascii="Arial" w:hAnsi="Arial" w:cs="Arial"/>
                <w:color w:val="000000" w:themeColor="text1"/>
                <w:szCs w:val="22"/>
              </w:rPr>
            </w:pPr>
          </w:p>
        </w:tc>
        <w:tc>
          <w:tcPr>
            <w:tcW w:w="509" w:type="pct"/>
            <w:shd w:val="clear" w:color="auto" w:fill="FFFFFF" w:themeFill="background1"/>
          </w:tcPr>
          <w:p w14:paraId="50DB5A55" w14:textId="77777777" w:rsidR="003073D3" w:rsidRPr="00802965" w:rsidRDefault="003073D3" w:rsidP="000F4DC6">
            <w:pPr>
              <w:rPr>
                <w:rFonts w:ascii="Arial" w:hAnsi="Arial" w:cs="Arial"/>
                <w:color w:val="000000" w:themeColor="text1"/>
                <w:szCs w:val="22"/>
              </w:rPr>
            </w:pPr>
          </w:p>
        </w:tc>
        <w:tc>
          <w:tcPr>
            <w:tcW w:w="417" w:type="pct"/>
            <w:shd w:val="clear" w:color="auto" w:fill="FFFFFF" w:themeFill="background1"/>
          </w:tcPr>
          <w:p w14:paraId="0A254B58" w14:textId="77777777" w:rsidR="003073D3" w:rsidRPr="00465BDA" w:rsidRDefault="003073D3" w:rsidP="000F4DC6">
            <w:pPr>
              <w:rPr>
                <w:rFonts w:ascii="Arial" w:hAnsi="Arial" w:cs="Arial"/>
                <w:szCs w:val="22"/>
              </w:rPr>
            </w:pPr>
          </w:p>
        </w:tc>
        <w:tc>
          <w:tcPr>
            <w:tcW w:w="2222" w:type="pct"/>
            <w:gridSpan w:val="2"/>
            <w:shd w:val="clear" w:color="auto" w:fill="FFFFFF" w:themeFill="background1"/>
          </w:tcPr>
          <w:p w14:paraId="53C827FD" w14:textId="77777777" w:rsidR="003073D3" w:rsidRPr="00465BDA" w:rsidRDefault="003073D3" w:rsidP="000F4DC6">
            <w:pPr>
              <w:rPr>
                <w:rFonts w:ascii="Arial" w:hAnsi="Arial" w:cs="Arial"/>
                <w:szCs w:val="22"/>
              </w:rPr>
            </w:pPr>
          </w:p>
        </w:tc>
      </w:tr>
      <w:tr w:rsidR="003073D3" w:rsidRPr="00802965" w14:paraId="4E750B29" w14:textId="77777777" w:rsidTr="000F4DC6">
        <w:trPr>
          <w:trHeight w:val="455"/>
        </w:trPr>
        <w:tc>
          <w:tcPr>
            <w:tcW w:w="185" w:type="pct"/>
            <w:shd w:val="clear" w:color="auto" w:fill="D9D9D9" w:themeFill="background1" w:themeFillShade="D9"/>
          </w:tcPr>
          <w:p w14:paraId="2CCE5E4B" w14:textId="77777777" w:rsidR="003073D3" w:rsidRPr="00802965" w:rsidRDefault="003073D3" w:rsidP="000F4DC6">
            <w:pPr>
              <w:rPr>
                <w:rFonts w:ascii="Arial" w:hAnsi="Arial" w:cs="Arial"/>
                <w:b/>
              </w:rPr>
            </w:pPr>
            <w:r>
              <w:rPr>
                <w:b/>
                <w:lang w:val="en-US"/>
              </w:rPr>
              <w:t>K3</w:t>
            </w:r>
          </w:p>
        </w:tc>
        <w:tc>
          <w:tcPr>
            <w:tcW w:w="1203" w:type="pct"/>
            <w:shd w:val="clear" w:color="auto" w:fill="F2F2F2" w:themeFill="background1" w:themeFillShade="F2"/>
          </w:tcPr>
          <w:p w14:paraId="040426D6" w14:textId="77777777" w:rsidR="003073D3" w:rsidRDefault="003073D3" w:rsidP="000F4DC6">
            <w:proofErr w:type="gramStart"/>
            <w:r w:rsidRPr="00D20139">
              <w:t>Researches</w:t>
            </w:r>
            <w:proofErr w:type="gramEnd"/>
            <w:r w:rsidRPr="00D20139">
              <w:t xml:space="preserve"> fashion forward trends - How a collection of hairstyle looks can be used to promote individuals and salons</w:t>
            </w:r>
          </w:p>
        </w:tc>
        <w:tc>
          <w:tcPr>
            <w:tcW w:w="464" w:type="pct"/>
            <w:shd w:val="clear" w:color="auto" w:fill="FFFFFF" w:themeFill="background1"/>
          </w:tcPr>
          <w:p w14:paraId="2E528D13" w14:textId="77777777" w:rsidR="003073D3" w:rsidRPr="00802965" w:rsidRDefault="003073D3" w:rsidP="000F4DC6">
            <w:pPr>
              <w:rPr>
                <w:rFonts w:ascii="Arial" w:hAnsi="Arial" w:cs="Arial"/>
                <w:color w:val="000000" w:themeColor="text1"/>
                <w:szCs w:val="22"/>
              </w:rPr>
            </w:pPr>
          </w:p>
        </w:tc>
        <w:tc>
          <w:tcPr>
            <w:tcW w:w="509" w:type="pct"/>
            <w:shd w:val="clear" w:color="auto" w:fill="FFFFFF" w:themeFill="background1"/>
          </w:tcPr>
          <w:p w14:paraId="2FFAE79F" w14:textId="77777777" w:rsidR="003073D3" w:rsidRPr="00802965" w:rsidRDefault="003073D3" w:rsidP="000F4DC6">
            <w:pPr>
              <w:rPr>
                <w:rFonts w:ascii="Arial" w:hAnsi="Arial" w:cs="Arial"/>
                <w:color w:val="000000" w:themeColor="text1"/>
                <w:szCs w:val="22"/>
              </w:rPr>
            </w:pPr>
          </w:p>
        </w:tc>
        <w:tc>
          <w:tcPr>
            <w:tcW w:w="417" w:type="pct"/>
            <w:shd w:val="clear" w:color="auto" w:fill="FFFFFF" w:themeFill="background1"/>
          </w:tcPr>
          <w:p w14:paraId="479490CF" w14:textId="77777777" w:rsidR="003073D3" w:rsidRPr="00465BDA" w:rsidRDefault="003073D3" w:rsidP="000F4DC6">
            <w:pPr>
              <w:rPr>
                <w:rFonts w:ascii="Arial" w:hAnsi="Arial" w:cs="Arial"/>
                <w:szCs w:val="22"/>
              </w:rPr>
            </w:pPr>
          </w:p>
        </w:tc>
        <w:tc>
          <w:tcPr>
            <w:tcW w:w="2222" w:type="pct"/>
            <w:gridSpan w:val="2"/>
            <w:shd w:val="clear" w:color="auto" w:fill="FFFFFF" w:themeFill="background1"/>
          </w:tcPr>
          <w:p w14:paraId="29842B12" w14:textId="77777777" w:rsidR="003073D3" w:rsidRPr="00465BDA" w:rsidRDefault="003073D3" w:rsidP="000F4DC6">
            <w:pPr>
              <w:rPr>
                <w:rFonts w:ascii="Arial" w:hAnsi="Arial" w:cs="Arial"/>
                <w:szCs w:val="22"/>
              </w:rPr>
            </w:pPr>
          </w:p>
        </w:tc>
      </w:tr>
      <w:tr w:rsidR="003073D3" w:rsidRPr="00802965" w14:paraId="21085E14" w14:textId="77777777" w:rsidTr="000F4DC6">
        <w:trPr>
          <w:trHeight w:val="455"/>
        </w:trPr>
        <w:tc>
          <w:tcPr>
            <w:tcW w:w="185" w:type="pct"/>
            <w:shd w:val="clear" w:color="auto" w:fill="D9D9D9" w:themeFill="background1" w:themeFillShade="D9"/>
          </w:tcPr>
          <w:p w14:paraId="7B39F184" w14:textId="77777777" w:rsidR="003073D3" w:rsidRPr="00802965" w:rsidRDefault="003073D3" w:rsidP="000F4DC6">
            <w:pPr>
              <w:rPr>
                <w:rFonts w:ascii="Arial" w:hAnsi="Arial" w:cs="Arial"/>
                <w:b/>
              </w:rPr>
            </w:pPr>
            <w:r>
              <w:rPr>
                <w:b/>
                <w:lang w:val="en-US"/>
              </w:rPr>
              <w:t>K8</w:t>
            </w:r>
          </w:p>
        </w:tc>
        <w:tc>
          <w:tcPr>
            <w:tcW w:w="1203" w:type="pct"/>
            <w:shd w:val="clear" w:color="auto" w:fill="F2F2F2" w:themeFill="background1" w:themeFillShade="F2"/>
          </w:tcPr>
          <w:p w14:paraId="78F35C0C" w14:textId="77777777" w:rsidR="003073D3" w:rsidRPr="005B527B" w:rsidRDefault="003073D3" w:rsidP="000F4DC6">
            <w:r w:rsidRPr="00D85D18">
              <w:rPr>
                <w:bdr w:val="nil"/>
              </w:rPr>
              <w:t>Create a collection of hairstyle looks - The influencing factors and individual characteristics which need to be considered when creating a collection of hairstyle looks</w:t>
            </w:r>
          </w:p>
        </w:tc>
        <w:tc>
          <w:tcPr>
            <w:tcW w:w="464" w:type="pct"/>
            <w:shd w:val="clear" w:color="auto" w:fill="FFFFFF" w:themeFill="background1"/>
          </w:tcPr>
          <w:p w14:paraId="2B1F2562" w14:textId="77777777" w:rsidR="003073D3" w:rsidRPr="00802965" w:rsidRDefault="003073D3" w:rsidP="000F4DC6">
            <w:pPr>
              <w:rPr>
                <w:rFonts w:ascii="Arial" w:hAnsi="Arial" w:cs="Arial"/>
                <w:color w:val="000000" w:themeColor="text1"/>
                <w:szCs w:val="22"/>
              </w:rPr>
            </w:pPr>
          </w:p>
        </w:tc>
        <w:tc>
          <w:tcPr>
            <w:tcW w:w="509" w:type="pct"/>
            <w:shd w:val="clear" w:color="auto" w:fill="FFFFFF" w:themeFill="background1"/>
          </w:tcPr>
          <w:p w14:paraId="64E9DF2A" w14:textId="77777777" w:rsidR="003073D3" w:rsidRPr="00802965" w:rsidRDefault="003073D3" w:rsidP="000F4DC6">
            <w:pPr>
              <w:rPr>
                <w:rFonts w:ascii="Arial" w:hAnsi="Arial" w:cs="Arial"/>
                <w:color w:val="000000" w:themeColor="text1"/>
                <w:szCs w:val="22"/>
              </w:rPr>
            </w:pPr>
          </w:p>
        </w:tc>
        <w:tc>
          <w:tcPr>
            <w:tcW w:w="417" w:type="pct"/>
            <w:shd w:val="clear" w:color="auto" w:fill="FFFFFF" w:themeFill="background1"/>
          </w:tcPr>
          <w:p w14:paraId="7B2341CB" w14:textId="77777777" w:rsidR="003073D3" w:rsidRPr="00465BDA" w:rsidRDefault="003073D3" w:rsidP="000F4DC6">
            <w:pPr>
              <w:rPr>
                <w:rFonts w:ascii="Arial" w:hAnsi="Arial" w:cs="Arial"/>
                <w:szCs w:val="22"/>
              </w:rPr>
            </w:pPr>
          </w:p>
        </w:tc>
        <w:tc>
          <w:tcPr>
            <w:tcW w:w="2222" w:type="pct"/>
            <w:gridSpan w:val="2"/>
            <w:shd w:val="clear" w:color="auto" w:fill="FFFFFF" w:themeFill="background1"/>
          </w:tcPr>
          <w:p w14:paraId="12A00C66" w14:textId="77777777" w:rsidR="003073D3" w:rsidRPr="00465BDA" w:rsidRDefault="003073D3" w:rsidP="000F4DC6">
            <w:pPr>
              <w:rPr>
                <w:rFonts w:ascii="Arial" w:hAnsi="Arial" w:cs="Arial"/>
              </w:rPr>
            </w:pPr>
            <w:r w:rsidRPr="00465BDA">
              <w:rPr>
                <w:rFonts w:ascii="Arial" w:hAnsi="Arial" w:cs="Arial"/>
                <w:szCs w:val="22"/>
              </w:rPr>
              <w:t xml:space="preserve"> </w:t>
            </w:r>
          </w:p>
        </w:tc>
      </w:tr>
      <w:tr w:rsidR="003073D3" w:rsidRPr="00802965" w14:paraId="617964DF" w14:textId="77777777" w:rsidTr="000F4DC6">
        <w:trPr>
          <w:trHeight w:val="455"/>
        </w:trPr>
        <w:tc>
          <w:tcPr>
            <w:tcW w:w="185" w:type="pct"/>
            <w:shd w:val="clear" w:color="auto" w:fill="D9D9D9" w:themeFill="background1" w:themeFillShade="D9"/>
          </w:tcPr>
          <w:p w14:paraId="590DE182" w14:textId="77777777" w:rsidR="003073D3" w:rsidRPr="00802965" w:rsidRDefault="003073D3" w:rsidP="000F4DC6">
            <w:pPr>
              <w:ind w:right="-117"/>
              <w:rPr>
                <w:rFonts w:ascii="Arial" w:hAnsi="Arial" w:cs="Arial"/>
                <w:b/>
              </w:rPr>
            </w:pPr>
            <w:r>
              <w:rPr>
                <w:b/>
                <w:lang w:val="en-US"/>
              </w:rPr>
              <w:t>K14</w:t>
            </w:r>
          </w:p>
        </w:tc>
        <w:tc>
          <w:tcPr>
            <w:tcW w:w="1203" w:type="pct"/>
            <w:shd w:val="clear" w:color="auto" w:fill="F2F2F2" w:themeFill="background1" w:themeFillShade="F2"/>
          </w:tcPr>
          <w:p w14:paraId="04911391" w14:textId="77777777" w:rsidR="003073D3" w:rsidRDefault="003073D3" w:rsidP="000F4DC6">
            <w:r w:rsidRPr="0086511F">
              <w:t>Present a collection of hair looks - The process of evaluating the success of the final collection using appropriate evaluation tools to demonstrate the effectiveness and success</w:t>
            </w:r>
          </w:p>
        </w:tc>
        <w:tc>
          <w:tcPr>
            <w:tcW w:w="464" w:type="pct"/>
            <w:shd w:val="clear" w:color="auto" w:fill="FFFFFF" w:themeFill="background1"/>
          </w:tcPr>
          <w:p w14:paraId="4CA86543" w14:textId="77777777" w:rsidR="003073D3" w:rsidRPr="00802965" w:rsidRDefault="003073D3" w:rsidP="000F4DC6">
            <w:pPr>
              <w:rPr>
                <w:rFonts w:ascii="Arial" w:hAnsi="Arial" w:cs="Arial"/>
                <w:color w:val="000000" w:themeColor="text1"/>
                <w:szCs w:val="22"/>
              </w:rPr>
            </w:pPr>
          </w:p>
        </w:tc>
        <w:tc>
          <w:tcPr>
            <w:tcW w:w="509" w:type="pct"/>
            <w:shd w:val="clear" w:color="auto" w:fill="FFFFFF" w:themeFill="background1"/>
          </w:tcPr>
          <w:p w14:paraId="73418F08" w14:textId="77777777" w:rsidR="003073D3" w:rsidRPr="00802965" w:rsidRDefault="003073D3" w:rsidP="000F4DC6">
            <w:pPr>
              <w:rPr>
                <w:rFonts w:ascii="Arial" w:hAnsi="Arial" w:cs="Arial"/>
                <w:color w:val="000000" w:themeColor="text1"/>
                <w:szCs w:val="22"/>
              </w:rPr>
            </w:pPr>
          </w:p>
        </w:tc>
        <w:tc>
          <w:tcPr>
            <w:tcW w:w="417" w:type="pct"/>
            <w:shd w:val="clear" w:color="auto" w:fill="FFFFFF" w:themeFill="background1"/>
          </w:tcPr>
          <w:p w14:paraId="351921FD" w14:textId="77777777" w:rsidR="003073D3" w:rsidRPr="00465BDA" w:rsidRDefault="003073D3" w:rsidP="000F4DC6">
            <w:pPr>
              <w:rPr>
                <w:rFonts w:ascii="Arial" w:hAnsi="Arial" w:cs="Arial"/>
                <w:szCs w:val="22"/>
              </w:rPr>
            </w:pPr>
          </w:p>
        </w:tc>
        <w:tc>
          <w:tcPr>
            <w:tcW w:w="2222" w:type="pct"/>
            <w:gridSpan w:val="2"/>
            <w:shd w:val="clear" w:color="auto" w:fill="FFFFFF" w:themeFill="background1"/>
          </w:tcPr>
          <w:p w14:paraId="2039B8F5" w14:textId="77777777" w:rsidR="003073D3" w:rsidRPr="00465BDA" w:rsidRDefault="003073D3" w:rsidP="000F4DC6">
            <w:pPr>
              <w:rPr>
                <w:rFonts w:ascii="Arial" w:hAnsi="Arial" w:cs="Arial"/>
                <w:szCs w:val="22"/>
              </w:rPr>
            </w:pPr>
          </w:p>
        </w:tc>
      </w:tr>
      <w:tr w:rsidR="003073D3" w:rsidRPr="00802965" w14:paraId="269155DB" w14:textId="77777777" w:rsidTr="000F4DC6">
        <w:trPr>
          <w:trHeight w:val="455"/>
        </w:trPr>
        <w:tc>
          <w:tcPr>
            <w:tcW w:w="185" w:type="pct"/>
            <w:shd w:val="clear" w:color="auto" w:fill="D9D9D9" w:themeFill="background1" w:themeFillShade="D9"/>
          </w:tcPr>
          <w:p w14:paraId="091F9F00" w14:textId="77777777" w:rsidR="003073D3" w:rsidRPr="00802965" w:rsidRDefault="003073D3" w:rsidP="000F4DC6">
            <w:pPr>
              <w:ind w:right="-117"/>
              <w:rPr>
                <w:rFonts w:ascii="Arial" w:hAnsi="Arial" w:cs="Arial"/>
                <w:b/>
              </w:rPr>
            </w:pPr>
            <w:r>
              <w:rPr>
                <w:b/>
                <w:lang w:val="en-US"/>
              </w:rPr>
              <w:t>K15</w:t>
            </w:r>
          </w:p>
        </w:tc>
        <w:tc>
          <w:tcPr>
            <w:tcW w:w="1203" w:type="pct"/>
            <w:shd w:val="clear" w:color="auto" w:fill="F2F2F2" w:themeFill="background1" w:themeFillShade="F2"/>
          </w:tcPr>
          <w:p w14:paraId="1D236A44" w14:textId="77777777" w:rsidR="003073D3" w:rsidRDefault="003073D3" w:rsidP="000F4DC6">
            <w:r w:rsidRPr="00D20139">
              <w:t xml:space="preserve">Methods of presenting showcasing and promoting the collection of </w:t>
            </w:r>
            <w:r w:rsidRPr="00D20139">
              <w:lastRenderedPageBreak/>
              <w:t>hairstyle looks internally using a visual medium</w:t>
            </w:r>
          </w:p>
        </w:tc>
        <w:tc>
          <w:tcPr>
            <w:tcW w:w="464" w:type="pct"/>
            <w:shd w:val="clear" w:color="auto" w:fill="FFFFFF" w:themeFill="background1"/>
          </w:tcPr>
          <w:p w14:paraId="72B06D12" w14:textId="77777777" w:rsidR="003073D3" w:rsidRPr="00802965" w:rsidRDefault="003073D3" w:rsidP="000F4DC6">
            <w:pPr>
              <w:rPr>
                <w:rFonts w:ascii="Arial" w:hAnsi="Arial" w:cs="Arial"/>
                <w:color w:val="000000" w:themeColor="text1"/>
                <w:szCs w:val="22"/>
              </w:rPr>
            </w:pPr>
          </w:p>
        </w:tc>
        <w:tc>
          <w:tcPr>
            <w:tcW w:w="509" w:type="pct"/>
            <w:shd w:val="clear" w:color="auto" w:fill="FFFFFF" w:themeFill="background1"/>
          </w:tcPr>
          <w:p w14:paraId="7555387B" w14:textId="77777777" w:rsidR="003073D3" w:rsidRPr="00802965" w:rsidRDefault="003073D3" w:rsidP="000F4DC6">
            <w:pPr>
              <w:rPr>
                <w:rFonts w:ascii="Arial" w:hAnsi="Arial" w:cs="Arial"/>
                <w:color w:val="000000" w:themeColor="text1"/>
                <w:szCs w:val="22"/>
              </w:rPr>
            </w:pPr>
          </w:p>
        </w:tc>
        <w:tc>
          <w:tcPr>
            <w:tcW w:w="417" w:type="pct"/>
            <w:shd w:val="clear" w:color="auto" w:fill="FFFFFF" w:themeFill="background1"/>
          </w:tcPr>
          <w:p w14:paraId="6164CB15" w14:textId="77777777" w:rsidR="003073D3" w:rsidRPr="00465BDA" w:rsidRDefault="003073D3" w:rsidP="000F4DC6">
            <w:pPr>
              <w:rPr>
                <w:rFonts w:ascii="Arial" w:hAnsi="Arial" w:cs="Arial"/>
                <w:szCs w:val="22"/>
              </w:rPr>
            </w:pPr>
          </w:p>
        </w:tc>
        <w:tc>
          <w:tcPr>
            <w:tcW w:w="2222" w:type="pct"/>
            <w:gridSpan w:val="2"/>
            <w:shd w:val="clear" w:color="auto" w:fill="FFFFFF" w:themeFill="background1"/>
          </w:tcPr>
          <w:p w14:paraId="72CFBCF7" w14:textId="77777777" w:rsidR="003073D3" w:rsidRPr="00465BDA" w:rsidRDefault="003073D3" w:rsidP="000F4DC6">
            <w:pPr>
              <w:rPr>
                <w:rFonts w:ascii="Arial" w:hAnsi="Arial" w:cs="Arial"/>
                <w:szCs w:val="22"/>
              </w:rPr>
            </w:pPr>
          </w:p>
        </w:tc>
      </w:tr>
      <w:tr w:rsidR="003073D3" w:rsidRPr="00802965" w14:paraId="3A065A3F" w14:textId="77777777" w:rsidTr="000F4DC6">
        <w:trPr>
          <w:trHeight w:val="455"/>
        </w:trPr>
        <w:tc>
          <w:tcPr>
            <w:tcW w:w="185" w:type="pct"/>
            <w:shd w:val="clear" w:color="auto" w:fill="D9D9D9" w:themeFill="background1" w:themeFillShade="D9"/>
          </w:tcPr>
          <w:p w14:paraId="30976B6E" w14:textId="77777777" w:rsidR="003073D3" w:rsidRPr="00802965" w:rsidRDefault="003073D3" w:rsidP="000F4DC6">
            <w:pPr>
              <w:rPr>
                <w:rFonts w:ascii="Arial" w:hAnsi="Arial" w:cs="Arial"/>
                <w:b/>
              </w:rPr>
            </w:pPr>
            <w:r>
              <w:rPr>
                <w:b/>
                <w:lang w:val="en-US"/>
              </w:rPr>
              <w:t>S1</w:t>
            </w:r>
          </w:p>
        </w:tc>
        <w:tc>
          <w:tcPr>
            <w:tcW w:w="1203" w:type="pct"/>
            <w:shd w:val="clear" w:color="auto" w:fill="F2F2F2" w:themeFill="background1" w:themeFillShade="F2"/>
          </w:tcPr>
          <w:p w14:paraId="3C012FA1" w14:textId="77777777" w:rsidR="003073D3" w:rsidRPr="00802965" w:rsidRDefault="003073D3" w:rsidP="000F4DC6">
            <w:pPr>
              <w:rPr>
                <w:rFonts w:ascii="Arial" w:hAnsi="Arial" w:cs="Arial"/>
                <w:color w:val="00B0F0"/>
              </w:rPr>
            </w:pPr>
            <w:proofErr w:type="gramStart"/>
            <w:r w:rsidRPr="00D20139">
              <w:t>Researches</w:t>
            </w:r>
            <w:proofErr w:type="gramEnd"/>
            <w:r w:rsidRPr="00D20139">
              <w:t xml:space="preserve"> fashion forward trends - Research fashion trends using the results to plan, design, create, produce and present a fashion forward hairstyle collection, identifying the purpose and message of the given collection</w:t>
            </w:r>
          </w:p>
        </w:tc>
        <w:tc>
          <w:tcPr>
            <w:tcW w:w="464" w:type="pct"/>
            <w:shd w:val="clear" w:color="auto" w:fill="FFFFFF" w:themeFill="background1"/>
          </w:tcPr>
          <w:p w14:paraId="148D1712" w14:textId="77777777" w:rsidR="003073D3" w:rsidRPr="00802965" w:rsidRDefault="003073D3" w:rsidP="000F4DC6">
            <w:pPr>
              <w:rPr>
                <w:rFonts w:ascii="Arial" w:hAnsi="Arial" w:cs="Arial"/>
                <w:color w:val="000000" w:themeColor="text1"/>
                <w:szCs w:val="22"/>
              </w:rPr>
            </w:pPr>
          </w:p>
        </w:tc>
        <w:tc>
          <w:tcPr>
            <w:tcW w:w="509" w:type="pct"/>
            <w:shd w:val="clear" w:color="auto" w:fill="FFFFFF" w:themeFill="background1"/>
          </w:tcPr>
          <w:p w14:paraId="03BAD061" w14:textId="77777777" w:rsidR="003073D3" w:rsidRPr="00802965" w:rsidRDefault="003073D3" w:rsidP="000F4DC6">
            <w:pPr>
              <w:rPr>
                <w:rFonts w:ascii="Arial" w:hAnsi="Arial" w:cs="Arial"/>
                <w:color w:val="000000" w:themeColor="text1"/>
                <w:szCs w:val="22"/>
              </w:rPr>
            </w:pPr>
          </w:p>
        </w:tc>
        <w:tc>
          <w:tcPr>
            <w:tcW w:w="417" w:type="pct"/>
            <w:shd w:val="clear" w:color="auto" w:fill="FFFFFF" w:themeFill="background1"/>
          </w:tcPr>
          <w:p w14:paraId="30D8CD9D" w14:textId="77777777" w:rsidR="003073D3" w:rsidRPr="00465BDA" w:rsidRDefault="003073D3" w:rsidP="000F4DC6">
            <w:pPr>
              <w:rPr>
                <w:rFonts w:ascii="Arial" w:hAnsi="Arial" w:cs="Arial"/>
                <w:szCs w:val="22"/>
              </w:rPr>
            </w:pPr>
          </w:p>
        </w:tc>
        <w:tc>
          <w:tcPr>
            <w:tcW w:w="2222" w:type="pct"/>
            <w:gridSpan w:val="2"/>
            <w:shd w:val="clear" w:color="auto" w:fill="FFFFFF" w:themeFill="background1"/>
          </w:tcPr>
          <w:p w14:paraId="0854D89B" w14:textId="77777777" w:rsidR="003073D3" w:rsidRPr="00465BDA" w:rsidRDefault="003073D3" w:rsidP="000F4DC6">
            <w:pPr>
              <w:rPr>
                <w:rFonts w:ascii="Arial" w:hAnsi="Arial" w:cs="Arial"/>
              </w:rPr>
            </w:pPr>
            <w:r w:rsidRPr="00465BDA">
              <w:rPr>
                <w:rFonts w:ascii="Arial" w:hAnsi="Arial" w:cs="Arial"/>
                <w:szCs w:val="22"/>
              </w:rPr>
              <w:t xml:space="preserve"> </w:t>
            </w:r>
          </w:p>
        </w:tc>
      </w:tr>
      <w:tr w:rsidR="003073D3" w:rsidRPr="00802965" w14:paraId="03F187D1" w14:textId="77777777" w:rsidTr="000F4DC6">
        <w:trPr>
          <w:trHeight w:val="455"/>
        </w:trPr>
        <w:tc>
          <w:tcPr>
            <w:tcW w:w="185" w:type="pct"/>
            <w:shd w:val="clear" w:color="auto" w:fill="D9D9D9" w:themeFill="background1" w:themeFillShade="D9"/>
          </w:tcPr>
          <w:p w14:paraId="20C0F59C" w14:textId="77777777" w:rsidR="003073D3" w:rsidRPr="00802965" w:rsidRDefault="003073D3" w:rsidP="000F4DC6">
            <w:pPr>
              <w:rPr>
                <w:rFonts w:ascii="Arial" w:hAnsi="Arial" w:cs="Arial"/>
                <w:b/>
              </w:rPr>
            </w:pPr>
            <w:r>
              <w:rPr>
                <w:b/>
                <w:lang w:val="en-US"/>
              </w:rPr>
              <w:t>S8</w:t>
            </w:r>
          </w:p>
        </w:tc>
        <w:tc>
          <w:tcPr>
            <w:tcW w:w="1203" w:type="pct"/>
            <w:shd w:val="clear" w:color="auto" w:fill="F2F2F2" w:themeFill="background1" w:themeFillShade="F2"/>
          </w:tcPr>
          <w:p w14:paraId="259B2988" w14:textId="77777777" w:rsidR="003073D3" w:rsidRDefault="003073D3" w:rsidP="000F4DC6">
            <w:r w:rsidRPr="00D20139">
              <w:t>Create a collection of hairstyle looks - Use and adapt a range of technical skills to create a collection of hairstyle looks using advanced creative colouring</w:t>
            </w:r>
          </w:p>
        </w:tc>
        <w:tc>
          <w:tcPr>
            <w:tcW w:w="464" w:type="pct"/>
            <w:shd w:val="clear" w:color="auto" w:fill="FFFFFF" w:themeFill="background1"/>
          </w:tcPr>
          <w:p w14:paraId="4C95014D" w14:textId="77777777" w:rsidR="003073D3" w:rsidRPr="00802965" w:rsidRDefault="003073D3" w:rsidP="000F4DC6">
            <w:pPr>
              <w:rPr>
                <w:rFonts w:ascii="Arial" w:hAnsi="Arial" w:cs="Arial"/>
                <w:color w:val="000000" w:themeColor="text1"/>
                <w:szCs w:val="22"/>
              </w:rPr>
            </w:pPr>
          </w:p>
        </w:tc>
        <w:tc>
          <w:tcPr>
            <w:tcW w:w="509" w:type="pct"/>
            <w:shd w:val="clear" w:color="auto" w:fill="FFFFFF" w:themeFill="background1"/>
          </w:tcPr>
          <w:p w14:paraId="0B5FB7F9" w14:textId="77777777" w:rsidR="003073D3" w:rsidRPr="00802965" w:rsidRDefault="003073D3" w:rsidP="000F4DC6">
            <w:pPr>
              <w:rPr>
                <w:rFonts w:ascii="Arial" w:hAnsi="Arial" w:cs="Arial"/>
                <w:color w:val="000000" w:themeColor="text1"/>
                <w:szCs w:val="22"/>
              </w:rPr>
            </w:pPr>
          </w:p>
        </w:tc>
        <w:tc>
          <w:tcPr>
            <w:tcW w:w="417" w:type="pct"/>
            <w:shd w:val="clear" w:color="auto" w:fill="FFFFFF" w:themeFill="background1"/>
          </w:tcPr>
          <w:p w14:paraId="72218C7E" w14:textId="77777777" w:rsidR="003073D3" w:rsidRPr="00465BDA" w:rsidRDefault="003073D3" w:rsidP="000F4DC6">
            <w:pPr>
              <w:rPr>
                <w:rFonts w:ascii="Arial" w:hAnsi="Arial" w:cs="Arial"/>
                <w:szCs w:val="22"/>
              </w:rPr>
            </w:pPr>
          </w:p>
        </w:tc>
        <w:tc>
          <w:tcPr>
            <w:tcW w:w="2222" w:type="pct"/>
            <w:gridSpan w:val="2"/>
            <w:shd w:val="clear" w:color="auto" w:fill="FFFFFF" w:themeFill="background1"/>
          </w:tcPr>
          <w:p w14:paraId="0C17B117" w14:textId="77777777" w:rsidR="003073D3" w:rsidRPr="00465BDA" w:rsidRDefault="003073D3" w:rsidP="000F4DC6">
            <w:pPr>
              <w:rPr>
                <w:rFonts w:ascii="Arial" w:hAnsi="Arial" w:cs="Arial"/>
                <w:szCs w:val="22"/>
              </w:rPr>
            </w:pPr>
          </w:p>
        </w:tc>
      </w:tr>
      <w:tr w:rsidR="003073D3" w:rsidRPr="00802965" w14:paraId="4FD93617" w14:textId="77777777" w:rsidTr="000F4DC6">
        <w:trPr>
          <w:trHeight w:val="455"/>
        </w:trPr>
        <w:tc>
          <w:tcPr>
            <w:tcW w:w="185" w:type="pct"/>
            <w:shd w:val="clear" w:color="auto" w:fill="D9D9D9" w:themeFill="background1" w:themeFillShade="D9"/>
          </w:tcPr>
          <w:p w14:paraId="63F402D6" w14:textId="77777777" w:rsidR="003073D3" w:rsidRPr="00802965" w:rsidRDefault="003073D3" w:rsidP="000F4DC6">
            <w:pPr>
              <w:ind w:right="-117"/>
              <w:rPr>
                <w:rFonts w:ascii="Arial" w:hAnsi="Arial" w:cs="Arial"/>
                <w:b/>
              </w:rPr>
            </w:pPr>
            <w:r>
              <w:rPr>
                <w:b/>
                <w:lang w:val="en-US"/>
              </w:rPr>
              <w:t>S10</w:t>
            </w:r>
          </w:p>
        </w:tc>
        <w:tc>
          <w:tcPr>
            <w:tcW w:w="1203" w:type="pct"/>
            <w:shd w:val="clear" w:color="auto" w:fill="F2F2F2" w:themeFill="background1" w:themeFillShade="F2"/>
          </w:tcPr>
          <w:p w14:paraId="231DC880" w14:textId="77777777" w:rsidR="003073D3" w:rsidRDefault="003073D3" w:rsidP="000F4DC6">
            <w:r w:rsidRPr="00D20139">
              <w:t>Present a collection of hair looks - Present and promote the collection internally using a visual medium</w:t>
            </w:r>
          </w:p>
        </w:tc>
        <w:tc>
          <w:tcPr>
            <w:tcW w:w="464" w:type="pct"/>
            <w:shd w:val="clear" w:color="auto" w:fill="FFFFFF" w:themeFill="background1"/>
          </w:tcPr>
          <w:p w14:paraId="48A19A89" w14:textId="77777777" w:rsidR="003073D3" w:rsidRPr="00802965" w:rsidRDefault="003073D3" w:rsidP="000F4DC6">
            <w:pPr>
              <w:rPr>
                <w:rFonts w:ascii="Arial" w:hAnsi="Arial" w:cs="Arial"/>
                <w:color w:val="000000" w:themeColor="text1"/>
                <w:szCs w:val="22"/>
              </w:rPr>
            </w:pPr>
          </w:p>
        </w:tc>
        <w:tc>
          <w:tcPr>
            <w:tcW w:w="509" w:type="pct"/>
            <w:shd w:val="clear" w:color="auto" w:fill="FFFFFF" w:themeFill="background1"/>
          </w:tcPr>
          <w:p w14:paraId="7AB250E8" w14:textId="77777777" w:rsidR="003073D3" w:rsidRPr="00802965" w:rsidRDefault="003073D3" w:rsidP="000F4DC6">
            <w:pPr>
              <w:rPr>
                <w:rFonts w:ascii="Arial" w:hAnsi="Arial" w:cs="Arial"/>
                <w:color w:val="000000" w:themeColor="text1"/>
                <w:szCs w:val="22"/>
              </w:rPr>
            </w:pPr>
          </w:p>
        </w:tc>
        <w:tc>
          <w:tcPr>
            <w:tcW w:w="417" w:type="pct"/>
            <w:shd w:val="clear" w:color="auto" w:fill="FFFFFF" w:themeFill="background1"/>
          </w:tcPr>
          <w:p w14:paraId="25D6DE00" w14:textId="77777777" w:rsidR="003073D3" w:rsidRPr="00465BDA" w:rsidRDefault="003073D3" w:rsidP="000F4DC6">
            <w:pPr>
              <w:rPr>
                <w:rFonts w:ascii="Arial" w:hAnsi="Arial" w:cs="Arial"/>
                <w:szCs w:val="22"/>
              </w:rPr>
            </w:pPr>
          </w:p>
        </w:tc>
        <w:tc>
          <w:tcPr>
            <w:tcW w:w="2222" w:type="pct"/>
            <w:gridSpan w:val="2"/>
            <w:shd w:val="clear" w:color="auto" w:fill="FFFFFF" w:themeFill="background1"/>
          </w:tcPr>
          <w:p w14:paraId="3F0F7A72" w14:textId="77777777" w:rsidR="003073D3" w:rsidRPr="00465BDA" w:rsidRDefault="003073D3" w:rsidP="000F4DC6">
            <w:pPr>
              <w:rPr>
                <w:rFonts w:ascii="Arial" w:hAnsi="Arial" w:cs="Arial"/>
                <w:szCs w:val="22"/>
              </w:rPr>
            </w:pPr>
          </w:p>
        </w:tc>
      </w:tr>
      <w:tr w:rsidR="003073D3" w:rsidRPr="00802965" w14:paraId="4B45F132" w14:textId="77777777" w:rsidTr="000F4DC6">
        <w:trPr>
          <w:trHeight w:val="455"/>
        </w:trPr>
        <w:tc>
          <w:tcPr>
            <w:tcW w:w="185" w:type="pct"/>
            <w:shd w:val="clear" w:color="auto" w:fill="D9D9D9" w:themeFill="background1" w:themeFillShade="D9"/>
          </w:tcPr>
          <w:p w14:paraId="5AFCDF8E" w14:textId="77777777" w:rsidR="003073D3" w:rsidRPr="00802965" w:rsidRDefault="003073D3" w:rsidP="000F4DC6">
            <w:pPr>
              <w:ind w:right="-117"/>
              <w:rPr>
                <w:rFonts w:ascii="Arial" w:hAnsi="Arial" w:cs="Arial"/>
                <w:b/>
              </w:rPr>
            </w:pPr>
            <w:r>
              <w:rPr>
                <w:b/>
                <w:lang w:val="en-US"/>
              </w:rPr>
              <w:t>S11</w:t>
            </w:r>
          </w:p>
        </w:tc>
        <w:tc>
          <w:tcPr>
            <w:tcW w:w="1203" w:type="pct"/>
            <w:shd w:val="clear" w:color="auto" w:fill="F2F2F2" w:themeFill="background1" w:themeFillShade="F2"/>
          </w:tcPr>
          <w:p w14:paraId="32192434" w14:textId="77777777" w:rsidR="003073D3" w:rsidRDefault="003073D3" w:rsidP="000F4DC6">
            <w:r w:rsidRPr="00D20139">
              <w:t>Present a collection of hair looks - Evaluate the results of the collection against the research results to improve further practice</w:t>
            </w:r>
          </w:p>
        </w:tc>
        <w:tc>
          <w:tcPr>
            <w:tcW w:w="464" w:type="pct"/>
            <w:shd w:val="clear" w:color="auto" w:fill="FFFFFF" w:themeFill="background1"/>
          </w:tcPr>
          <w:p w14:paraId="098E9BA9" w14:textId="77777777" w:rsidR="003073D3" w:rsidRPr="00802965" w:rsidRDefault="003073D3" w:rsidP="000F4DC6">
            <w:pPr>
              <w:rPr>
                <w:rFonts w:ascii="Arial" w:hAnsi="Arial" w:cs="Arial"/>
                <w:color w:val="000000" w:themeColor="text1"/>
                <w:szCs w:val="22"/>
              </w:rPr>
            </w:pPr>
          </w:p>
        </w:tc>
        <w:tc>
          <w:tcPr>
            <w:tcW w:w="509" w:type="pct"/>
            <w:shd w:val="clear" w:color="auto" w:fill="FFFFFF" w:themeFill="background1"/>
          </w:tcPr>
          <w:p w14:paraId="3EF661C9" w14:textId="77777777" w:rsidR="003073D3" w:rsidRPr="00802965" w:rsidRDefault="003073D3" w:rsidP="000F4DC6">
            <w:pPr>
              <w:rPr>
                <w:rFonts w:ascii="Arial" w:hAnsi="Arial" w:cs="Arial"/>
                <w:color w:val="000000" w:themeColor="text1"/>
                <w:szCs w:val="22"/>
              </w:rPr>
            </w:pPr>
          </w:p>
        </w:tc>
        <w:tc>
          <w:tcPr>
            <w:tcW w:w="417" w:type="pct"/>
            <w:shd w:val="clear" w:color="auto" w:fill="FFFFFF" w:themeFill="background1"/>
          </w:tcPr>
          <w:p w14:paraId="0D122920" w14:textId="77777777" w:rsidR="003073D3" w:rsidRPr="00465BDA" w:rsidRDefault="003073D3" w:rsidP="000F4DC6">
            <w:pPr>
              <w:rPr>
                <w:rFonts w:ascii="Arial" w:hAnsi="Arial" w:cs="Arial"/>
                <w:szCs w:val="22"/>
              </w:rPr>
            </w:pPr>
          </w:p>
        </w:tc>
        <w:tc>
          <w:tcPr>
            <w:tcW w:w="2222" w:type="pct"/>
            <w:gridSpan w:val="2"/>
            <w:shd w:val="clear" w:color="auto" w:fill="FFFFFF" w:themeFill="background1"/>
          </w:tcPr>
          <w:p w14:paraId="0CC06095" w14:textId="77777777" w:rsidR="003073D3" w:rsidRPr="00465BDA" w:rsidRDefault="003073D3" w:rsidP="000F4DC6">
            <w:pPr>
              <w:rPr>
                <w:rFonts w:ascii="Arial" w:hAnsi="Arial" w:cs="Arial"/>
                <w:szCs w:val="22"/>
              </w:rPr>
            </w:pPr>
          </w:p>
        </w:tc>
      </w:tr>
      <w:tr w:rsidR="003073D3" w:rsidRPr="00802965" w14:paraId="028EC695" w14:textId="77777777" w:rsidTr="000F4DC6">
        <w:trPr>
          <w:trHeight w:val="455"/>
        </w:trPr>
        <w:tc>
          <w:tcPr>
            <w:tcW w:w="5000" w:type="pct"/>
            <w:gridSpan w:val="7"/>
            <w:shd w:val="clear" w:color="auto" w:fill="D9D9D9" w:themeFill="background1" w:themeFillShade="D9"/>
          </w:tcPr>
          <w:p w14:paraId="5542E66D" w14:textId="77777777" w:rsidR="003073D3" w:rsidRPr="00465BDA" w:rsidRDefault="003073D3" w:rsidP="000F4DC6">
            <w:pPr>
              <w:pStyle w:val="Default"/>
              <w:shd w:val="clear" w:color="auto" w:fill="D9D9D9" w:themeFill="background1" w:themeFillShade="D9"/>
              <w:rPr>
                <w:rFonts w:ascii="Arial" w:hAnsi="Arial" w:cs="Arial"/>
                <w:color w:val="auto"/>
                <w:sz w:val="22"/>
                <w:szCs w:val="22"/>
              </w:rPr>
            </w:pPr>
            <w:r w:rsidRPr="00303993">
              <w:rPr>
                <w:rFonts w:ascii="Arial" w:hAnsi="Arial" w:cs="Arial"/>
                <w:b/>
                <w:color w:val="auto"/>
                <w:sz w:val="22"/>
              </w:rPr>
              <w:t>Smoothing and Strengthening</w:t>
            </w:r>
          </w:p>
        </w:tc>
      </w:tr>
      <w:tr w:rsidR="003073D3" w:rsidRPr="00802965" w14:paraId="7C75F6A4" w14:textId="77777777" w:rsidTr="000F4DC6">
        <w:trPr>
          <w:trHeight w:val="455"/>
        </w:trPr>
        <w:tc>
          <w:tcPr>
            <w:tcW w:w="185" w:type="pct"/>
            <w:shd w:val="clear" w:color="auto" w:fill="D9D9D9" w:themeFill="background1" w:themeFillShade="D9"/>
          </w:tcPr>
          <w:p w14:paraId="3A64F395" w14:textId="77777777" w:rsidR="003073D3" w:rsidRPr="00802965" w:rsidRDefault="003073D3" w:rsidP="000F4DC6">
            <w:pPr>
              <w:ind w:right="-117"/>
              <w:rPr>
                <w:rFonts w:ascii="Arial" w:hAnsi="Arial" w:cs="Arial"/>
                <w:b/>
              </w:rPr>
            </w:pPr>
            <w:r>
              <w:rPr>
                <w:b/>
                <w:lang w:val="en-US"/>
              </w:rPr>
              <w:t>K16</w:t>
            </w:r>
          </w:p>
        </w:tc>
        <w:tc>
          <w:tcPr>
            <w:tcW w:w="1203" w:type="pct"/>
            <w:shd w:val="clear" w:color="auto" w:fill="F2F2F2" w:themeFill="background1" w:themeFillShade="F2"/>
          </w:tcPr>
          <w:p w14:paraId="4DE17079" w14:textId="77777777" w:rsidR="003073D3" w:rsidRPr="00802965" w:rsidRDefault="003073D3" w:rsidP="000F4DC6">
            <w:pPr>
              <w:rPr>
                <w:rFonts w:ascii="Arial" w:hAnsi="Arial" w:cs="Arial"/>
                <w:color w:val="00B0F0"/>
              </w:rPr>
            </w:pPr>
            <w:r w:rsidRPr="00D85D18">
              <w:rPr>
                <w:bdr w:val="nil"/>
              </w:rPr>
              <w:t>Client consultation - Health &amp; safety legislation, safe working practices and effective communication related to smoothing and strengthening services</w:t>
            </w:r>
            <w:r>
              <w:rPr>
                <w:bdr w:val="nil"/>
                <w:lang w:val="en-US"/>
              </w:rPr>
              <w:t>.</w:t>
            </w:r>
          </w:p>
        </w:tc>
        <w:tc>
          <w:tcPr>
            <w:tcW w:w="464" w:type="pct"/>
            <w:shd w:val="clear" w:color="auto" w:fill="FFFFFF" w:themeFill="background1"/>
          </w:tcPr>
          <w:p w14:paraId="5CA4BE87" w14:textId="77777777" w:rsidR="003073D3" w:rsidRPr="00802965" w:rsidRDefault="003073D3" w:rsidP="000F4DC6">
            <w:pPr>
              <w:rPr>
                <w:rFonts w:ascii="Arial" w:hAnsi="Arial" w:cs="Arial"/>
                <w:color w:val="000000" w:themeColor="text1"/>
                <w:szCs w:val="22"/>
              </w:rPr>
            </w:pPr>
          </w:p>
        </w:tc>
        <w:tc>
          <w:tcPr>
            <w:tcW w:w="509" w:type="pct"/>
            <w:shd w:val="clear" w:color="auto" w:fill="FFFFFF" w:themeFill="background1"/>
          </w:tcPr>
          <w:p w14:paraId="372E2273" w14:textId="77777777" w:rsidR="003073D3" w:rsidRPr="00802965" w:rsidRDefault="003073D3" w:rsidP="000F4DC6">
            <w:pPr>
              <w:rPr>
                <w:rFonts w:ascii="Arial" w:hAnsi="Arial" w:cs="Arial"/>
                <w:color w:val="000000" w:themeColor="text1"/>
                <w:szCs w:val="22"/>
              </w:rPr>
            </w:pPr>
          </w:p>
        </w:tc>
        <w:tc>
          <w:tcPr>
            <w:tcW w:w="417" w:type="pct"/>
            <w:shd w:val="clear" w:color="auto" w:fill="FFFFFF" w:themeFill="background1"/>
          </w:tcPr>
          <w:p w14:paraId="7FEC74B5" w14:textId="77777777" w:rsidR="003073D3" w:rsidRPr="00465BDA" w:rsidRDefault="003073D3" w:rsidP="000F4DC6">
            <w:pPr>
              <w:rPr>
                <w:rFonts w:ascii="Arial" w:hAnsi="Arial" w:cs="Arial"/>
              </w:rPr>
            </w:pPr>
          </w:p>
        </w:tc>
        <w:tc>
          <w:tcPr>
            <w:tcW w:w="2222" w:type="pct"/>
            <w:gridSpan w:val="2"/>
            <w:shd w:val="clear" w:color="auto" w:fill="FFFFFF" w:themeFill="background1"/>
          </w:tcPr>
          <w:p w14:paraId="2D464947" w14:textId="77777777" w:rsidR="003073D3" w:rsidRPr="00465BDA" w:rsidRDefault="003073D3" w:rsidP="000F4DC6">
            <w:pPr>
              <w:rPr>
                <w:rFonts w:ascii="Arial" w:hAnsi="Arial" w:cs="Arial"/>
              </w:rPr>
            </w:pPr>
          </w:p>
        </w:tc>
      </w:tr>
      <w:tr w:rsidR="003073D3" w:rsidRPr="00802965" w14:paraId="646ED4E2" w14:textId="77777777" w:rsidTr="000F4DC6">
        <w:trPr>
          <w:trHeight w:val="455"/>
        </w:trPr>
        <w:tc>
          <w:tcPr>
            <w:tcW w:w="185" w:type="pct"/>
            <w:shd w:val="clear" w:color="auto" w:fill="D9D9D9" w:themeFill="background1" w:themeFillShade="D9"/>
          </w:tcPr>
          <w:p w14:paraId="5483E737" w14:textId="77777777" w:rsidR="003073D3" w:rsidRPr="00802965" w:rsidRDefault="003073D3" w:rsidP="000F4DC6">
            <w:pPr>
              <w:ind w:right="-117"/>
              <w:rPr>
                <w:rFonts w:ascii="Arial" w:hAnsi="Arial" w:cs="Arial"/>
                <w:b/>
              </w:rPr>
            </w:pPr>
            <w:r>
              <w:rPr>
                <w:b/>
                <w:lang w:val="en-US"/>
              </w:rPr>
              <w:t>K17</w:t>
            </w:r>
          </w:p>
        </w:tc>
        <w:tc>
          <w:tcPr>
            <w:tcW w:w="1203" w:type="pct"/>
            <w:shd w:val="clear" w:color="auto" w:fill="F2F2F2" w:themeFill="background1" w:themeFillShade="F2"/>
          </w:tcPr>
          <w:p w14:paraId="634A09B6" w14:textId="77777777" w:rsidR="003073D3" w:rsidRPr="00444028" w:rsidRDefault="003073D3" w:rsidP="000F4DC6">
            <w:r w:rsidRPr="00D85D18">
              <w:rPr>
                <w:bdr w:val="nil"/>
              </w:rPr>
              <w:t>Client consultation - How to complete an in-depth complex analysis of the client hair and scalp for smoothing and strengthening services</w:t>
            </w:r>
            <w:r>
              <w:rPr>
                <w:bdr w:val="nil"/>
                <w:lang w:val="en-US"/>
              </w:rPr>
              <w:t>.</w:t>
            </w:r>
          </w:p>
        </w:tc>
        <w:tc>
          <w:tcPr>
            <w:tcW w:w="464" w:type="pct"/>
            <w:shd w:val="clear" w:color="auto" w:fill="FFFFFF" w:themeFill="background1"/>
          </w:tcPr>
          <w:p w14:paraId="2A637811" w14:textId="77777777" w:rsidR="003073D3" w:rsidRPr="00802965" w:rsidRDefault="003073D3" w:rsidP="000F4DC6">
            <w:pPr>
              <w:rPr>
                <w:rFonts w:ascii="Arial" w:hAnsi="Arial" w:cs="Arial"/>
                <w:color w:val="000000" w:themeColor="text1"/>
                <w:szCs w:val="22"/>
              </w:rPr>
            </w:pPr>
          </w:p>
        </w:tc>
        <w:tc>
          <w:tcPr>
            <w:tcW w:w="509" w:type="pct"/>
            <w:shd w:val="clear" w:color="auto" w:fill="FFFFFF" w:themeFill="background1"/>
          </w:tcPr>
          <w:p w14:paraId="4501DBB3" w14:textId="77777777" w:rsidR="003073D3" w:rsidRPr="00802965" w:rsidRDefault="003073D3" w:rsidP="000F4DC6">
            <w:pPr>
              <w:rPr>
                <w:rFonts w:ascii="Arial" w:hAnsi="Arial" w:cs="Arial"/>
                <w:color w:val="000000" w:themeColor="text1"/>
                <w:szCs w:val="22"/>
              </w:rPr>
            </w:pPr>
          </w:p>
        </w:tc>
        <w:tc>
          <w:tcPr>
            <w:tcW w:w="417" w:type="pct"/>
            <w:shd w:val="clear" w:color="auto" w:fill="FFFFFF" w:themeFill="background1"/>
          </w:tcPr>
          <w:p w14:paraId="73562C5A" w14:textId="77777777" w:rsidR="003073D3" w:rsidRPr="00465BDA" w:rsidRDefault="003073D3" w:rsidP="000F4DC6">
            <w:pPr>
              <w:rPr>
                <w:rFonts w:ascii="Arial" w:hAnsi="Arial" w:cs="Arial"/>
              </w:rPr>
            </w:pPr>
          </w:p>
        </w:tc>
        <w:tc>
          <w:tcPr>
            <w:tcW w:w="2222" w:type="pct"/>
            <w:gridSpan w:val="2"/>
            <w:shd w:val="clear" w:color="auto" w:fill="FFFFFF" w:themeFill="background1"/>
          </w:tcPr>
          <w:p w14:paraId="4BF08017" w14:textId="77777777" w:rsidR="003073D3" w:rsidRPr="00465BDA" w:rsidRDefault="003073D3" w:rsidP="000F4DC6">
            <w:pPr>
              <w:rPr>
                <w:rFonts w:ascii="Arial" w:hAnsi="Arial" w:cs="Arial"/>
              </w:rPr>
            </w:pPr>
          </w:p>
        </w:tc>
      </w:tr>
      <w:tr w:rsidR="003073D3" w:rsidRPr="00802965" w14:paraId="546B3779" w14:textId="77777777" w:rsidTr="000F4DC6">
        <w:trPr>
          <w:trHeight w:val="455"/>
        </w:trPr>
        <w:tc>
          <w:tcPr>
            <w:tcW w:w="185" w:type="pct"/>
            <w:shd w:val="clear" w:color="auto" w:fill="D9D9D9" w:themeFill="background1" w:themeFillShade="D9"/>
          </w:tcPr>
          <w:p w14:paraId="0AE9DCD6" w14:textId="77777777" w:rsidR="003073D3" w:rsidRPr="00802965" w:rsidRDefault="003073D3" w:rsidP="000F4DC6">
            <w:pPr>
              <w:ind w:right="-117"/>
              <w:rPr>
                <w:rFonts w:ascii="Arial" w:hAnsi="Arial" w:cs="Arial"/>
                <w:b/>
              </w:rPr>
            </w:pPr>
            <w:r>
              <w:rPr>
                <w:b/>
                <w:lang w:val="en-US"/>
              </w:rPr>
              <w:lastRenderedPageBreak/>
              <w:t>K21</w:t>
            </w:r>
          </w:p>
        </w:tc>
        <w:tc>
          <w:tcPr>
            <w:tcW w:w="1203" w:type="pct"/>
            <w:shd w:val="clear" w:color="auto" w:fill="F2F2F2" w:themeFill="background1" w:themeFillShade="F2"/>
          </w:tcPr>
          <w:p w14:paraId="48C9C573" w14:textId="77777777" w:rsidR="003073D3" w:rsidRPr="00444028" w:rsidRDefault="003073D3" w:rsidP="000F4DC6">
            <w:r w:rsidRPr="00D85D18">
              <w:rPr>
                <w:bdr w:val="nil"/>
              </w:rPr>
              <w:t>The types of smoothing and strengthening systems, products, tools and equipment, their application and removal</w:t>
            </w:r>
            <w:r>
              <w:rPr>
                <w:bdr w:val="nil"/>
                <w:lang w:val="en-US"/>
              </w:rPr>
              <w:t>.</w:t>
            </w:r>
          </w:p>
        </w:tc>
        <w:tc>
          <w:tcPr>
            <w:tcW w:w="464" w:type="pct"/>
            <w:shd w:val="clear" w:color="auto" w:fill="FFFFFF" w:themeFill="background1"/>
          </w:tcPr>
          <w:p w14:paraId="7FA8A018" w14:textId="77777777" w:rsidR="003073D3" w:rsidRPr="00802965" w:rsidRDefault="003073D3" w:rsidP="000F4DC6">
            <w:pPr>
              <w:rPr>
                <w:rFonts w:ascii="Arial" w:hAnsi="Arial" w:cs="Arial"/>
                <w:color w:val="000000" w:themeColor="text1"/>
                <w:szCs w:val="22"/>
              </w:rPr>
            </w:pPr>
          </w:p>
        </w:tc>
        <w:tc>
          <w:tcPr>
            <w:tcW w:w="509" w:type="pct"/>
            <w:shd w:val="clear" w:color="auto" w:fill="FFFFFF" w:themeFill="background1"/>
          </w:tcPr>
          <w:p w14:paraId="0312B853" w14:textId="77777777" w:rsidR="003073D3" w:rsidRPr="00802965" w:rsidRDefault="003073D3" w:rsidP="000F4DC6">
            <w:pPr>
              <w:rPr>
                <w:rFonts w:ascii="Arial" w:hAnsi="Arial" w:cs="Arial"/>
                <w:color w:val="000000" w:themeColor="text1"/>
                <w:szCs w:val="22"/>
              </w:rPr>
            </w:pPr>
          </w:p>
        </w:tc>
        <w:tc>
          <w:tcPr>
            <w:tcW w:w="417" w:type="pct"/>
            <w:shd w:val="clear" w:color="auto" w:fill="FFFFFF" w:themeFill="background1"/>
          </w:tcPr>
          <w:p w14:paraId="00360885" w14:textId="77777777" w:rsidR="003073D3" w:rsidRPr="00465BDA" w:rsidRDefault="003073D3" w:rsidP="000F4DC6">
            <w:pPr>
              <w:rPr>
                <w:rFonts w:ascii="Arial" w:hAnsi="Arial" w:cs="Arial"/>
              </w:rPr>
            </w:pPr>
          </w:p>
        </w:tc>
        <w:tc>
          <w:tcPr>
            <w:tcW w:w="2222" w:type="pct"/>
            <w:gridSpan w:val="2"/>
            <w:shd w:val="clear" w:color="auto" w:fill="FFFFFF" w:themeFill="background1"/>
          </w:tcPr>
          <w:p w14:paraId="33F18AEB" w14:textId="77777777" w:rsidR="003073D3" w:rsidRPr="00465BDA" w:rsidRDefault="003073D3" w:rsidP="000F4DC6">
            <w:pPr>
              <w:rPr>
                <w:rFonts w:ascii="Arial" w:hAnsi="Arial" w:cs="Arial"/>
              </w:rPr>
            </w:pPr>
          </w:p>
        </w:tc>
      </w:tr>
      <w:tr w:rsidR="003073D3" w:rsidRPr="00802965" w14:paraId="54EF5ADA" w14:textId="77777777" w:rsidTr="000F4DC6">
        <w:trPr>
          <w:trHeight w:val="455"/>
        </w:trPr>
        <w:tc>
          <w:tcPr>
            <w:tcW w:w="185" w:type="pct"/>
            <w:shd w:val="clear" w:color="auto" w:fill="D9D9D9" w:themeFill="background1" w:themeFillShade="D9"/>
          </w:tcPr>
          <w:p w14:paraId="303C124C" w14:textId="77777777" w:rsidR="003073D3" w:rsidRPr="00802965" w:rsidRDefault="003073D3" w:rsidP="000F4DC6">
            <w:pPr>
              <w:ind w:right="-117"/>
              <w:rPr>
                <w:rFonts w:ascii="Arial" w:hAnsi="Arial" w:cs="Arial"/>
                <w:b/>
              </w:rPr>
            </w:pPr>
            <w:r>
              <w:rPr>
                <w:b/>
                <w:lang w:val="en-US"/>
              </w:rPr>
              <w:t>K23</w:t>
            </w:r>
          </w:p>
        </w:tc>
        <w:tc>
          <w:tcPr>
            <w:tcW w:w="1203" w:type="pct"/>
            <w:shd w:val="clear" w:color="auto" w:fill="F2F2F2" w:themeFill="background1" w:themeFillShade="F2"/>
          </w:tcPr>
          <w:p w14:paraId="0B96B252" w14:textId="77777777" w:rsidR="003073D3" w:rsidRPr="00444028" w:rsidRDefault="003073D3" w:rsidP="000F4DC6">
            <w:r w:rsidRPr="00D85D18">
              <w:rPr>
                <w:bdr w:val="nil"/>
              </w:rPr>
              <w:t>The types of problems that may occur during the smoothing and strengthening service</w:t>
            </w:r>
          </w:p>
        </w:tc>
        <w:tc>
          <w:tcPr>
            <w:tcW w:w="464" w:type="pct"/>
            <w:shd w:val="clear" w:color="auto" w:fill="FFFFFF" w:themeFill="background1"/>
          </w:tcPr>
          <w:p w14:paraId="2F43BCEC" w14:textId="77777777" w:rsidR="003073D3" w:rsidRPr="00802965" w:rsidRDefault="003073D3" w:rsidP="000F4DC6">
            <w:pPr>
              <w:rPr>
                <w:rFonts w:ascii="Arial" w:hAnsi="Arial" w:cs="Arial"/>
                <w:color w:val="000000" w:themeColor="text1"/>
                <w:szCs w:val="22"/>
              </w:rPr>
            </w:pPr>
          </w:p>
        </w:tc>
        <w:tc>
          <w:tcPr>
            <w:tcW w:w="509" w:type="pct"/>
            <w:shd w:val="clear" w:color="auto" w:fill="FFFFFF" w:themeFill="background1"/>
          </w:tcPr>
          <w:p w14:paraId="54B36800" w14:textId="77777777" w:rsidR="003073D3" w:rsidRPr="00802965" w:rsidRDefault="003073D3" w:rsidP="000F4DC6">
            <w:pPr>
              <w:rPr>
                <w:rFonts w:ascii="Arial" w:hAnsi="Arial" w:cs="Arial"/>
                <w:color w:val="000000" w:themeColor="text1"/>
                <w:szCs w:val="22"/>
              </w:rPr>
            </w:pPr>
          </w:p>
        </w:tc>
        <w:tc>
          <w:tcPr>
            <w:tcW w:w="417" w:type="pct"/>
            <w:shd w:val="clear" w:color="auto" w:fill="FFFFFF" w:themeFill="background1"/>
          </w:tcPr>
          <w:p w14:paraId="01A99FAC" w14:textId="77777777" w:rsidR="003073D3" w:rsidRPr="00465BDA" w:rsidRDefault="003073D3" w:rsidP="000F4DC6">
            <w:pPr>
              <w:rPr>
                <w:rFonts w:ascii="Arial" w:hAnsi="Arial" w:cs="Arial"/>
              </w:rPr>
            </w:pPr>
          </w:p>
        </w:tc>
        <w:tc>
          <w:tcPr>
            <w:tcW w:w="2222" w:type="pct"/>
            <w:gridSpan w:val="2"/>
            <w:shd w:val="clear" w:color="auto" w:fill="FFFFFF" w:themeFill="background1"/>
          </w:tcPr>
          <w:p w14:paraId="635F2A87" w14:textId="77777777" w:rsidR="003073D3" w:rsidRPr="00465BDA" w:rsidRDefault="003073D3" w:rsidP="000F4DC6">
            <w:pPr>
              <w:rPr>
                <w:rFonts w:ascii="Arial" w:hAnsi="Arial" w:cs="Arial"/>
              </w:rPr>
            </w:pPr>
          </w:p>
        </w:tc>
      </w:tr>
      <w:tr w:rsidR="003073D3" w:rsidRPr="00802965" w14:paraId="70A887DE" w14:textId="77777777" w:rsidTr="000F4DC6">
        <w:trPr>
          <w:trHeight w:val="455"/>
        </w:trPr>
        <w:tc>
          <w:tcPr>
            <w:tcW w:w="185" w:type="pct"/>
            <w:shd w:val="clear" w:color="auto" w:fill="D9D9D9" w:themeFill="background1" w:themeFillShade="D9"/>
          </w:tcPr>
          <w:p w14:paraId="7D7D5261" w14:textId="77777777" w:rsidR="003073D3" w:rsidRPr="00802965" w:rsidRDefault="003073D3" w:rsidP="000F4DC6">
            <w:pPr>
              <w:ind w:right="-117"/>
              <w:rPr>
                <w:rFonts w:ascii="Arial" w:hAnsi="Arial" w:cs="Arial"/>
                <w:b/>
              </w:rPr>
            </w:pPr>
            <w:r>
              <w:rPr>
                <w:b/>
                <w:lang w:val="en-US"/>
              </w:rPr>
              <w:t>K24</w:t>
            </w:r>
          </w:p>
        </w:tc>
        <w:tc>
          <w:tcPr>
            <w:tcW w:w="1203" w:type="pct"/>
            <w:shd w:val="clear" w:color="auto" w:fill="F2F2F2" w:themeFill="background1" w:themeFillShade="F2"/>
          </w:tcPr>
          <w:p w14:paraId="4BCE56BD" w14:textId="77777777" w:rsidR="003073D3" w:rsidRPr="00444028" w:rsidRDefault="003073D3" w:rsidP="000F4DC6">
            <w:r w:rsidRPr="00D85D18">
              <w:rPr>
                <w:bdr w:val="nil"/>
              </w:rPr>
              <w:t>Maintenance and aftercare including future services and products</w:t>
            </w:r>
            <w:r>
              <w:rPr>
                <w:bdr w:val="nil"/>
                <w:lang w:val="en-US"/>
              </w:rPr>
              <w:t>.</w:t>
            </w:r>
          </w:p>
        </w:tc>
        <w:tc>
          <w:tcPr>
            <w:tcW w:w="464" w:type="pct"/>
            <w:shd w:val="clear" w:color="auto" w:fill="FFFFFF" w:themeFill="background1"/>
          </w:tcPr>
          <w:p w14:paraId="45E2621B" w14:textId="77777777" w:rsidR="003073D3" w:rsidRPr="00802965" w:rsidRDefault="003073D3" w:rsidP="000F4DC6">
            <w:pPr>
              <w:rPr>
                <w:rFonts w:ascii="Arial" w:hAnsi="Arial" w:cs="Arial"/>
                <w:color w:val="000000" w:themeColor="text1"/>
                <w:szCs w:val="22"/>
              </w:rPr>
            </w:pPr>
          </w:p>
        </w:tc>
        <w:tc>
          <w:tcPr>
            <w:tcW w:w="509" w:type="pct"/>
            <w:shd w:val="clear" w:color="auto" w:fill="FFFFFF" w:themeFill="background1"/>
          </w:tcPr>
          <w:p w14:paraId="18DA90A9" w14:textId="77777777" w:rsidR="003073D3" w:rsidRPr="00802965" w:rsidRDefault="003073D3" w:rsidP="000F4DC6">
            <w:pPr>
              <w:rPr>
                <w:rFonts w:ascii="Arial" w:hAnsi="Arial" w:cs="Arial"/>
                <w:color w:val="000000" w:themeColor="text1"/>
                <w:szCs w:val="22"/>
              </w:rPr>
            </w:pPr>
          </w:p>
        </w:tc>
        <w:tc>
          <w:tcPr>
            <w:tcW w:w="417" w:type="pct"/>
            <w:shd w:val="clear" w:color="auto" w:fill="FFFFFF" w:themeFill="background1"/>
          </w:tcPr>
          <w:p w14:paraId="13EC579F" w14:textId="77777777" w:rsidR="003073D3" w:rsidRPr="00465BDA" w:rsidRDefault="003073D3" w:rsidP="000F4DC6">
            <w:pPr>
              <w:rPr>
                <w:rFonts w:ascii="Arial" w:hAnsi="Arial" w:cs="Arial"/>
              </w:rPr>
            </w:pPr>
          </w:p>
        </w:tc>
        <w:tc>
          <w:tcPr>
            <w:tcW w:w="2222" w:type="pct"/>
            <w:gridSpan w:val="2"/>
            <w:shd w:val="clear" w:color="auto" w:fill="FFFFFF" w:themeFill="background1"/>
          </w:tcPr>
          <w:p w14:paraId="6CEA3963" w14:textId="77777777" w:rsidR="003073D3" w:rsidRPr="00465BDA" w:rsidRDefault="003073D3" w:rsidP="000F4DC6">
            <w:pPr>
              <w:rPr>
                <w:rFonts w:ascii="Arial" w:hAnsi="Arial" w:cs="Arial"/>
              </w:rPr>
            </w:pPr>
          </w:p>
        </w:tc>
      </w:tr>
      <w:tr w:rsidR="003073D3" w:rsidRPr="00802965" w14:paraId="7697C7C8" w14:textId="77777777" w:rsidTr="000F4DC6">
        <w:trPr>
          <w:trHeight w:val="455"/>
        </w:trPr>
        <w:tc>
          <w:tcPr>
            <w:tcW w:w="185" w:type="pct"/>
            <w:shd w:val="clear" w:color="auto" w:fill="D9D9D9" w:themeFill="background1" w:themeFillShade="D9"/>
          </w:tcPr>
          <w:p w14:paraId="0C714810" w14:textId="77777777" w:rsidR="003073D3" w:rsidRPr="00802965" w:rsidRDefault="003073D3" w:rsidP="000F4DC6">
            <w:pPr>
              <w:ind w:right="-117"/>
              <w:rPr>
                <w:rFonts w:ascii="Arial" w:hAnsi="Arial" w:cs="Arial"/>
                <w:b/>
              </w:rPr>
            </w:pPr>
            <w:r>
              <w:rPr>
                <w:b/>
                <w:lang w:val="en-US"/>
              </w:rPr>
              <w:t>S12</w:t>
            </w:r>
          </w:p>
        </w:tc>
        <w:tc>
          <w:tcPr>
            <w:tcW w:w="1203" w:type="pct"/>
            <w:shd w:val="clear" w:color="auto" w:fill="F2F2F2" w:themeFill="background1" w:themeFillShade="F2"/>
          </w:tcPr>
          <w:p w14:paraId="70E63D64" w14:textId="77777777" w:rsidR="003073D3" w:rsidRPr="00444028" w:rsidRDefault="003073D3" w:rsidP="000F4DC6">
            <w:r w:rsidRPr="00531917">
              <w:t>Client consultation - Maintain effective and safe methods of working and effective communication whilst completing smoothing and strengthening services</w:t>
            </w:r>
            <w:r>
              <w:rPr>
                <w:lang w:val="en-US"/>
              </w:rPr>
              <w:t>.</w:t>
            </w:r>
          </w:p>
        </w:tc>
        <w:tc>
          <w:tcPr>
            <w:tcW w:w="464" w:type="pct"/>
            <w:shd w:val="clear" w:color="auto" w:fill="FFFFFF" w:themeFill="background1"/>
          </w:tcPr>
          <w:p w14:paraId="4BCE0C47" w14:textId="77777777" w:rsidR="003073D3" w:rsidRPr="00802965" w:rsidRDefault="003073D3" w:rsidP="000F4DC6">
            <w:pPr>
              <w:rPr>
                <w:rFonts w:ascii="Arial" w:hAnsi="Arial" w:cs="Arial"/>
                <w:color w:val="000000" w:themeColor="text1"/>
                <w:szCs w:val="22"/>
              </w:rPr>
            </w:pPr>
          </w:p>
        </w:tc>
        <w:tc>
          <w:tcPr>
            <w:tcW w:w="509" w:type="pct"/>
            <w:shd w:val="clear" w:color="auto" w:fill="FFFFFF" w:themeFill="background1"/>
          </w:tcPr>
          <w:p w14:paraId="3AB9EFD0" w14:textId="77777777" w:rsidR="003073D3" w:rsidRPr="00802965" w:rsidRDefault="003073D3" w:rsidP="000F4DC6">
            <w:pPr>
              <w:rPr>
                <w:rFonts w:ascii="Arial" w:hAnsi="Arial" w:cs="Arial"/>
                <w:color w:val="000000" w:themeColor="text1"/>
                <w:szCs w:val="22"/>
              </w:rPr>
            </w:pPr>
          </w:p>
        </w:tc>
        <w:tc>
          <w:tcPr>
            <w:tcW w:w="417" w:type="pct"/>
            <w:shd w:val="clear" w:color="auto" w:fill="FFFFFF" w:themeFill="background1"/>
          </w:tcPr>
          <w:p w14:paraId="0A31C73F" w14:textId="77777777" w:rsidR="003073D3" w:rsidRPr="00465BDA" w:rsidRDefault="003073D3" w:rsidP="000F4DC6">
            <w:pPr>
              <w:rPr>
                <w:rFonts w:ascii="Arial" w:hAnsi="Arial" w:cs="Arial"/>
              </w:rPr>
            </w:pPr>
          </w:p>
        </w:tc>
        <w:tc>
          <w:tcPr>
            <w:tcW w:w="2222" w:type="pct"/>
            <w:gridSpan w:val="2"/>
            <w:shd w:val="clear" w:color="auto" w:fill="FFFFFF" w:themeFill="background1"/>
          </w:tcPr>
          <w:p w14:paraId="32B576B5" w14:textId="77777777" w:rsidR="003073D3" w:rsidRPr="00465BDA" w:rsidRDefault="003073D3" w:rsidP="000F4DC6">
            <w:pPr>
              <w:rPr>
                <w:rFonts w:ascii="Arial" w:hAnsi="Arial" w:cs="Arial"/>
              </w:rPr>
            </w:pPr>
          </w:p>
        </w:tc>
      </w:tr>
      <w:tr w:rsidR="003073D3" w:rsidRPr="00802965" w14:paraId="05002CEB" w14:textId="77777777" w:rsidTr="000F4DC6">
        <w:trPr>
          <w:trHeight w:val="455"/>
        </w:trPr>
        <w:tc>
          <w:tcPr>
            <w:tcW w:w="185" w:type="pct"/>
            <w:shd w:val="clear" w:color="auto" w:fill="D9D9D9" w:themeFill="background1" w:themeFillShade="D9"/>
          </w:tcPr>
          <w:p w14:paraId="37D82F2E" w14:textId="77777777" w:rsidR="003073D3" w:rsidRPr="00802965" w:rsidRDefault="003073D3" w:rsidP="000F4DC6">
            <w:pPr>
              <w:ind w:right="-117"/>
              <w:rPr>
                <w:rFonts w:ascii="Arial" w:hAnsi="Arial" w:cs="Arial"/>
                <w:b/>
              </w:rPr>
            </w:pPr>
            <w:r>
              <w:rPr>
                <w:b/>
                <w:lang w:val="en-US"/>
              </w:rPr>
              <w:t>S13</w:t>
            </w:r>
          </w:p>
        </w:tc>
        <w:tc>
          <w:tcPr>
            <w:tcW w:w="1203" w:type="pct"/>
            <w:shd w:val="clear" w:color="auto" w:fill="F2F2F2" w:themeFill="background1" w:themeFillShade="F2"/>
          </w:tcPr>
          <w:p w14:paraId="7B96C45C" w14:textId="77777777" w:rsidR="003073D3" w:rsidRPr="00444028" w:rsidRDefault="003073D3" w:rsidP="000F4DC6">
            <w:r w:rsidRPr="00D85D18">
              <w:rPr>
                <w:bdr w:val="nil"/>
              </w:rPr>
              <w:t>Client consultation - Carry out in-depth complex analysis of the client hair and scalp to plan and agree the smoothing and strengthening services</w:t>
            </w:r>
          </w:p>
        </w:tc>
        <w:tc>
          <w:tcPr>
            <w:tcW w:w="464" w:type="pct"/>
            <w:shd w:val="clear" w:color="auto" w:fill="FFFFFF" w:themeFill="background1"/>
          </w:tcPr>
          <w:p w14:paraId="61F7F6A7" w14:textId="77777777" w:rsidR="003073D3" w:rsidRPr="00802965" w:rsidRDefault="003073D3" w:rsidP="000F4DC6">
            <w:pPr>
              <w:rPr>
                <w:rFonts w:ascii="Arial" w:hAnsi="Arial" w:cs="Arial"/>
                <w:color w:val="000000" w:themeColor="text1"/>
                <w:szCs w:val="22"/>
              </w:rPr>
            </w:pPr>
          </w:p>
        </w:tc>
        <w:tc>
          <w:tcPr>
            <w:tcW w:w="509" w:type="pct"/>
            <w:shd w:val="clear" w:color="auto" w:fill="FFFFFF" w:themeFill="background1"/>
          </w:tcPr>
          <w:p w14:paraId="00BE60FA" w14:textId="77777777" w:rsidR="003073D3" w:rsidRPr="00802965" w:rsidRDefault="003073D3" w:rsidP="000F4DC6">
            <w:pPr>
              <w:rPr>
                <w:rFonts w:ascii="Arial" w:hAnsi="Arial" w:cs="Arial"/>
                <w:color w:val="000000" w:themeColor="text1"/>
                <w:szCs w:val="22"/>
              </w:rPr>
            </w:pPr>
          </w:p>
        </w:tc>
        <w:tc>
          <w:tcPr>
            <w:tcW w:w="417" w:type="pct"/>
            <w:shd w:val="clear" w:color="auto" w:fill="FFFFFF" w:themeFill="background1"/>
          </w:tcPr>
          <w:p w14:paraId="229B1769" w14:textId="77777777" w:rsidR="003073D3" w:rsidRPr="00465BDA" w:rsidRDefault="003073D3" w:rsidP="000F4DC6">
            <w:pPr>
              <w:rPr>
                <w:rFonts w:ascii="Arial" w:hAnsi="Arial" w:cs="Arial"/>
              </w:rPr>
            </w:pPr>
          </w:p>
        </w:tc>
        <w:tc>
          <w:tcPr>
            <w:tcW w:w="2222" w:type="pct"/>
            <w:gridSpan w:val="2"/>
            <w:shd w:val="clear" w:color="auto" w:fill="FFFFFF" w:themeFill="background1"/>
          </w:tcPr>
          <w:p w14:paraId="32DDE0A7" w14:textId="77777777" w:rsidR="003073D3" w:rsidRPr="00465BDA" w:rsidRDefault="003073D3" w:rsidP="000F4DC6">
            <w:pPr>
              <w:rPr>
                <w:rFonts w:ascii="Arial" w:hAnsi="Arial" w:cs="Arial"/>
              </w:rPr>
            </w:pPr>
          </w:p>
        </w:tc>
      </w:tr>
      <w:tr w:rsidR="003073D3" w:rsidRPr="00802965" w14:paraId="03F72E92" w14:textId="77777777" w:rsidTr="000F4DC6">
        <w:trPr>
          <w:trHeight w:val="455"/>
        </w:trPr>
        <w:tc>
          <w:tcPr>
            <w:tcW w:w="185" w:type="pct"/>
            <w:shd w:val="clear" w:color="auto" w:fill="D9D9D9" w:themeFill="background1" w:themeFillShade="D9"/>
          </w:tcPr>
          <w:p w14:paraId="72C7DEB7" w14:textId="77777777" w:rsidR="003073D3" w:rsidRPr="00802965" w:rsidRDefault="003073D3" w:rsidP="000F4DC6">
            <w:pPr>
              <w:ind w:right="-117"/>
              <w:rPr>
                <w:rFonts w:ascii="Arial" w:hAnsi="Arial" w:cs="Arial"/>
                <w:b/>
              </w:rPr>
            </w:pPr>
            <w:r>
              <w:rPr>
                <w:b/>
                <w:lang w:val="en-US"/>
              </w:rPr>
              <w:t>S14</w:t>
            </w:r>
          </w:p>
        </w:tc>
        <w:tc>
          <w:tcPr>
            <w:tcW w:w="1203" w:type="pct"/>
            <w:shd w:val="clear" w:color="auto" w:fill="F2F2F2" w:themeFill="background1" w:themeFillShade="F2"/>
          </w:tcPr>
          <w:p w14:paraId="78B80288" w14:textId="77777777" w:rsidR="003073D3" w:rsidRPr="00444028" w:rsidRDefault="003073D3" w:rsidP="000F4DC6">
            <w:r w:rsidRPr="00D85D18">
              <w:rPr>
                <w:bdr w:val="nil"/>
              </w:rPr>
              <w:t xml:space="preserve">Use and apply products, </w:t>
            </w:r>
            <w:proofErr w:type="gramStart"/>
            <w:r w:rsidRPr="00D85D18">
              <w:rPr>
                <w:bdr w:val="nil"/>
              </w:rPr>
              <w:t>tools</w:t>
            </w:r>
            <w:proofErr w:type="gramEnd"/>
            <w:r w:rsidRPr="00D85D18">
              <w:rPr>
                <w:bdr w:val="nil"/>
              </w:rPr>
              <w:t xml:space="preserve"> and equipment, to smooth and strengthen clients’ hair to the degree of straightness required</w:t>
            </w:r>
            <w:r>
              <w:rPr>
                <w:bdr w:val="nil"/>
                <w:lang w:val="en-US"/>
              </w:rPr>
              <w:t>.</w:t>
            </w:r>
          </w:p>
        </w:tc>
        <w:tc>
          <w:tcPr>
            <w:tcW w:w="464" w:type="pct"/>
            <w:shd w:val="clear" w:color="auto" w:fill="FFFFFF" w:themeFill="background1"/>
          </w:tcPr>
          <w:p w14:paraId="46462127" w14:textId="77777777" w:rsidR="003073D3" w:rsidRPr="00802965" w:rsidRDefault="003073D3" w:rsidP="000F4DC6">
            <w:pPr>
              <w:rPr>
                <w:rFonts w:ascii="Arial" w:hAnsi="Arial" w:cs="Arial"/>
                <w:color w:val="000000" w:themeColor="text1"/>
                <w:szCs w:val="22"/>
              </w:rPr>
            </w:pPr>
          </w:p>
        </w:tc>
        <w:tc>
          <w:tcPr>
            <w:tcW w:w="509" w:type="pct"/>
            <w:shd w:val="clear" w:color="auto" w:fill="FFFFFF" w:themeFill="background1"/>
          </w:tcPr>
          <w:p w14:paraId="0B72B7DA" w14:textId="77777777" w:rsidR="003073D3" w:rsidRPr="00802965" w:rsidRDefault="003073D3" w:rsidP="000F4DC6">
            <w:pPr>
              <w:rPr>
                <w:rFonts w:ascii="Arial" w:hAnsi="Arial" w:cs="Arial"/>
                <w:color w:val="000000" w:themeColor="text1"/>
                <w:szCs w:val="22"/>
              </w:rPr>
            </w:pPr>
          </w:p>
        </w:tc>
        <w:tc>
          <w:tcPr>
            <w:tcW w:w="417" w:type="pct"/>
            <w:shd w:val="clear" w:color="auto" w:fill="FFFFFF" w:themeFill="background1"/>
          </w:tcPr>
          <w:p w14:paraId="4B03E223" w14:textId="77777777" w:rsidR="003073D3" w:rsidRPr="00465BDA" w:rsidRDefault="003073D3" w:rsidP="000F4DC6">
            <w:pPr>
              <w:rPr>
                <w:rFonts w:ascii="Arial" w:hAnsi="Arial" w:cs="Arial"/>
              </w:rPr>
            </w:pPr>
          </w:p>
        </w:tc>
        <w:tc>
          <w:tcPr>
            <w:tcW w:w="2222" w:type="pct"/>
            <w:gridSpan w:val="2"/>
            <w:shd w:val="clear" w:color="auto" w:fill="FFFFFF" w:themeFill="background1"/>
          </w:tcPr>
          <w:p w14:paraId="6F073E8A" w14:textId="77777777" w:rsidR="003073D3" w:rsidRPr="00465BDA" w:rsidRDefault="003073D3" w:rsidP="000F4DC6">
            <w:pPr>
              <w:rPr>
                <w:rFonts w:ascii="Arial" w:hAnsi="Arial" w:cs="Arial"/>
              </w:rPr>
            </w:pPr>
          </w:p>
        </w:tc>
      </w:tr>
      <w:tr w:rsidR="003073D3" w:rsidRPr="00802965" w14:paraId="49D07FB1" w14:textId="77777777" w:rsidTr="000F4DC6">
        <w:trPr>
          <w:trHeight w:val="455"/>
        </w:trPr>
        <w:tc>
          <w:tcPr>
            <w:tcW w:w="185" w:type="pct"/>
            <w:shd w:val="clear" w:color="auto" w:fill="D9D9D9" w:themeFill="background1" w:themeFillShade="D9"/>
          </w:tcPr>
          <w:p w14:paraId="3CC24306" w14:textId="77777777" w:rsidR="003073D3" w:rsidRPr="00802965" w:rsidRDefault="003073D3" w:rsidP="000F4DC6">
            <w:pPr>
              <w:ind w:right="-117"/>
              <w:rPr>
                <w:rFonts w:ascii="Arial" w:hAnsi="Arial" w:cs="Arial"/>
                <w:b/>
              </w:rPr>
            </w:pPr>
            <w:r>
              <w:rPr>
                <w:b/>
                <w:lang w:val="en-US"/>
              </w:rPr>
              <w:t>S15</w:t>
            </w:r>
          </w:p>
        </w:tc>
        <w:tc>
          <w:tcPr>
            <w:tcW w:w="1203" w:type="pct"/>
            <w:shd w:val="clear" w:color="auto" w:fill="F2F2F2" w:themeFill="background1" w:themeFillShade="F2"/>
          </w:tcPr>
          <w:p w14:paraId="03920890" w14:textId="77777777" w:rsidR="003073D3" w:rsidRPr="00444028" w:rsidRDefault="003073D3" w:rsidP="000F4DC6">
            <w:r w:rsidRPr="00D85D18">
              <w:rPr>
                <w:bdr w:val="nil"/>
              </w:rPr>
              <w:t>Resolve problems that may occur during and after the hair smoothing and strengthening process</w:t>
            </w:r>
            <w:r>
              <w:rPr>
                <w:bdr w:val="nil"/>
                <w:lang w:val="en-US"/>
              </w:rPr>
              <w:t>.</w:t>
            </w:r>
          </w:p>
        </w:tc>
        <w:tc>
          <w:tcPr>
            <w:tcW w:w="464" w:type="pct"/>
            <w:shd w:val="clear" w:color="auto" w:fill="FFFFFF" w:themeFill="background1"/>
          </w:tcPr>
          <w:p w14:paraId="145F2573" w14:textId="77777777" w:rsidR="003073D3" w:rsidRPr="00802965" w:rsidRDefault="003073D3" w:rsidP="000F4DC6">
            <w:pPr>
              <w:rPr>
                <w:rFonts w:ascii="Arial" w:hAnsi="Arial" w:cs="Arial"/>
                <w:color w:val="000000" w:themeColor="text1"/>
                <w:szCs w:val="22"/>
              </w:rPr>
            </w:pPr>
          </w:p>
        </w:tc>
        <w:tc>
          <w:tcPr>
            <w:tcW w:w="509" w:type="pct"/>
            <w:shd w:val="clear" w:color="auto" w:fill="FFFFFF" w:themeFill="background1"/>
          </w:tcPr>
          <w:p w14:paraId="212C7BE7" w14:textId="77777777" w:rsidR="003073D3" w:rsidRPr="00802965" w:rsidRDefault="003073D3" w:rsidP="000F4DC6">
            <w:pPr>
              <w:rPr>
                <w:rFonts w:ascii="Arial" w:hAnsi="Arial" w:cs="Arial"/>
                <w:color w:val="000000" w:themeColor="text1"/>
                <w:szCs w:val="22"/>
              </w:rPr>
            </w:pPr>
          </w:p>
        </w:tc>
        <w:tc>
          <w:tcPr>
            <w:tcW w:w="417" w:type="pct"/>
            <w:shd w:val="clear" w:color="auto" w:fill="FFFFFF" w:themeFill="background1"/>
          </w:tcPr>
          <w:p w14:paraId="429A1F90" w14:textId="77777777" w:rsidR="003073D3" w:rsidRPr="00465BDA" w:rsidRDefault="003073D3" w:rsidP="000F4DC6">
            <w:pPr>
              <w:rPr>
                <w:rFonts w:ascii="Arial" w:hAnsi="Arial" w:cs="Arial"/>
              </w:rPr>
            </w:pPr>
          </w:p>
        </w:tc>
        <w:tc>
          <w:tcPr>
            <w:tcW w:w="2222" w:type="pct"/>
            <w:gridSpan w:val="2"/>
            <w:shd w:val="clear" w:color="auto" w:fill="FFFFFF" w:themeFill="background1"/>
          </w:tcPr>
          <w:p w14:paraId="2DB9BE91" w14:textId="77777777" w:rsidR="003073D3" w:rsidRPr="00465BDA" w:rsidRDefault="003073D3" w:rsidP="000F4DC6">
            <w:pPr>
              <w:rPr>
                <w:rFonts w:ascii="Arial" w:hAnsi="Arial" w:cs="Arial"/>
              </w:rPr>
            </w:pPr>
          </w:p>
        </w:tc>
      </w:tr>
      <w:tr w:rsidR="003073D3" w:rsidRPr="00802965" w14:paraId="3C6E23E9" w14:textId="77777777" w:rsidTr="000F4DC6">
        <w:trPr>
          <w:trHeight w:val="455"/>
        </w:trPr>
        <w:tc>
          <w:tcPr>
            <w:tcW w:w="185" w:type="pct"/>
            <w:shd w:val="clear" w:color="auto" w:fill="D9D9D9" w:themeFill="background1" w:themeFillShade="D9"/>
          </w:tcPr>
          <w:p w14:paraId="5EBF79EC" w14:textId="77777777" w:rsidR="003073D3" w:rsidRPr="00802965" w:rsidRDefault="003073D3" w:rsidP="000F4DC6">
            <w:pPr>
              <w:ind w:right="-117"/>
              <w:rPr>
                <w:rFonts w:ascii="Arial" w:hAnsi="Arial" w:cs="Arial"/>
                <w:b/>
              </w:rPr>
            </w:pPr>
            <w:r>
              <w:rPr>
                <w:b/>
                <w:lang w:val="en-US"/>
              </w:rPr>
              <w:t>S16</w:t>
            </w:r>
          </w:p>
        </w:tc>
        <w:tc>
          <w:tcPr>
            <w:tcW w:w="1203" w:type="pct"/>
            <w:shd w:val="clear" w:color="auto" w:fill="F2F2F2" w:themeFill="background1" w:themeFillShade="F2"/>
          </w:tcPr>
          <w:p w14:paraId="72B53DA7" w14:textId="77777777" w:rsidR="003073D3" w:rsidRPr="00444028" w:rsidRDefault="003073D3" w:rsidP="000F4DC6">
            <w:r w:rsidRPr="00D85D18">
              <w:rPr>
                <w:bdr w:val="nil"/>
              </w:rPr>
              <w:t xml:space="preserve">Use a range of products, </w:t>
            </w:r>
            <w:proofErr w:type="gramStart"/>
            <w:r w:rsidRPr="00D85D18">
              <w:rPr>
                <w:bdr w:val="nil"/>
              </w:rPr>
              <w:t>tools</w:t>
            </w:r>
            <w:proofErr w:type="gramEnd"/>
            <w:r w:rsidRPr="00D85D18">
              <w:rPr>
                <w:bdr w:val="nil"/>
              </w:rPr>
              <w:t xml:space="preserve"> and equipment in accordance with legal requirements, manufacturers' instructions and salon policy</w:t>
            </w:r>
            <w:r>
              <w:rPr>
                <w:bdr w:val="nil"/>
                <w:lang w:val="en-US"/>
              </w:rPr>
              <w:t>.</w:t>
            </w:r>
          </w:p>
        </w:tc>
        <w:tc>
          <w:tcPr>
            <w:tcW w:w="464" w:type="pct"/>
            <w:shd w:val="clear" w:color="auto" w:fill="FFFFFF" w:themeFill="background1"/>
          </w:tcPr>
          <w:p w14:paraId="2E0B3797" w14:textId="77777777" w:rsidR="003073D3" w:rsidRPr="00802965" w:rsidRDefault="003073D3" w:rsidP="000F4DC6">
            <w:pPr>
              <w:rPr>
                <w:rFonts w:ascii="Arial" w:hAnsi="Arial" w:cs="Arial"/>
                <w:color w:val="000000" w:themeColor="text1"/>
                <w:szCs w:val="22"/>
              </w:rPr>
            </w:pPr>
          </w:p>
        </w:tc>
        <w:tc>
          <w:tcPr>
            <w:tcW w:w="509" w:type="pct"/>
            <w:shd w:val="clear" w:color="auto" w:fill="FFFFFF" w:themeFill="background1"/>
          </w:tcPr>
          <w:p w14:paraId="7F606282" w14:textId="77777777" w:rsidR="003073D3" w:rsidRPr="00802965" w:rsidRDefault="003073D3" w:rsidP="000F4DC6">
            <w:pPr>
              <w:rPr>
                <w:rFonts w:ascii="Arial" w:hAnsi="Arial" w:cs="Arial"/>
                <w:color w:val="000000" w:themeColor="text1"/>
                <w:szCs w:val="22"/>
              </w:rPr>
            </w:pPr>
          </w:p>
        </w:tc>
        <w:tc>
          <w:tcPr>
            <w:tcW w:w="417" w:type="pct"/>
            <w:shd w:val="clear" w:color="auto" w:fill="FFFFFF" w:themeFill="background1"/>
          </w:tcPr>
          <w:p w14:paraId="2FB02072" w14:textId="77777777" w:rsidR="003073D3" w:rsidRPr="00465BDA" w:rsidRDefault="003073D3" w:rsidP="000F4DC6">
            <w:pPr>
              <w:rPr>
                <w:rFonts w:ascii="Arial" w:hAnsi="Arial" w:cs="Arial"/>
              </w:rPr>
            </w:pPr>
          </w:p>
        </w:tc>
        <w:tc>
          <w:tcPr>
            <w:tcW w:w="2222" w:type="pct"/>
            <w:gridSpan w:val="2"/>
            <w:shd w:val="clear" w:color="auto" w:fill="FFFFFF" w:themeFill="background1"/>
          </w:tcPr>
          <w:p w14:paraId="12D97BC6" w14:textId="77777777" w:rsidR="003073D3" w:rsidRPr="00465BDA" w:rsidRDefault="003073D3" w:rsidP="000F4DC6">
            <w:pPr>
              <w:rPr>
                <w:rFonts w:ascii="Arial" w:hAnsi="Arial" w:cs="Arial"/>
              </w:rPr>
            </w:pPr>
          </w:p>
        </w:tc>
      </w:tr>
      <w:tr w:rsidR="003073D3" w:rsidRPr="00802965" w14:paraId="3991EAE8" w14:textId="77777777" w:rsidTr="000F4DC6">
        <w:trPr>
          <w:trHeight w:val="455"/>
        </w:trPr>
        <w:tc>
          <w:tcPr>
            <w:tcW w:w="185" w:type="pct"/>
            <w:shd w:val="clear" w:color="auto" w:fill="D9D9D9" w:themeFill="background1" w:themeFillShade="D9"/>
          </w:tcPr>
          <w:p w14:paraId="68647856" w14:textId="77777777" w:rsidR="003073D3" w:rsidRPr="00802965" w:rsidRDefault="003073D3" w:rsidP="000F4DC6">
            <w:pPr>
              <w:ind w:right="-117"/>
              <w:rPr>
                <w:rFonts w:ascii="Arial" w:hAnsi="Arial" w:cs="Arial"/>
                <w:b/>
              </w:rPr>
            </w:pPr>
            <w:r>
              <w:rPr>
                <w:b/>
                <w:lang w:val="en-US"/>
              </w:rPr>
              <w:lastRenderedPageBreak/>
              <w:t>S17</w:t>
            </w:r>
          </w:p>
        </w:tc>
        <w:tc>
          <w:tcPr>
            <w:tcW w:w="1203" w:type="pct"/>
            <w:shd w:val="clear" w:color="auto" w:fill="F2F2F2" w:themeFill="background1" w:themeFillShade="F2"/>
          </w:tcPr>
          <w:p w14:paraId="71695B26" w14:textId="77777777" w:rsidR="003073D3" w:rsidRPr="00444028" w:rsidRDefault="003073D3" w:rsidP="000F4DC6">
            <w:r w:rsidRPr="006B32B5">
              <w:t>Evaluate the results of the service and provide advice on future services and products</w:t>
            </w:r>
          </w:p>
        </w:tc>
        <w:tc>
          <w:tcPr>
            <w:tcW w:w="464" w:type="pct"/>
            <w:shd w:val="clear" w:color="auto" w:fill="FFFFFF" w:themeFill="background1"/>
          </w:tcPr>
          <w:p w14:paraId="71DAADD3" w14:textId="77777777" w:rsidR="003073D3" w:rsidRPr="00802965" w:rsidRDefault="003073D3" w:rsidP="000F4DC6">
            <w:pPr>
              <w:rPr>
                <w:rFonts w:ascii="Arial" w:hAnsi="Arial" w:cs="Arial"/>
                <w:color w:val="000000" w:themeColor="text1"/>
                <w:szCs w:val="22"/>
              </w:rPr>
            </w:pPr>
          </w:p>
        </w:tc>
        <w:tc>
          <w:tcPr>
            <w:tcW w:w="509" w:type="pct"/>
            <w:shd w:val="clear" w:color="auto" w:fill="FFFFFF" w:themeFill="background1"/>
          </w:tcPr>
          <w:p w14:paraId="6D4B5C94" w14:textId="77777777" w:rsidR="003073D3" w:rsidRPr="00802965" w:rsidRDefault="003073D3" w:rsidP="000F4DC6">
            <w:pPr>
              <w:rPr>
                <w:rFonts w:ascii="Arial" w:hAnsi="Arial" w:cs="Arial"/>
                <w:color w:val="000000" w:themeColor="text1"/>
                <w:szCs w:val="22"/>
              </w:rPr>
            </w:pPr>
          </w:p>
        </w:tc>
        <w:tc>
          <w:tcPr>
            <w:tcW w:w="417" w:type="pct"/>
            <w:shd w:val="clear" w:color="auto" w:fill="FFFFFF" w:themeFill="background1"/>
          </w:tcPr>
          <w:p w14:paraId="7F2B8D60" w14:textId="77777777" w:rsidR="003073D3" w:rsidRPr="00465BDA" w:rsidRDefault="003073D3" w:rsidP="000F4DC6">
            <w:pPr>
              <w:rPr>
                <w:rFonts w:ascii="Arial" w:hAnsi="Arial" w:cs="Arial"/>
              </w:rPr>
            </w:pPr>
          </w:p>
        </w:tc>
        <w:tc>
          <w:tcPr>
            <w:tcW w:w="2222" w:type="pct"/>
            <w:gridSpan w:val="2"/>
            <w:shd w:val="clear" w:color="auto" w:fill="FFFFFF" w:themeFill="background1"/>
          </w:tcPr>
          <w:p w14:paraId="44DBA691" w14:textId="77777777" w:rsidR="003073D3" w:rsidRPr="00465BDA" w:rsidRDefault="003073D3" w:rsidP="000F4DC6">
            <w:pPr>
              <w:rPr>
                <w:rFonts w:ascii="Arial" w:hAnsi="Arial" w:cs="Arial"/>
              </w:rPr>
            </w:pPr>
          </w:p>
        </w:tc>
      </w:tr>
      <w:tr w:rsidR="003073D3" w:rsidRPr="00802965" w14:paraId="10E52E46" w14:textId="77777777" w:rsidTr="000F4DC6">
        <w:trPr>
          <w:trHeight w:val="455"/>
        </w:trPr>
        <w:tc>
          <w:tcPr>
            <w:tcW w:w="5000" w:type="pct"/>
            <w:gridSpan w:val="7"/>
            <w:shd w:val="clear" w:color="auto" w:fill="D9D9D9" w:themeFill="background1" w:themeFillShade="D9"/>
          </w:tcPr>
          <w:p w14:paraId="2DEDA524" w14:textId="77777777" w:rsidR="003073D3" w:rsidRPr="00465BDA" w:rsidRDefault="003073D3" w:rsidP="000F4DC6">
            <w:pPr>
              <w:rPr>
                <w:rFonts w:ascii="Arial" w:hAnsi="Arial" w:cs="Arial"/>
              </w:rPr>
            </w:pPr>
            <w:r w:rsidRPr="00303993">
              <w:rPr>
                <w:rFonts w:ascii="Arial" w:hAnsi="Arial" w:cs="Arial"/>
                <w:b/>
              </w:rPr>
              <w:t>Advanced creative colour conversion</w:t>
            </w:r>
          </w:p>
        </w:tc>
      </w:tr>
      <w:tr w:rsidR="003073D3" w:rsidRPr="00802965" w14:paraId="09F42E45" w14:textId="77777777" w:rsidTr="000F4DC6">
        <w:trPr>
          <w:trHeight w:val="455"/>
        </w:trPr>
        <w:tc>
          <w:tcPr>
            <w:tcW w:w="185" w:type="pct"/>
            <w:shd w:val="clear" w:color="auto" w:fill="D9D9D9" w:themeFill="background1" w:themeFillShade="D9"/>
          </w:tcPr>
          <w:p w14:paraId="432CDEE3" w14:textId="77777777" w:rsidR="003073D3" w:rsidRPr="00802965" w:rsidRDefault="003073D3" w:rsidP="000F4DC6">
            <w:pPr>
              <w:ind w:right="-117"/>
              <w:rPr>
                <w:rFonts w:ascii="Arial" w:hAnsi="Arial" w:cs="Arial"/>
                <w:b/>
              </w:rPr>
            </w:pPr>
            <w:r>
              <w:rPr>
                <w:b/>
                <w:lang w:val="en-US"/>
              </w:rPr>
              <w:t>K36</w:t>
            </w:r>
          </w:p>
        </w:tc>
        <w:tc>
          <w:tcPr>
            <w:tcW w:w="1203" w:type="pct"/>
            <w:shd w:val="clear" w:color="auto" w:fill="F2F2F2" w:themeFill="background1" w:themeFillShade="F2"/>
          </w:tcPr>
          <w:p w14:paraId="2B6F91CB" w14:textId="77777777" w:rsidR="003073D3" w:rsidRPr="00802965" w:rsidRDefault="003073D3" w:rsidP="000F4DC6">
            <w:pPr>
              <w:ind w:right="-117"/>
              <w:rPr>
                <w:rFonts w:ascii="Arial" w:hAnsi="Arial" w:cs="Arial"/>
                <w:color w:val="00B0F0"/>
              </w:rPr>
            </w:pPr>
            <w:r w:rsidRPr="006B32B5">
              <w:t>The reasons for pre-softening and pre-pigmenting hair</w:t>
            </w:r>
            <w:r>
              <w:rPr>
                <w:lang w:val="en-US"/>
              </w:rPr>
              <w:t>.</w:t>
            </w:r>
          </w:p>
        </w:tc>
        <w:tc>
          <w:tcPr>
            <w:tcW w:w="464" w:type="pct"/>
            <w:shd w:val="clear" w:color="auto" w:fill="FFFFFF" w:themeFill="background1"/>
          </w:tcPr>
          <w:p w14:paraId="7238DEBA" w14:textId="77777777" w:rsidR="003073D3" w:rsidRPr="00802965" w:rsidRDefault="003073D3" w:rsidP="000F4DC6">
            <w:pPr>
              <w:rPr>
                <w:rFonts w:ascii="Arial" w:hAnsi="Arial" w:cs="Arial"/>
                <w:color w:val="000000" w:themeColor="text1"/>
                <w:szCs w:val="22"/>
              </w:rPr>
            </w:pPr>
          </w:p>
        </w:tc>
        <w:tc>
          <w:tcPr>
            <w:tcW w:w="509" w:type="pct"/>
            <w:shd w:val="clear" w:color="auto" w:fill="FFFFFF" w:themeFill="background1"/>
          </w:tcPr>
          <w:p w14:paraId="0AC57870" w14:textId="77777777" w:rsidR="003073D3" w:rsidRPr="00802965" w:rsidRDefault="003073D3" w:rsidP="000F4DC6">
            <w:pPr>
              <w:rPr>
                <w:rFonts w:ascii="Arial" w:hAnsi="Arial" w:cs="Arial"/>
                <w:color w:val="000000" w:themeColor="text1"/>
                <w:szCs w:val="22"/>
              </w:rPr>
            </w:pPr>
          </w:p>
        </w:tc>
        <w:tc>
          <w:tcPr>
            <w:tcW w:w="417" w:type="pct"/>
            <w:shd w:val="clear" w:color="auto" w:fill="FFFFFF" w:themeFill="background1"/>
          </w:tcPr>
          <w:p w14:paraId="54AA25B2" w14:textId="77777777" w:rsidR="003073D3" w:rsidRPr="00465BDA" w:rsidRDefault="003073D3" w:rsidP="000F4DC6">
            <w:pPr>
              <w:rPr>
                <w:rFonts w:ascii="Arial" w:hAnsi="Arial" w:cs="Arial"/>
              </w:rPr>
            </w:pPr>
          </w:p>
        </w:tc>
        <w:tc>
          <w:tcPr>
            <w:tcW w:w="2222" w:type="pct"/>
            <w:gridSpan w:val="2"/>
            <w:shd w:val="clear" w:color="auto" w:fill="FFFFFF" w:themeFill="background1"/>
          </w:tcPr>
          <w:p w14:paraId="1E7502AB" w14:textId="77777777" w:rsidR="003073D3" w:rsidRPr="00465BDA" w:rsidRDefault="003073D3" w:rsidP="000F4DC6">
            <w:pPr>
              <w:rPr>
                <w:rFonts w:ascii="Arial" w:hAnsi="Arial" w:cs="Arial"/>
              </w:rPr>
            </w:pPr>
          </w:p>
        </w:tc>
      </w:tr>
      <w:tr w:rsidR="003073D3" w:rsidRPr="00802965" w14:paraId="25FADBCD" w14:textId="77777777" w:rsidTr="000F4DC6">
        <w:trPr>
          <w:trHeight w:val="455"/>
        </w:trPr>
        <w:tc>
          <w:tcPr>
            <w:tcW w:w="185" w:type="pct"/>
            <w:shd w:val="clear" w:color="auto" w:fill="D9D9D9" w:themeFill="background1" w:themeFillShade="D9"/>
          </w:tcPr>
          <w:p w14:paraId="779FBFDD" w14:textId="77777777" w:rsidR="003073D3" w:rsidRPr="00802965" w:rsidRDefault="003073D3" w:rsidP="000F4DC6">
            <w:pPr>
              <w:ind w:right="-117"/>
              <w:rPr>
                <w:rFonts w:ascii="Arial" w:hAnsi="Arial" w:cs="Arial"/>
                <w:b/>
              </w:rPr>
            </w:pPr>
            <w:r>
              <w:rPr>
                <w:b/>
                <w:lang w:val="en-US"/>
              </w:rPr>
              <w:t>S24</w:t>
            </w:r>
          </w:p>
        </w:tc>
        <w:tc>
          <w:tcPr>
            <w:tcW w:w="1203" w:type="pct"/>
            <w:shd w:val="clear" w:color="auto" w:fill="F2F2F2" w:themeFill="background1" w:themeFillShade="F2"/>
          </w:tcPr>
          <w:p w14:paraId="46908755" w14:textId="77777777" w:rsidR="003073D3" w:rsidRPr="00DC3498" w:rsidRDefault="003073D3" w:rsidP="000F4DC6">
            <w:pPr>
              <w:ind w:right="-117"/>
            </w:pPr>
            <w:r w:rsidRPr="00D85D18">
              <w:rPr>
                <w:bdr w:val="nil"/>
              </w:rPr>
              <w:t>Resolve problems that may occur during creative colour conversion service</w:t>
            </w:r>
            <w:r>
              <w:rPr>
                <w:bdr w:val="nil"/>
                <w:lang w:val="en-US"/>
              </w:rPr>
              <w:t>.</w:t>
            </w:r>
          </w:p>
        </w:tc>
        <w:tc>
          <w:tcPr>
            <w:tcW w:w="464" w:type="pct"/>
            <w:shd w:val="clear" w:color="auto" w:fill="FFFFFF" w:themeFill="background1"/>
          </w:tcPr>
          <w:p w14:paraId="31A4A012" w14:textId="77777777" w:rsidR="003073D3" w:rsidRPr="00802965" w:rsidRDefault="003073D3" w:rsidP="000F4DC6">
            <w:pPr>
              <w:rPr>
                <w:rFonts w:ascii="Arial" w:hAnsi="Arial" w:cs="Arial"/>
                <w:color w:val="000000" w:themeColor="text1"/>
                <w:szCs w:val="22"/>
              </w:rPr>
            </w:pPr>
          </w:p>
        </w:tc>
        <w:tc>
          <w:tcPr>
            <w:tcW w:w="509" w:type="pct"/>
            <w:shd w:val="clear" w:color="auto" w:fill="FFFFFF" w:themeFill="background1"/>
          </w:tcPr>
          <w:p w14:paraId="139DA45D" w14:textId="77777777" w:rsidR="003073D3" w:rsidRPr="00802965" w:rsidRDefault="003073D3" w:rsidP="000F4DC6">
            <w:pPr>
              <w:rPr>
                <w:rFonts w:ascii="Arial" w:hAnsi="Arial" w:cs="Arial"/>
                <w:color w:val="000000" w:themeColor="text1"/>
                <w:szCs w:val="22"/>
              </w:rPr>
            </w:pPr>
          </w:p>
        </w:tc>
        <w:tc>
          <w:tcPr>
            <w:tcW w:w="417" w:type="pct"/>
            <w:shd w:val="clear" w:color="auto" w:fill="FFFFFF" w:themeFill="background1"/>
          </w:tcPr>
          <w:p w14:paraId="21B744C0" w14:textId="77777777" w:rsidR="003073D3" w:rsidRPr="00465BDA" w:rsidRDefault="003073D3" w:rsidP="000F4DC6">
            <w:pPr>
              <w:rPr>
                <w:rFonts w:ascii="Arial" w:hAnsi="Arial" w:cs="Arial"/>
              </w:rPr>
            </w:pPr>
          </w:p>
        </w:tc>
        <w:tc>
          <w:tcPr>
            <w:tcW w:w="2222" w:type="pct"/>
            <w:gridSpan w:val="2"/>
            <w:shd w:val="clear" w:color="auto" w:fill="FFFFFF" w:themeFill="background1"/>
          </w:tcPr>
          <w:p w14:paraId="0ED53FBD" w14:textId="77777777" w:rsidR="003073D3" w:rsidRPr="00465BDA" w:rsidRDefault="003073D3" w:rsidP="000F4DC6">
            <w:pPr>
              <w:rPr>
                <w:rFonts w:ascii="Arial" w:hAnsi="Arial" w:cs="Arial"/>
              </w:rPr>
            </w:pPr>
          </w:p>
        </w:tc>
      </w:tr>
      <w:tr w:rsidR="003073D3" w:rsidRPr="00802965" w14:paraId="6110DDF6" w14:textId="77777777" w:rsidTr="000F4DC6">
        <w:trPr>
          <w:trHeight w:val="455"/>
        </w:trPr>
        <w:tc>
          <w:tcPr>
            <w:tcW w:w="185" w:type="pct"/>
            <w:shd w:val="clear" w:color="auto" w:fill="D9D9D9" w:themeFill="background1" w:themeFillShade="D9"/>
          </w:tcPr>
          <w:p w14:paraId="23CF0C69" w14:textId="77777777" w:rsidR="003073D3" w:rsidRPr="00802965" w:rsidRDefault="003073D3" w:rsidP="000F4DC6">
            <w:pPr>
              <w:ind w:right="-117"/>
              <w:rPr>
                <w:rFonts w:ascii="Arial" w:hAnsi="Arial" w:cs="Arial"/>
                <w:b/>
              </w:rPr>
            </w:pPr>
            <w:r>
              <w:rPr>
                <w:b/>
                <w:lang w:val="en-US"/>
              </w:rPr>
              <w:t>S28</w:t>
            </w:r>
          </w:p>
        </w:tc>
        <w:tc>
          <w:tcPr>
            <w:tcW w:w="1203" w:type="pct"/>
            <w:shd w:val="clear" w:color="auto" w:fill="F2F2F2" w:themeFill="background1" w:themeFillShade="F2"/>
          </w:tcPr>
          <w:p w14:paraId="591BCFD1" w14:textId="77777777" w:rsidR="003073D3" w:rsidRPr="00DC3498" w:rsidRDefault="003073D3" w:rsidP="000F4DC6">
            <w:pPr>
              <w:ind w:right="-117"/>
            </w:pPr>
            <w:r>
              <w:rPr>
                <w:bdr w:val="nil"/>
                <w:lang w:val="en-US"/>
              </w:rPr>
              <w:t>U</w:t>
            </w:r>
            <w:r w:rsidRPr="00D85D18">
              <w:rPr>
                <w:bdr w:val="nil"/>
              </w:rPr>
              <w:t>sing pre-pigmentation and colour</w:t>
            </w:r>
            <w:r>
              <w:rPr>
                <w:bdr w:val="nil"/>
                <w:lang w:val="en-US"/>
              </w:rPr>
              <w:t>.</w:t>
            </w:r>
          </w:p>
        </w:tc>
        <w:tc>
          <w:tcPr>
            <w:tcW w:w="464" w:type="pct"/>
            <w:shd w:val="clear" w:color="auto" w:fill="FFFFFF" w:themeFill="background1"/>
          </w:tcPr>
          <w:p w14:paraId="1B005D32" w14:textId="77777777" w:rsidR="003073D3" w:rsidRPr="00802965" w:rsidRDefault="003073D3" w:rsidP="000F4DC6">
            <w:pPr>
              <w:rPr>
                <w:rFonts w:ascii="Arial" w:hAnsi="Arial" w:cs="Arial"/>
                <w:color w:val="000000" w:themeColor="text1"/>
                <w:szCs w:val="22"/>
              </w:rPr>
            </w:pPr>
          </w:p>
        </w:tc>
        <w:tc>
          <w:tcPr>
            <w:tcW w:w="509" w:type="pct"/>
            <w:shd w:val="clear" w:color="auto" w:fill="FFFFFF" w:themeFill="background1"/>
          </w:tcPr>
          <w:p w14:paraId="7803F996" w14:textId="77777777" w:rsidR="003073D3" w:rsidRPr="00802965" w:rsidRDefault="003073D3" w:rsidP="000F4DC6">
            <w:pPr>
              <w:rPr>
                <w:rFonts w:ascii="Arial" w:hAnsi="Arial" w:cs="Arial"/>
                <w:color w:val="000000" w:themeColor="text1"/>
                <w:szCs w:val="22"/>
              </w:rPr>
            </w:pPr>
          </w:p>
        </w:tc>
        <w:tc>
          <w:tcPr>
            <w:tcW w:w="417" w:type="pct"/>
            <w:shd w:val="clear" w:color="auto" w:fill="FFFFFF" w:themeFill="background1"/>
          </w:tcPr>
          <w:p w14:paraId="4B8AF90F" w14:textId="77777777" w:rsidR="003073D3" w:rsidRPr="00465BDA" w:rsidRDefault="003073D3" w:rsidP="000F4DC6">
            <w:pPr>
              <w:rPr>
                <w:rFonts w:ascii="Arial" w:hAnsi="Arial" w:cs="Arial"/>
              </w:rPr>
            </w:pPr>
          </w:p>
        </w:tc>
        <w:tc>
          <w:tcPr>
            <w:tcW w:w="2222" w:type="pct"/>
            <w:gridSpan w:val="2"/>
            <w:shd w:val="clear" w:color="auto" w:fill="FFFFFF" w:themeFill="background1"/>
          </w:tcPr>
          <w:p w14:paraId="2D81A12C" w14:textId="77777777" w:rsidR="003073D3" w:rsidRPr="00465BDA" w:rsidRDefault="003073D3" w:rsidP="000F4DC6">
            <w:pPr>
              <w:rPr>
                <w:rFonts w:ascii="Arial" w:hAnsi="Arial" w:cs="Arial"/>
              </w:rPr>
            </w:pPr>
          </w:p>
        </w:tc>
      </w:tr>
      <w:tr w:rsidR="003073D3" w:rsidRPr="00802965" w14:paraId="6EFBC624" w14:textId="77777777" w:rsidTr="000F4DC6">
        <w:trPr>
          <w:trHeight w:val="455"/>
        </w:trPr>
        <w:tc>
          <w:tcPr>
            <w:tcW w:w="5000" w:type="pct"/>
            <w:gridSpan w:val="7"/>
            <w:shd w:val="clear" w:color="auto" w:fill="D9D9D9" w:themeFill="background1" w:themeFillShade="D9"/>
          </w:tcPr>
          <w:p w14:paraId="5F20236C" w14:textId="77777777" w:rsidR="003073D3" w:rsidRPr="00802965" w:rsidRDefault="003073D3" w:rsidP="000F4DC6">
            <w:pPr>
              <w:pStyle w:val="Default"/>
              <w:rPr>
                <w:rFonts w:ascii="Arial" w:hAnsi="Arial" w:cs="Arial"/>
                <w:sz w:val="22"/>
                <w:szCs w:val="22"/>
              </w:rPr>
            </w:pPr>
            <w:r w:rsidRPr="00303993">
              <w:rPr>
                <w:rFonts w:ascii="Arial" w:hAnsi="Arial" w:cs="Arial"/>
                <w:b/>
                <w:color w:val="auto"/>
                <w:sz w:val="22"/>
              </w:rPr>
              <w:t>Advanced colour conversion (correction)</w:t>
            </w:r>
          </w:p>
        </w:tc>
      </w:tr>
      <w:tr w:rsidR="003073D3" w:rsidRPr="00802965" w14:paraId="2FFF2F89" w14:textId="77777777" w:rsidTr="000F4DC6">
        <w:trPr>
          <w:trHeight w:val="455"/>
        </w:trPr>
        <w:tc>
          <w:tcPr>
            <w:tcW w:w="185" w:type="pct"/>
            <w:shd w:val="clear" w:color="auto" w:fill="D9D9D9" w:themeFill="background1" w:themeFillShade="D9"/>
          </w:tcPr>
          <w:p w14:paraId="4BED4019" w14:textId="77777777" w:rsidR="003073D3" w:rsidRPr="00802965" w:rsidRDefault="003073D3" w:rsidP="000F4DC6">
            <w:pPr>
              <w:ind w:right="-117"/>
              <w:rPr>
                <w:rFonts w:ascii="Arial" w:hAnsi="Arial" w:cs="Arial"/>
                <w:b/>
              </w:rPr>
            </w:pPr>
            <w:r>
              <w:rPr>
                <w:b/>
                <w:lang w:val="en-US"/>
              </w:rPr>
              <w:t>K39</w:t>
            </w:r>
          </w:p>
        </w:tc>
        <w:tc>
          <w:tcPr>
            <w:tcW w:w="1203" w:type="pct"/>
            <w:shd w:val="clear" w:color="auto" w:fill="F2F2F2" w:themeFill="background1" w:themeFillShade="F2"/>
          </w:tcPr>
          <w:p w14:paraId="67C0E402" w14:textId="77777777" w:rsidR="003073D3" w:rsidRPr="00802965" w:rsidRDefault="003073D3" w:rsidP="000F4DC6">
            <w:pPr>
              <w:ind w:right="-117"/>
              <w:rPr>
                <w:rFonts w:ascii="Arial" w:hAnsi="Arial" w:cs="Arial"/>
                <w:color w:val="00B0F0"/>
              </w:rPr>
            </w:pPr>
            <w:r w:rsidRPr="00D85D18">
              <w:rPr>
                <w:bdr w:val="nil"/>
              </w:rPr>
              <w:t>Methods of applying and removing colour products</w:t>
            </w:r>
            <w:r>
              <w:rPr>
                <w:bdr w:val="nil"/>
                <w:lang w:val="en-US"/>
              </w:rPr>
              <w:t>.</w:t>
            </w:r>
          </w:p>
        </w:tc>
        <w:tc>
          <w:tcPr>
            <w:tcW w:w="464" w:type="pct"/>
            <w:shd w:val="clear" w:color="auto" w:fill="FFFFFF" w:themeFill="background1"/>
          </w:tcPr>
          <w:p w14:paraId="6DF81443" w14:textId="77777777" w:rsidR="003073D3" w:rsidRPr="00802965" w:rsidRDefault="003073D3" w:rsidP="000F4DC6">
            <w:pPr>
              <w:rPr>
                <w:rFonts w:ascii="Arial" w:hAnsi="Arial" w:cs="Arial"/>
                <w:color w:val="000000" w:themeColor="text1"/>
                <w:szCs w:val="22"/>
              </w:rPr>
            </w:pPr>
          </w:p>
        </w:tc>
        <w:tc>
          <w:tcPr>
            <w:tcW w:w="509" w:type="pct"/>
            <w:shd w:val="clear" w:color="auto" w:fill="FFFFFF" w:themeFill="background1"/>
          </w:tcPr>
          <w:p w14:paraId="612E51FD" w14:textId="77777777" w:rsidR="003073D3" w:rsidRPr="00802965" w:rsidRDefault="003073D3" w:rsidP="000F4DC6">
            <w:pPr>
              <w:rPr>
                <w:rFonts w:ascii="Arial" w:hAnsi="Arial" w:cs="Arial"/>
                <w:color w:val="000000" w:themeColor="text1"/>
                <w:szCs w:val="22"/>
              </w:rPr>
            </w:pPr>
          </w:p>
        </w:tc>
        <w:tc>
          <w:tcPr>
            <w:tcW w:w="417" w:type="pct"/>
            <w:shd w:val="clear" w:color="auto" w:fill="FFFFFF" w:themeFill="background1"/>
          </w:tcPr>
          <w:p w14:paraId="490C364B" w14:textId="77777777" w:rsidR="003073D3" w:rsidRPr="00465BDA" w:rsidRDefault="003073D3" w:rsidP="000F4DC6">
            <w:pPr>
              <w:rPr>
                <w:rFonts w:ascii="Arial" w:hAnsi="Arial" w:cs="Arial"/>
              </w:rPr>
            </w:pPr>
          </w:p>
        </w:tc>
        <w:tc>
          <w:tcPr>
            <w:tcW w:w="2222" w:type="pct"/>
            <w:gridSpan w:val="2"/>
            <w:shd w:val="clear" w:color="auto" w:fill="FFFFFF" w:themeFill="background1"/>
          </w:tcPr>
          <w:p w14:paraId="748BBDD9" w14:textId="77777777" w:rsidR="003073D3" w:rsidRPr="00465BDA" w:rsidRDefault="003073D3" w:rsidP="000F4DC6">
            <w:pPr>
              <w:rPr>
                <w:rFonts w:ascii="Arial" w:hAnsi="Arial" w:cs="Arial"/>
              </w:rPr>
            </w:pPr>
          </w:p>
        </w:tc>
      </w:tr>
      <w:tr w:rsidR="003073D3" w:rsidRPr="00802965" w14:paraId="6423AC7F" w14:textId="77777777" w:rsidTr="000F4DC6">
        <w:trPr>
          <w:trHeight w:val="455"/>
        </w:trPr>
        <w:tc>
          <w:tcPr>
            <w:tcW w:w="185" w:type="pct"/>
            <w:shd w:val="clear" w:color="auto" w:fill="D9D9D9" w:themeFill="background1" w:themeFillShade="D9"/>
          </w:tcPr>
          <w:p w14:paraId="6BCF5E6D" w14:textId="77777777" w:rsidR="003073D3" w:rsidRPr="00802965" w:rsidRDefault="003073D3" w:rsidP="000F4DC6">
            <w:pPr>
              <w:ind w:right="-117"/>
              <w:rPr>
                <w:rFonts w:ascii="Arial" w:hAnsi="Arial" w:cs="Arial"/>
                <w:b/>
              </w:rPr>
            </w:pPr>
            <w:r>
              <w:rPr>
                <w:b/>
                <w:lang w:val="en-US"/>
              </w:rPr>
              <w:t>K46</w:t>
            </w:r>
          </w:p>
        </w:tc>
        <w:tc>
          <w:tcPr>
            <w:tcW w:w="1203" w:type="pct"/>
            <w:shd w:val="clear" w:color="auto" w:fill="F2F2F2" w:themeFill="background1" w:themeFillShade="F2"/>
          </w:tcPr>
          <w:p w14:paraId="0D667CA1" w14:textId="77777777" w:rsidR="003073D3" w:rsidRPr="00FD0692" w:rsidRDefault="003073D3" w:rsidP="000F4DC6">
            <w:pPr>
              <w:ind w:right="-117"/>
            </w:pPr>
            <w:r w:rsidRPr="00D85D18">
              <w:rPr>
                <w:bdr w:val="nil"/>
              </w:rPr>
              <w:t>How to use creative sectioning techniques to personalise the colour result and enhance the finished look</w:t>
            </w:r>
            <w:r>
              <w:rPr>
                <w:bdr w:val="nil"/>
                <w:lang w:val="en-US"/>
              </w:rPr>
              <w:t>.</w:t>
            </w:r>
          </w:p>
        </w:tc>
        <w:tc>
          <w:tcPr>
            <w:tcW w:w="464" w:type="pct"/>
            <w:shd w:val="clear" w:color="auto" w:fill="FFFFFF" w:themeFill="background1"/>
          </w:tcPr>
          <w:p w14:paraId="2FC7D7E0" w14:textId="77777777" w:rsidR="003073D3" w:rsidRPr="00802965" w:rsidRDefault="003073D3" w:rsidP="000F4DC6">
            <w:pPr>
              <w:rPr>
                <w:rFonts w:ascii="Arial" w:hAnsi="Arial" w:cs="Arial"/>
                <w:color w:val="000000" w:themeColor="text1"/>
                <w:szCs w:val="22"/>
              </w:rPr>
            </w:pPr>
          </w:p>
        </w:tc>
        <w:tc>
          <w:tcPr>
            <w:tcW w:w="509" w:type="pct"/>
            <w:shd w:val="clear" w:color="auto" w:fill="FFFFFF" w:themeFill="background1"/>
          </w:tcPr>
          <w:p w14:paraId="20B1665F" w14:textId="77777777" w:rsidR="003073D3" w:rsidRPr="00802965" w:rsidRDefault="003073D3" w:rsidP="000F4DC6">
            <w:pPr>
              <w:rPr>
                <w:rFonts w:ascii="Arial" w:hAnsi="Arial" w:cs="Arial"/>
                <w:color w:val="000000" w:themeColor="text1"/>
                <w:szCs w:val="22"/>
              </w:rPr>
            </w:pPr>
          </w:p>
        </w:tc>
        <w:tc>
          <w:tcPr>
            <w:tcW w:w="417" w:type="pct"/>
            <w:shd w:val="clear" w:color="auto" w:fill="FFFFFF" w:themeFill="background1"/>
          </w:tcPr>
          <w:p w14:paraId="50B1149D" w14:textId="77777777" w:rsidR="003073D3" w:rsidRPr="00465BDA" w:rsidRDefault="003073D3" w:rsidP="000F4DC6">
            <w:pPr>
              <w:rPr>
                <w:rFonts w:ascii="Arial" w:hAnsi="Arial" w:cs="Arial"/>
              </w:rPr>
            </w:pPr>
          </w:p>
        </w:tc>
        <w:tc>
          <w:tcPr>
            <w:tcW w:w="2222" w:type="pct"/>
            <w:gridSpan w:val="2"/>
            <w:shd w:val="clear" w:color="auto" w:fill="FFFFFF" w:themeFill="background1"/>
          </w:tcPr>
          <w:p w14:paraId="3470BD87" w14:textId="77777777" w:rsidR="003073D3" w:rsidRPr="00465BDA" w:rsidRDefault="003073D3" w:rsidP="000F4DC6">
            <w:pPr>
              <w:rPr>
                <w:rFonts w:ascii="Arial" w:hAnsi="Arial" w:cs="Arial"/>
              </w:rPr>
            </w:pPr>
          </w:p>
        </w:tc>
      </w:tr>
      <w:tr w:rsidR="003073D3" w:rsidRPr="00802965" w14:paraId="3542C8C9" w14:textId="77777777" w:rsidTr="000F4DC6">
        <w:trPr>
          <w:trHeight w:val="455"/>
        </w:trPr>
        <w:tc>
          <w:tcPr>
            <w:tcW w:w="185" w:type="pct"/>
            <w:shd w:val="clear" w:color="auto" w:fill="D9D9D9" w:themeFill="background1" w:themeFillShade="D9"/>
          </w:tcPr>
          <w:p w14:paraId="479D76C7" w14:textId="77777777" w:rsidR="003073D3" w:rsidRPr="00802965" w:rsidRDefault="003073D3" w:rsidP="000F4DC6">
            <w:pPr>
              <w:ind w:right="-117"/>
              <w:rPr>
                <w:rFonts w:ascii="Arial" w:hAnsi="Arial" w:cs="Arial"/>
                <w:b/>
              </w:rPr>
            </w:pPr>
            <w:r>
              <w:rPr>
                <w:b/>
                <w:lang w:val="en-US"/>
              </w:rPr>
              <w:t>K47</w:t>
            </w:r>
          </w:p>
        </w:tc>
        <w:tc>
          <w:tcPr>
            <w:tcW w:w="1203" w:type="pct"/>
            <w:shd w:val="clear" w:color="auto" w:fill="F2F2F2" w:themeFill="background1" w:themeFillShade="F2"/>
          </w:tcPr>
          <w:p w14:paraId="7EE286AF" w14:textId="77777777" w:rsidR="003073D3" w:rsidRPr="00FD0692" w:rsidRDefault="003073D3" w:rsidP="000F4DC6">
            <w:pPr>
              <w:ind w:right="-117"/>
            </w:pPr>
            <w:r w:rsidRPr="00D85D18">
              <w:rPr>
                <w:bdr w:val="nil"/>
              </w:rPr>
              <w:t xml:space="preserve">Products, </w:t>
            </w:r>
            <w:proofErr w:type="gramStart"/>
            <w:r w:rsidRPr="00D85D18">
              <w:rPr>
                <w:bdr w:val="nil"/>
              </w:rPr>
              <w:t>tools</w:t>
            </w:r>
            <w:proofErr w:type="gramEnd"/>
            <w:r w:rsidRPr="00D85D18">
              <w:rPr>
                <w:bdr w:val="nil"/>
              </w:rPr>
              <w:t xml:space="preserve"> and equipment used in advanced colour conversion (correction)</w:t>
            </w:r>
            <w:r>
              <w:rPr>
                <w:bdr w:val="nil"/>
                <w:lang w:val="en-US"/>
              </w:rPr>
              <w:t>.</w:t>
            </w:r>
          </w:p>
        </w:tc>
        <w:tc>
          <w:tcPr>
            <w:tcW w:w="464" w:type="pct"/>
            <w:shd w:val="clear" w:color="auto" w:fill="FFFFFF" w:themeFill="background1"/>
          </w:tcPr>
          <w:p w14:paraId="5355D1F9" w14:textId="77777777" w:rsidR="003073D3" w:rsidRPr="00802965" w:rsidRDefault="003073D3" w:rsidP="000F4DC6">
            <w:pPr>
              <w:rPr>
                <w:rFonts w:ascii="Arial" w:hAnsi="Arial" w:cs="Arial"/>
                <w:color w:val="000000" w:themeColor="text1"/>
                <w:szCs w:val="22"/>
              </w:rPr>
            </w:pPr>
          </w:p>
        </w:tc>
        <w:tc>
          <w:tcPr>
            <w:tcW w:w="509" w:type="pct"/>
            <w:shd w:val="clear" w:color="auto" w:fill="FFFFFF" w:themeFill="background1"/>
          </w:tcPr>
          <w:p w14:paraId="1E65149A" w14:textId="77777777" w:rsidR="003073D3" w:rsidRPr="00802965" w:rsidRDefault="003073D3" w:rsidP="000F4DC6">
            <w:pPr>
              <w:rPr>
                <w:rFonts w:ascii="Arial" w:hAnsi="Arial" w:cs="Arial"/>
                <w:color w:val="000000" w:themeColor="text1"/>
                <w:szCs w:val="22"/>
              </w:rPr>
            </w:pPr>
          </w:p>
        </w:tc>
        <w:tc>
          <w:tcPr>
            <w:tcW w:w="417" w:type="pct"/>
            <w:shd w:val="clear" w:color="auto" w:fill="FFFFFF" w:themeFill="background1"/>
          </w:tcPr>
          <w:p w14:paraId="26D414F0" w14:textId="77777777" w:rsidR="003073D3" w:rsidRPr="00465BDA" w:rsidRDefault="003073D3" w:rsidP="000F4DC6">
            <w:pPr>
              <w:rPr>
                <w:rFonts w:ascii="Arial" w:hAnsi="Arial" w:cs="Arial"/>
              </w:rPr>
            </w:pPr>
          </w:p>
        </w:tc>
        <w:tc>
          <w:tcPr>
            <w:tcW w:w="2222" w:type="pct"/>
            <w:gridSpan w:val="2"/>
            <w:shd w:val="clear" w:color="auto" w:fill="FFFFFF" w:themeFill="background1"/>
          </w:tcPr>
          <w:p w14:paraId="31340F7C" w14:textId="77777777" w:rsidR="003073D3" w:rsidRPr="00465BDA" w:rsidRDefault="003073D3" w:rsidP="000F4DC6">
            <w:pPr>
              <w:rPr>
                <w:rFonts w:ascii="Arial" w:hAnsi="Arial" w:cs="Arial"/>
              </w:rPr>
            </w:pPr>
          </w:p>
        </w:tc>
      </w:tr>
      <w:tr w:rsidR="003073D3" w:rsidRPr="00802965" w14:paraId="6F1E78C9" w14:textId="77777777" w:rsidTr="000F4DC6">
        <w:trPr>
          <w:trHeight w:val="455"/>
        </w:trPr>
        <w:tc>
          <w:tcPr>
            <w:tcW w:w="185" w:type="pct"/>
            <w:shd w:val="clear" w:color="auto" w:fill="D9D9D9" w:themeFill="background1" w:themeFillShade="D9"/>
          </w:tcPr>
          <w:p w14:paraId="5E1D9E76" w14:textId="77777777" w:rsidR="003073D3" w:rsidRPr="00802965" w:rsidRDefault="003073D3" w:rsidP="000F4DC6">
            <w:pPr>
              <w:ind w:right="-117"/>
              <w:rPr>
                <w:rFonts w:ascii="Arial" w:hAnsi="Arial" w:cs="Arial"/>
                <w:b/>
              </w:rPr>
            </w:pPr>
            <w:r>
              <w:rPr>
                <w:b/>
                <w:lang w:val="en-US"/>
              </w:rPr>
              <w:t>K48</w:t>
            </w:r>
          </w:p>
        </w:tc>
        <w:tc>
          <w:tcPr>
            <w:tcW w:w="1203" w:type="pct"/>
            <w:shd w:val="clear" w:color="auto" w:fill="F2F2F2" w:themeFill="background1" w:themeFillShade="F2"/>
          </w:tcPr>
          <w:p w14:paraId="3154EDBC" w14:textId="77777777" w:rsidR="003073D3" w:rsidRPr="00FD0692" w:rsidRDefault="003073D3" w:rsidP="000F4DC6">
            <w:pPr>
              <w:ind w:right="-117"/>
            </w:pPr>
            <w:r w:rsidRPr="00D85D18">
              <w:rPr>
                <w:bdr w:val="nil"/>
              </w:rPr>
              <w:t xml:space="preserve">The considerations to be </w:t>
            </w:r>
            <w:proofErr w:type="gramStart"/>
            <w:r w:rsidRPr="00D85D18">
              <w:rPr>
                <w:bdr w:val="nil"/>
              </w:rPr>
              <w:t>taken into account</w:t>
            </w:r>
            <w:proofErr w:type="gramEnd"/>
            <w:r w:rsidRPr="00D85D18">
              <w:rPr>
                <w:bdr w:val="nil"/>
              </w:rPr>
              <w:t xml:space="preserve"> when using advanced colour conversion techniques</w:t>
            </w:r>
            <w:r>
              <w:rPr>
                <w:bdr w:val="nil"/>
                <w:lang w:val="en-US"/>
              </w:rPr>
              <w:t>.</w:t>
            </w:r>
          </w:p>
        </w:tc>
        <w:tc>
          <w:tcPr>
            <w:tcW w:w="464" w:type="pct"/>
            <w:shd w:val="clear" w:color="auto" w:fill="FFFFFF" w:themeFill="background1"/>
          </w:tcPr>
          <w:p w14:paraId="2231091C" w14:textId="77777777" w:rsidR="003073D3" w:rsidRPr="00802965" w:rsidRDefault="003073D3" w:rsidP="000F4DC6">
            <w:pPr>
              <w:rPr>
                <w:rFonts w:ascii="Arial" w:hAnsi="Arial" w:cs="Arial"/>
                <w:color w:val="000000" w:themeColor="text1"/>
                <w:szCs w:val="22"/>
              </w:rPr>
            </w:pPr>
          </w:p>
        </w:tc>
        <w:tc>
          <w:tcPr>
            <w:tcW w:w="509" w:type="pct"/>
            <w:shd w:val="clear" w:color="auto" w:fill="FFFFFF" w:themeFill="background1"/>
          </w:tcPr>
          <w:p w14:paraId="4E373968" w14:textId="77777777" w:rsidR="003073D3" w:rsidRPr="00802965" w:rsidRDefault="003073D3" w:rsidP="000F4DC6">
            <w:pPr>
              <w:rPr>
                <w:rFonts w:ascii="Arial" w:hAnsi="Arial" w:cs="Arial"/>
                <w:color w:val="000000" w:themeColor="text1"/>
                <w:szCs w:val="22"/>
              </w:rPr>
            </w:pPr>
          </w:p>
        </w:tc>
        <w:tc>
          <w:tcPr>
            <w:tcW w:w="417" w:type="pct"/>
            <w:shd w:val="clear" w:color="auto" w:fill="FFFFFF" w:themeFill="background1"/>
          </w:tcPr>
          <w:p w14:paraId="37A23A80" w14:textId="77777777" w:rsidR="003073D3" w:rsidRPr="00465BDA" w:rsidRDefault="003073D3" w:rsidP="000F4DC6">
            <w:pPr>
              <w:rPr>
                <w:rFonts w:ascii="Arial" w:hAnsi="Arial" w:cs="Arial"/>
              </w:rPr>
            </w:pPr>
          </w:p>
        </w:tc>
        <w:tc>
          <w:tcPr>
            <w:tcW w:w="2222" w:type="pct"/>
            <w:gridSpan w:val="2"/>
            <w:shd w:val="clear" w:color="auto" w:fill="FFFFFF" w:themeFill="background1"/>
          </w:tcPr>
          <w:p w14:paraId="65AB13AB" w14:textId="77777777" w:rsidR="003073D3" w:rsidRPr="00465BDA" w:rsidRDefault="003073D3" w:rsidP="000F4DC6">
            <w:pPr>
              <w:rPr>
                <w:rFonts w:ascii="Arial" w:hAnsi="Arial" w:cs="Arial"/>
              </w:rPr>
            </w:pPr>
          </w:p>
        </w:tc>
      </w:tr>
      <w:tr w:rsidR="003073D3" w:rsidRPr="00802965" w14:paraId="7C76905E" w14:textId="77777777" w:rsidTr="000F4DC6">
        <w:trPr>
          <w:trHeight w:val="455"/>
        </w:trPr>
        <w:tc>
          <w:tcPr>
            <w:tcW w:w="185" w:type="pct"/>
            <w:shd w:val="clear" w:color="auto" w:fill="D9D9D9" w:themeFill="background1" w:themeFillShade="D9"/>
          </w:tcPr>
          <w:p w14:paraId="7F0CA5E9" w14:textId="77777777" w:rsidR="003073D3" w:rsidRPr="00802965" w:rsidRDefault="003073D3" w:rsidP="000F4DC6">
            <w:pPr>
              <w:ind w:right="-117"/>
              <w:rPr>
                <w:rFonts w:ascii="Arial" w:hAnsi="Arial" w:cs="Arial"/>
                <w:b/>
              </w:rPr>
            </w:pPr>
            <w:r>
              <w:rPr>
                <w:b/>
                <w:lang w:val="en-US"/>
              </w:rPr>
              <w:t>S25</w:t>
            </w:r>
          </w:p>
        </w:tc>
        <w:tc>
          <w:tcPr>
            <w:tcW w:w="1203" w:type="pct"/>
            <w:shd w:val="clear" w:color="auto" w:fill="F2F2F2" w:themeFill="background1" w:themeFillShade="F2"/>
          </w:tcPr>
          <w:p w14:paraId="2345D541" w14:textId="77777777" w:rsidR="003073D3" w:rsidRPr="00FD0692" w:rsidRDefault="003073D3" w:rsidP="000F4DC6">
            <w:pPr>
              <w:ind w:right="-117"/>
            </w:pPr>
            <w:r>
              <w:rPr>
                <w:bdr w:val="nil"/>
                <w:lang w:val="en-US"/>
              </w:rPr>
              <w:t>R</w:t>
            </w:r>
            <w:proofErr w:type="spellStart"/>
            <w:r w:rsidRPr="00D85D18">
              <w:rPr>
                <w:bdr w:val="nil"/>
              </w:rPr>
              <w:t>emoving</w:t>
            </w:r>
            <w:proofErr w:type="spellEnd"/>
            <w:r w:rsidRPr="00D85D18">
              <w:rPr>
                <w:bdr w:val="nil"/>
              </w:rPr>
              <w:t xml:space="preserve"> artificial colour</w:t>
            </w:r>
            <w:r>
              <w:rPr>
                <w:bdr w:val="nil"/>
                <w:lang w:val="en-US"/>
              </w:rPr>
              <w:t>.</w:t>
            </w:r>
          </w:p>
        </w:tc>
        <w:tc>
          <w:tcPr>
            <w:tcW w:w="464" w:type="pct"/>
            <w:shd w:val="clear" w:color="auto" w:fill="FFFFFF" w:themeFill="background1"/>
          </w:tcPr>
          <w:p w14:paraId="4912F0F6" w14:textId="77777777" w:rsidR="003073D3" w:rsidRPr="00802965" w:rsidRDefault="003073D3" w:rsidP="000F4DC6">
            <w:pPr>
              <w:rPr>
                <w:rFonts w:ascii="Arial" w:hAnsi="Arial" w:cs="Arial"/>
                <w:color w:val="000000" w:themeColor="text1"/>
                <w:szCs w:val="22"/>
              </w:rPr>
            </w:pPr>
          </w:p>
        </w:tc>
        <w:tc>
          <w:tcPr>
            <w:tcW w:w="509" w:type="pct"/>
            <w:shd w:val="clear" w:color="auto" w:fill="FFFFFF" w:themeFill="background1"/>
          </w:tcPr>
          <w:p w14:paraId="76B2D8BE" w14:textId="77777777" w:rsidR="003073D3" w:rsidRPr="00802965" w:rsidRDefault="003073D3" w:rsidP="000F4DC6">
            <w:pPr>
              <w:rPr>
                <w:rFonts w:ascii="Arial" w:hAnsi="Arial" w:cs="Arial"/>
                <w:color w:val="000000" w:themeColor="text1"/>
                <w:szCs w:val="22"/>
              </w:rPr>
            </w:pPr>
          </w:p>
        </w:tc>
        <w:tc>
          <w:tcPr>
            <w:tcW w:w="417" w:type="pct"/>
            <w:shd w:val="clear" w:color="auto" w:fill="FFFFFF" w:themeFill="background1"/>
          </w:tcPr>
          <w:p w14:paraId="4631E6E3" w14:textId="77777777" w:rsidR="003073D3" w:rsidRPr="00465BDA" w:rsidRDefault="003073D3" w:rsidP="000F4DC6">
            <w:pPr>
              <w:rPr>
                <w:rFonts w:ascii="Arial" w:hAnsi="Arial" w:cs="Arial"/>
              </w:rPr>
            </w:pPr>
          </w:p>
        </w:tc>
        <w:tc>
          <w:tcPr>
            <w:tcW w:w="2222" w:type="pct"/>
            <w:gridSpan w:val="2"/>
            <w:shd w:val="clear" w:color="auto" w:fill="FFFFFF" w:themeFill="background1"/>
          </w:tcPr>
          <w:p w14:paraId="037361AB" w14:textId="77777777" w:rsidR="003073D3" w:rsidRPr="00465BDA" w:rsidRDefault="003073D3" w:rsidP="000F4DC6">
            <w:pPr>
              <w:rPr>
                <w:rFonts w:ascii="Arial" w:hAnsi="Arial" w:cs="Arial"/>
              </w:rPr>
            </w:pPr>
          </w:p>
        </w:tc>
      </w:tr>
      <w:tr w:rsidR="003073D3" w:rsidRPr="00802965" w14:paraId="61A16B77" w14:textId="77777777" w:rsidTr="000F4DC6">
        <w:trPr>
          <w:trHeight w:val="455"/>
        </w:trPr>
        <w:tc>
          <w:tcPr>
            <w:tcW w:w="185" w:type="pct"/>
            <w:shd w:val="clear" w:color="auto" w:fill="D9D9D9" w:themeFill="background1" w:themeFillShade="D9"/>
          </w:tcPr>
          <w:p w14:paraId="6B8D6FA4" w14:textId="77777777" w:rsidR="003073D3" w:rsidRPr="00802965" w:rsidRDefault="003073D3" w:rsidP="000F4DC6">
            <w:pPr>
              <w:ind w:right="-117"/>
              <w:rPr>
                <w:rFonts w:ascii="Arial" w:hAnsi="Arial" w:cs="Arial"/>
                <w:b/>
              </w:rPr>
            </w:pPr>
            <w:r>
              <w:rPr>
                <w:b/>
                <w:lang w:val="en-US"/>
              </w:rPr>
              <w:t>S26</w:t>
            </w:r>
          </w:p>
        </w:tc>
        <w:tc>
          <w:tcPr>
            <w:tcW w:w="1203" w:type="pct"/>
            <w:shd w:val="clear" w:color="auto" w:fill="F2F2F2" w:themeFill="background1" w:themeFillShade="F2"/>
          </w:tcPr>
          <w:p w14:paraId="2C00CC68" w14:textId="77777777" w:rsidR="003073D3" w:rsidRPr="00FD0692" w:rsidRDefault="003073D3" w:rsidP="000F4DC6">
            <w:pPr>
              <w:ind w:right="-117"/>
            </w:pPr>
            <w:r>
              <w:rPr>
                <w:bdr w:val="nil"/>
                <w:lang w:val="en-US"/>
              </w:rPr>
              <w:t>R</w:t>
            </w:r>
            <w:proofErr w:type="spellStart"/>
            <w:r w:rsidRPr="00D85D18">
              <w:rPr>
                <w:bdr w:val="nil"/>
              </w:rPr>
              <w:t>emoving</w:t>
            </w:r>
            <w:proofErr w:type="spellEnd"/>
            <w:r w:rsidRPr="00D85D18">
              <w:rPr>
                <w:bdr w:val="nil"/>
              </w:rPr>
              <w:t xml:space="preserve"> bands of colour</w:t>
            </w:r>
            <w:r>
              <w:rPr>
                <w:bdr w:val="nil"/>
                <w:lang w:val="en-US"/>
              </w:rPr>
              <w:t>.</w:t>
            </w:r>
          </w:p>
        </w:tc>
        <w:tc>
          <w:tcPr>
            <w:tcW w:w="464" w:type="pct"/>
            <w:shd w:val="clear" w:color="auto" w:fill="FFFFFF" w:themeFill="background1"/>
          </w:tcPr>
          <w:p w14:paraId="35AE85ED" w14:textId="77777777" w:rsidR="003073D3" w:rsidRPr="00802965" w:rsidRDefault="003073D3" w:rsidP="000F4DC6">
            <w:pPr>
              <w:rPr>
                <w:rFonts w:ascii="Arial" w:hAnsi="Arial" w:cs="Arial"/>
                <w:color w:val="000000" w:themeColor="text1"/>
                <w:szCs w:val="22"/>
              </w:rPr>
            </w:pPr>
          </w:p>
        </w:tc>
        <w:tc>
          <w:tcPr>
            <w:tcW w:w="509" w:type="pct"/>
            <w:shd w:val="clear" w:color="auto" w:fill="FFFFFF" w:themeFill="background1"/>
          </w:tcPr>
          <w:p w14:paraId="0354AE44" w14:textId="77777777" w:rsidR="003073D3" w:rsidRPr="00802965" w:rsidRDefault="003073D3" w:rsidP="000F4DC6">
            <w:pPr>
              <w:rPr>
                <w:rFonts w:ascii="Arial" w:hAnsi="Arial" w:cs="Arial"/>
                <w:color w:val="000000" w:themeColor="text1"/>
                <w:szCs w:val="22"/>
              </w:rPr>
            </w:pPr>
          </w:p>
        </w:tc>
        <w:tc>
          <w:tcPr>
            <w:tcW w:w="417" w:type="pct"/>
            <w:shd w:val="clear" w:color="auto" w:fill="FFFFFF" w:themeFill="background1"/>
          </w:tcPr>
          <w:p w14:paraId="62AE2005" w14:textId="77777777" w:rsidR="003073D3" w:rsidRPr="00465BDA" w:rsidRDefault="003073D3" w:rsidP="000F4DC6">
            <w:pPr>
              <w:rPr>
                <w:rFonts w:ascii="Arial" w:hAnsi="Arial" w:cs="Arial"/>
              </w:rPr>
            </w:pPr>
          </w:p>
        </w:tc>
        <w:tc>
          <w:tcPr>
            <w:tcW w:w="2222" w:type="pct"/>
            <w:gridSpan w:val="2"/>
            <w:shd w:val="clear" w:color="auto" w:fill="FFFFFF" w:themeFill="background1"/>
          </w:tcPr>
          <w:p w14:paraId="4D0F5E4C" w14:textId="77777777" w:rsidR="003073D3" w:rsidRPr="00465BDA" w:rsidRDefault="003073D3" w:rsidP="000F4DC6">
            <w:pPr>
              <w:rPr>
                <w:rFonts w:ascii="Arial" w:hAnsi="Arial" w:cs="Arial"/>
              </w:rPr>
            </w:pPr>
          </w:p>
        </w:tc>
      </w:tr>
      <w:tr w:rsidR="003073D3" w:rsidRPr="00802965" w14:paraId="2DEDF97C" w14:textId="77777777" w:rsidTr="000F4DC6">
        <w:trPr>
          <w:trHeight w:val="455"/>
        </w:trPr>
        <w:tc>
          <w:tcPr>
            <w:tcW w:w="185" w:type="pct"/>
            <w:shd w:val="clear" w:color="auto" w:fill="D9D9D9" w:themeFill="background1" w:themeFillShade="D9"/>
          </w:tcPr>
          <w:p w14:paraId="08A4969D" w14:textId="77777777" w:rsidR="003073D3" w:rsidRPr="00802965" w:rsidRDefault="003073D3" w:rsidP="000F4DC6">
            <w:pPr>
              <w:ind w:right="-117"/>
              <w:rPr>
                <w:rFonts w:ascii="Arial" w:hAnsi="Arial" w:cs="Arial"/>
                <w:b/>
              </w:rPr>
            </w:pPr>
            <w:r>
              <w:rPr>
                <w:b/>
                <w:lang w:val="en-US"/>
              </w:rPr>
              <w:t>S27</w:t>
            </w:r>
          </w:p>
        </w:tc>
        <w:tc>
          <w:tcPr>
            <w:tcW w:w="1203" w:type="pct"/>
            <w:shd w:val="clear" w:color="auto" w:fill="F2F2F2" w:themeFill="background1" w:themeFillShade="F2"/>
          </w:tcPr>
          <w:p w14:paraId="2D32CB78" w14:textId="77777777" w:rsidR="003073D3" w:rsidRPr="00FD0692" w:rsidRDefault="003073D3" w:rsidP="000F4DC6">
            <w:pPr>
              <w:ind w:right="-117"/>
            </w:pPr>
            <w:r>
              <w:rPr>
                <w:bdr w:val="nil"/>
                <w:lang w:val="en-US"/>
              </w:rPr>
              <w:t>R</w:t>
            </w:r>
            <w:proofErr w:type="spellStart"/>
            <w:r w:rsidRPr="00D85D18">
              <w:rPr>
                <w:bdr w:val="nil"/>
              </w:rPr>
              <w:t>ecolouring</w:t>
            </w:r>
            <w:proofErr w:type="spellEnd"/>
            <w:r w:rsidRPr="00D85D18">
              <w:rPr>
                <w:bdr w:val="nil"/>
              </w:rPr>
              <w:t xml:space="preserve"> hair treated with lightener</w:t>
            </w:r>
            <w:r>
              <w:rPr>
                <w:bdr w:val="nil"/>
                <w:lang w:val="en-US"/>
              </w:rPr>
              <w:t>.</w:t>
            </w:r>
          </w:p>
        </w:tc>
        <w:tc>
          <w:tcPr>
            <w:tcW w:w="464" w:type="pct"/>
            <w:shd w:val="clear" w:color="auto" w:fill="FFFFFF" w:themeFill="background1"/>
          </w:tcPr>
          <w:p w14:paraId="10B48A8C" w14:textId="77777777" w:rsidR="003073D3" w:rsidRPr="00802965" w:rsidRDefault="003073D3" w:rsidP="000F4DC6">
            <w:pPr>
              <w:rPr>
                <w:rFonts w:ascii="Arial" w:hAnsi="Arial" w:cs="Arial"/>
                <w:color w:val="000000" w:themeColor="text1"/>
                <w:szCs w:val="22"/>
              </w:rPr>
            </w:pPr>
          </w:p>
        </w:tc>
        <w:tc>
          <w:tcPr>
            <w:tcW w:w="509" w:type="pct"/>
            <w:shd w:val="clear" w:color="auto" w:fill="FFFFFF" w:themeFill="background1"/>
          </w:tcPr>
          <w:p w14:paraId="7933C910" w14:textId="77777777" w:rsidR="003073D3" w:rsidRPr="00802965" w:rsidRDefault="003073D3" w:rsidP="000F4DC6">
            <w:pPr>
              <w:rPr>
                <w:rFonts w:ascii="Arial" w:hAnsi="Arial" w:cs="Arial"/>
                <w:color w:val="000000" w:themeColor="text1"/>
                <w:szCs w:val="22"/>
              </w:rPr>
            </w:pPr>
          </w:p>
        </w:tc>
        <w:tc>
          <w:tcPr>
            <w:tcW w:w="417" w:type="pct"/>
            <w:shd w:val="clear" w:color="auto" w:fill="FFFFFF" w:themeFill="background1"/>
          </w:tcPr>
          <w:p w14:paraId="52B57175" w14:textId="77777777" w:rsidR="003073D3" w:rsidRPr="00465BDA" w:rsidRDefault="003073D3" w:rsidP="000F4DC6">
            <w:pPr>
              <w:rPr>
                <w:rFonts w:ascii="Arial" w:hAnsi="Arial" w:cs="Arial"/>
              </w:rPr>
            </w:pPr>
          </w:p>
        </w:tc>
        <w:tc>
          <w:tcPr>
            <w:tcW w:w="2222" w:type="pct"/>
            <w:gridSpan w:val="2"/>
            <w:shd w:val="clear" w:color="auto" w:fill="FFFFFF" w:themeFill="background1"/>
          </w:tcPr>
          <w:p w14:paraId="15CE7F15" w14:textId="77777777" w:rsidR="003073D3" w:rsidRPr="00465BDA" w:rsidRDefault="003073D3" w:rsidP="000F4DC6">
            <w:pPr>
              <w:rPr>
                <w:rFonts w:ascii="Arial" w:hAnsi="Arial" w:cs="Arial"/>
              </w:rPr>
            </w:pPr>
          </w:p>
        </w:tc>
      </w:tr>
      <w:tr w:rsidR="003073D3" w:rsidRPr="00802965" w14:paraId="2C9D8C77" w14:textId="77777777" w:rsidTr="000F4DC6">
        <w:trPr>
          <w:trHeight w:val="455"/>
        </w:trPr>
        <w:tc>
          <w:tcPr>
            <w:tcW w:w="185" w:type="pct"/>
            <w:shd w:val="clear" w:color="auto" w:fill="D9D9D9" w:themeFill="background1" w:themeFillShade="D9"/>
          </w:tcPr>
          <w:p w14:paraId="1D88CE02" w14:textId="77777777" w:rsidR="003073D3" w:rsidRPr="00802965" w:rsidRDefault="003073D3" w:rsidP="000F4DC6">
            <w:pPr>
              <w:ind w:right="-117"/>
              <w:rPr>
                <w:rFonts w:ascii="Arial" w:hAnsi="Arial" w:cs="Arial"/>
                <w:b/>
              </w:rPr>
            </w:pPr>
            <w:r>
              <w:rPr>
                <w:b/>
                <w:lang w:val="en-US"/>
              </w:rPr>
              <w:lastRenderedPageBreak/>
              <w:t>S29</w:t>
            </w:r>
          </w:p>
        </w:tc>
        <w:tc>
          <w:tcPr>
            <w:tcW w:w="1203" w:type="pct"/>
            <w:shd w:val="clear" w:color="auto" w:fill="F2F2F2" w:themeFill="background1" w:themeFillShade="F2"/>
          </w:tcPr>
          <w:p w14:paraId="2453F2E7" w14:textId="77777777" w:rsidR="003073D3" w:rsidRPr="00FD0692" w:rsidRDefault="003073D3" w:rsidP="000F4DC6">
            <w:pPr>
              <w:ind w:right="-117"/>
            </w:pPr>
            <w:r>
              <w:rPr>
                <w:bdr w:val="nil"/>
              </w:rPr>
              <w:t>R</w:t>
            </w:r>
            <w:r w:rsidRPr="00D85D18">
              <w:rPr>
                <w:bdr w:val="nil"/>
              </w:rPr>
              <w:t>ecolouring hair that has had artificial colour removed</w:t>
            </w:r>
            <w:r>
              <w:rPr>
                <w:bdr w:val="nil"/>
                <w:lang w:val="en-US"/>
              </w:rPr>
              <w:t>.</w:t>
            </w:r>
          </w:p>
        </w:tc>
        <w:tc>
          <w:tcPr>
            <w:tcW w:w="464" w:type="pct"/>
            <w:shd w:val="clear" w:color="auto" w:fill="FFFFFF" w:themeFill="background1"/>
          </w:tcPr>
          <w:p w14:paraId="439A4908" w14:textId="77777777" w:rsidR="003073D3" w:rsidRPr="00802965" w:rsidRDefault="003073D3" w:rsidP="000F4DC6">
            <w:pPr>
              <w:rPr>
                <w:rFonts w:ascii="Arial" w:hAnsi="Arial" w:cs="Arial"/>
                <w:color w:val="000000" w:themeColor="text1"/>
                <w:szCs w:val="22"/>
              </w:rPr>
            </w:pPr>
          </w:p>
        </w:tc>
        <w:tc>
          <w:tcPr>
            <w:tcW w:w="509" w:type="pct"/>
            <w:shd w:val="clear" w:color="auto" w:fill="FFFFFF" w:themeFill="background1"/>
          </w:tcPr>
          <w:p w14:paraId="10F08BD4" w14:textId="77777777" w:rsidR="003073D3" w:rsidRPr="00802965" w:rsidRDefault="003073D3" w:rsidP="000F4DC6">
            <w:pPr>
              <w:rPr>
                <w:rFonts w:ascii="Arial" w:hAnsi="Arial" w:cs="Arial"/>
                <w:color w:val="000000" w:themeColor="text1"/>
                <w:szCs w:val="22"/>
              </w:rPr>
            </w:pPr>
          </w:p>
        </w:tc>
        <w:tc>
          <w:tcPr>
            <w:tcW w:w="417" w:type="pct"/>
            <w:shd w:val="clear" w:color="auto" w:fill="FFFFFF" w:themeFill="background1"/>
          </w:tcPr>
          <w:p w14:paraId="77310846" w14:textId="77777777" w:rsidR="003073D3" w:rsidRPr="00465BDA" w:rsidRDefault="003073D3" w:rsidP="000F4DC6">
            <w:pPr>
              <w:rPr>
                <w:rFonts w:ascii="Arial" w:hAnsi="Arial" w:cs="Arial"/>
              </w:rPr>
            </w:pPr>
          </w:p>
        </w:tc>
        <w:tc>
          <w:tcPr>
            <w:tcW w:w="2222" w:type="pct"/>
            <w:gridSpan w:val="2"/>
            <w:shd w:val="clear" w:color="auto" w:fill="FFFFFF" w:themeFill="background1"/>
          </w:tcPr>
          <w:p w14:paraId="2F17517A" w14:textId="77777777" w:rsidR="003073D3" w:rsidRPr="00465BDA" w:rsidRDefault="003073D3" w:rsidP="000F4DC6">
            <w:pPr>
              <w:rPr>
                <w:rFonts w:ascii="Arial" w:hAnsi="Arial" w:cs="Arial"/>
              </w:rPr>
            </w:pPr>
          </w:p>
        </w:tc>
      </w:tr>
      <w:tr w:rsidR="003073D3" w:rsidRPr="00802965" w14:paraId="3956418A" w14:textId="77777777" w:rsidTr="000F4DC6">
        <w:trPr>
          <w:trHeight w:val="455"/>
        </w:trPr>
        <w:tc>
          <w:tcPr>
            <w:tcW w:w="185" w:type="pct"/>
            <w:shd w:val="clear" w:color="auto" w:fill="D9D9D9" w:themeFill="background1" w:themeFillShade="D9"/>
          </w:tcPr>
          <w:p w14:paraId="33226E39" w14:textId="77777777" w:rsidR="003073D3" w:rsidRPr="00802965" w:rsidRDefault="003073D3" w:rsidP="000F4DC6">
            <w:pPr>
              <w:ind w:right="-117"/>
              <w:rPr>
                <w:rFonts w:ascii="Arial" w:hAnsi="Arial" w:cs="Arial"/>
                <w:b/>
              </w:rPr>
            </w:pPr>
            <w:r>
              <w:rPr>
                <w:b/>
                <w:lang w:val="en-US"/>
              </w:rPr>
              <w:t>S30</w:t>
            </w:r>
          </w:p>
        </w:tc>
        <w:tc>
          <w:tcPr>
            <w:tcW w:w="1203" w:type="pct"/>
            <w:shd w:val="clear" w:color="auto" w:fill="F2F2F2" w:themeFill="background1" w:themeFillShade="F2"/>
          </w:tcPr>
          <w:p w14:paraId="4AEB5500" w14:textId="77777777" w:rsidR="003073D3" w:rsidRPr="00FD0692" w:rsidRDefault="003073D3" w:rsidP="000F4DC6">
            <w:pPr>
              <w:ind w:right="-117"/>
            </w:pPr>
            <w:r>
              <w:rPr>
                <w:bdr w:val="nil"/>
                <w:lang w:val="en-US"/>
              </w:rPr>
              <w:t>C</w:t>
            </w:r>
            <w:proofErr w:type="spellStart"/>
            <w:r w:rsidRPr="00D85D18">
              <w:rPr>
                <w:bdr w:val="nil"/>
              </w:rPr>
              <w:t>orrecting</w:t>
            </w:r>
            <w:proofErr w:type="spellEnd"/>
            <w:r w:rsidRPr="00D85D18">
              <w:rPr>
                <w:bdr w:val="nil"/>
              </w:rPr>
              <w:t xml:space="preserve"> highlights and lowlights</w:t>
            </w:r>
            <w:r>
              <w:rPr>
                <w:bdr w:val="nil"/>
                <w:lang w:val="en-US"/>
              </w:rPr>
              <w:t>.</w:t>
            </w:r>
          </w:p>
        </w:tc>
        <w:tc>
          <w:tcPr>
            <w:tcW w:w="464" w:type="pct"/>
            <w:shd w:val="clear" w:color="auto" w:fill="FFFFFF" w:themeFill="background1"/>
          </w:tcPr>
          <w:p w14:paraId="4128C81A" w14:textId="77777777" w:rsidR="003073D3" w:rsidRPr="00802965" w:rsidRDefault="003073D3" w:rsidP="000F4DC6">
            <w:pPr>
              <w:rPr>
                <w:rFonts w:ascii="Arial" w:hAnsi="Arial" w:cs="Arial"/>
                <w:color w:val="000000" w:themeColor="text1"/>
                <w:szCs w:val="22"/>
              </w:rPr>
            </w:pPr>
          </w:p>
        </w:tc>
        <w:tc>
          <w:tcPr>
            <w:tcW w:w="509" w:type="pct"/>
            <w:shd w:val="clear" w:color="auto" w:fill="FFFFFF" w:themeFill="background1"/>
          </w:tcPr>
          <w:p w14:paraId="549164E3" w14:textId="77777777" w:rsidR="003073D3" w:rsidRPr="00802965" w:rsidRDefault="003073D3" w:rsidP="000F4DC6">
            <w:pPr>
              <w:rPr>
                <w:rFonts w:ascii="Arial" w:hAnsi="Arial" w:cs="Arial"/>
                <w:color w:val="000000" w:themeColor="text1"/>
                <w:szCs w:val="22"/>
              </w:rPr>
            </w:pPr>
          </w:p>
        </w:tc>
        <w:tc>
          <w:tcPr>
            <w:tcW w:w="417" w:type="pct"/>
            <w:shd w:val="clear" w:color="auto" w:fill="FFFFFF" w:themeFill="background1"/>
          </w:tcPr>
          <w:p w14:paraId="68D83154" w14:textId="77777777" w:rsidR="003073D3" w:rsidRPr="00465BDA" w:rsidRDefault="003073D3" w:rsidP="000F4DC6">
            <w:pPr>
              <w:rPr>
                <w:rFonts w:ascii="Arial" w:hAnsi="Arial" w:cs="Arial"/>
              </w:rPr>
            </w:pPr>
          </w:p>
        </w:tc>
        <w:tc>
          <w:tcPr>
            <w:tcW w:w="2222" w:type="pct"/>
            <w:gridSpan w:val="2"/>
            <w:shd w:val="clear" w:color="auto" w:fill="FFFFFF" w:themeFill="background1"/>
          </w:tcPr>
          <w:p w14:paraId="48E94DB0" w14:textId="77777777" w:rsidR="003073D3" w:rsidRPr="00465BDA" w:rsidRDefault="003073D3" w:rsidP="000F4DC6">
            <w:pPr>
              <w:rPr>
                <w:rFonts w:ascii="Arial" w:hAnsi="Arial" w:cs="Arial"/>
              </w:rPr>
            </w:pPr>
          </w:p>
        </w:tc>
      </w:tr>
      <w:tr w:rsidR="003073D3" w:rsidRPr="00802965" w14:paraId="2D3DD296" w14:textId="77777777" w:rsidTr="000F4DC6">
        <w:trPr>
          <w:trHeight w:val="455"/>
        </w:trPr>
        <w:tc>
          <w:tcPr>
            <w:tcW w:w="185" w:type="pct"/>
            <w:shd w:val="clear" w:color="auto" w:fill="D9D9D9" w:themeFill="background1" w:themeFillShade="D9"/>
          </w:tcPr>
          <w:p w14:paraId="3D1D147D" w14:textId="77777777" w:rsidR="003073D3" w:rsidRPr="00802965" w:rsidRDefault="003073D3" w:rsidP="000F4DC6">
            <w:pPr>
              <w:ind w:right="-117"/>
              <w:rPr>
                <w:rFonts w:ascii="Arial" w:hAnsi="Arial" w:cs="Arial"/>
                <w:b/>
              </w:rPr>
            </w:pPr>
            <w:r>
              <w:rPr>
                <w:b/>
                <w:lang w:val="en-US"/>
              </w:rPr>
              <w:t>S31</w:t>
            </w:r>
          </w:p>
        </w:tc>
        <w:tc>
          <w:tcPr>
            <w:tcW w:w="1203" w:type="pct"/>
            <w:shd w:val="clear" w:color="auto" w:fill="F2F2F2" w:themeFill="background1" w:themeFillShade="F2"/>
          </w:tcPr>
          <w:p w14:paraId="1FA7D295" w14:textId="77777777" w:rsidR="003073D3" w:rsidRPr="00FD0692" w:rsidRDefault="003073D3" w:rsidP="000F4DC6">
            <w:pPr>
              <w:ind w:right="-117"/>
            </w:pPr>
            <w:r w:rsidRPr="00D85D18">
              <w:rPr>
                <w:bdr w:val="nil"/>
              </w:rPr>
              <w:t xml:space="preserve">Uses and applies the products, </w:t>
            </w:r>
            <w:proofErr w:type="gramStart"/>
            <w:r w:rsidRPr="00D85D18">
              <w:rPr>
                <w:bdr w:val="nil"/>
              </w:rPr>
              <w:t>tools</w:t>
            </w:r>
            <w:proofErr w:type="gramEnd"/>
            <w:r w:rsidRPr="00D85D18">
              <w:rPr>
                <w:bdr w:val="nil"/>
              </w:rPr>
              <w:t xml:space="preserve"> and equipment, in accordance with legal requirements, manufacturers' instructions and salon policy</w:t>
            </w:r>
            <w:r>
              <w:rPr>
                <w:bdr w:val="nil"/>
                <w:lang w:val="en-US"/>
              </w:rPr>
              <w:t>.</w:t>
            </w:r>
          </w:p>
        </w:tc>
        <w:tc>
          <w:tcPr>
            <w:tcW w:w="464" w:type="pct"/>
            <w:shd w:val="clear" w:color="auto" w:fill="FFFFFF" w:themeFill="background1"/>
          </w:tcPr>
          <w:p w14:paraId="04466970" w14:textId="77777777" w:rsidR="003073D3" w:rsidRPr="00802965" w:rsidRDefault="003073D3" w:rsidP="000F4DC6">
            <w:pPr>
              <w:rPr>
                <w:rFonts w:ascii="Arial" w:hAnsi="Arial" w:cs="Arial"/>
                <w:color w:val="000000" w:themeColor="text1"/>
                <w:szCs w:val="22"/>
              </w:rPr>
            </w:pPr>
          </w:p>
        </w:tc>
        <w:tc>
          <w:tcPr>
            <w:tcW w:w="509" w:type="pct"/>
            <w:shd w:val="clear" w:color="auto" w:fill="FFFFFF" w:themeFill="background1"/>
          </w:tcPr>
          <w:p w14:paraId="1C478FDB" w14:textId="77777777" w:rsidR="003073D3" w:rsidRPr="00802965" w:rsidRDefault="003073D3" w:rsidP="000F4DC6">
            <w:pPr>
              <w:rPr>
                <w:rFonts w:ascii="Arial" w:hAnsi="Arial" w:cs="Arial"/>
                <w:color w:val="000000" w:themeColor="text1"/>
                <w:szCs w:val="22"/>
              </w:rPr>
            </w:pPr>
          </w:p>
        </w:tc>
        <w:tc>
          <w:tcPr>
            <w:tcW w:w="417" w:type="pct"/>
            <w:shd w:val="clear" w:color="auto" w:fill="FFFFFF" w:themeFill="background1"/>
          </w:tcPr>
          <w:p w14:paraId="006697CF" w14:textId="77777777" w:rsidR="003073D3" w:rsidRPr="00465BDA" w:rsidRDefault="003073D3" w:rsidP="000F4DC6">
            <w:pPr>
              <w:rPr>
                <w:rFonts w:ascii="Arial" w:hAnsi="Arial" w:cs="Arial"/>
              </w:rPr>
            </w:pPr>
          </w:p>
        </w:tc>
        <w:tc>
          <w:tcPr>
            <w:tcW w:w="2222" w:type="pct"/>
            <w:gridSpan w:val="2"/>
            <w:shd w:val="clear" w:color="auto" w:fill="FFFFFF" w:themeFill="background1"/>
          </w:tcPr>
          <w:p w14:paraId="7ADA8C1B" w14:textId="77777777" w:rsidR="003073D3" w:rsidRPr="00465BDA" w:rsidRDefault="003073D3" w:rsidP="000F4DC6">
            <w:pPr>
              <w:rPr>
                <w:rFonts w:ascii="Arial" w:hAnsi="Arial" w:cs="Arial"/>
              </w:rPr>
            </w:pPr>
          </w:p>
        </w:tc>
      </w:tr>
      <w:tr w:rsidR="003073D3" w:rsidRPr="00802965" w14:paraId="163ED075" w14:textId="77777777" w:rsidTr="000F4DC6">
        <w:trPr>
          <w:trHeight w:val="455"/>
        </w:trPr>
        <w:tc>
          <w:tcPr>
            <w:tcW w:w="185" w:type="pct"/>
            <w:shd w:val="clear" w:color="auto" w:fill="D9D9D9" w:themeFill="background1" w:themeFillShade="D9"/>
          </w:tcPr>
          <w:p w14:paraId="37C48036" w14:textId="77777777" w:rsidR="003073D3" w:rsidRPr="00802965" w:rsidRDefault="003073D3" w:rsidP="000F4DC6">
            <w:pPr>
              <w:ind w:right="-117"/>
              <w:rPr>
                <w:rFonts w:ascii="Arial" w:hAnsi="Arial" w:cs="Arial"/>
                <w:b/>
              </w:rPr>
            </w:pPr>
            <w:r>
              <w:rPr>
                <w:b/>
                <w:lang w:val="en-US"/>
              </w:rPr>
              <w:t>S32</w:t>
            </w:r>
          </w:p>
        </w:tc>
        <w:tc>
          <w:tcPr>
            <w:tcW w:w="1203" w:type="pct"/>
            <w:shd w:val="clear" w:color="auto" w:fill="F2F2F2" w:themeFill="background1" w:themeFillShade="F2"/>
          </w:tcPr>
          <w:p w14:paraId="0877688B" w14:textId="77777777" w:rsidR="003073D3" w:rsidRPr="00FD0692" w:rsidRDefault="003073D3" w:rsidP="000F4DC6">
            <w:pPr>
              <w:ind w:right="-117"/>
            </w:pPr>
            <w:r w:rsidRPr="00D85D18">
              <w:rPr>
                <w:bdr w:val="nil"/>
              </w:rPr>
              <w:t>Products: semi- permanent</w:t>
            </w:r>
            <w:r>
              <w:rPr>
                <w:bdr w:val="nil"/>
                <w:lang w:val="en-US"/>
              </w:rPr>
              <w:t>.</w:t>
            </w:r>
          </w:p>
        </w:tc>
        <w:tc>
          <w:tcPr>
            <w:tcW w:w="464" w:type="pct"/>
            <w:shd w:val="clear" w:color="auto" w:fill="FFFFFF" w:themeFill="background1"/>
          </w:tcPr>
          <w:p w14:paraId="67F25690" w14:textId="77777777" w:rsidR="003073D3" w:rsidRPr="00802965" w:rsidRDefault="003073D3" w:rsidP="000F4DC6">
            <w:pPr>
              <w:rPr>
                <w:rFonts w:ascii="Arial" w:hAnsi="Arial" w:cs="Arial"/>
                <w:color w:val="000000" w:themeColor="text1"/>
                <w:szCs w:val="22"/>
              </w:rPr>
            </w:pPr>
          </w:p>
        </w:tc>
        <w:tc>
          <w:tcPr>
            <w:tcW w:w="509" w:type="pct"/>
            <w:shd w:val="clear" w:color="auto" w:fill="FFFFFF" w:themeFill="background1"/>
          </w:tcPr>
          <w:p w14:paraId="56EFC9BF" w14:textId="77777777" w:rsidR="003073D3" w:rsidRPr="00802965" w:rsidRDefault="003073D3" w:rsidP="000F4DC6">
            <w:pPr>
              <w:rPr>
                <w:rFonts w:ascii="Arial" w:hAnsi="Arial" w:cs="Arial"/>
                <w:color w:val="000000" w:themeColor="text1"/>
                <w:szCs w:val="22"/>
              </w:rPr>
            </w:pPr>
          </w:p>
        </w:tc>
        <w:tc>
          <w:tcPr>
            <w:tcW w:w="417" w:type="pct"/>
            <w:shd w:val="clear" w:color="auto" w:fill="FFFFFF" w:themeFill="background1"/>
          </w:tcPr>
          <w:p w14:paraId="481B92C2" w14:textId="77777777" w:rsidR="003073D3" w:rsidRPr="00465BDA" w:rsidRDefault="003073D3" w:rsidP="000F4DC6">
            <w:pPr>
              <w:rPr>
                <w:rFonts w:ascii="Arial" w:hAnsi="Arial" w:cs="Arial"/>
              </w:rPr>
            </w:pPr>
          </w:p>
        </w:tc>
        <w:tc>
          <w:tcPr>
            <w:tcW w:w="2222" w:type="pct"/>
            <w:gridSpan w:val="2"/>
            <w:shd w:val="clear" w:color="auto" w:fill="FFFFFF" w:themeFill="background1"/>
          </w:tcPr>
          <w:p w14:paraId="64D9E54E" w14:textId="77777777" w:rsidR="003073D3" w:rsidRPr="00465BDA" w:rsidRDefault="003073D3" w:rsidP="000F4DC6">
            <w:pPr>
              <w:rPr>
                <w:rFonts w:ascii="Arial" w:hAnsi="Arial" w:cs="Arial"/>
              </w:rPr>
            </w:pPr>
          </w:p>
        </w:tc>
      </w:tr>
      <w:tr w:rsidR="003073D3" w:rsidRPr="00802965" w14:paraId="118CBFB7" w14:textId="77777777" w:rsidTr="000F4DC6">
        <w:trPr>
          <w:trHeight w:val="455"/>
        </w:trPr>
        <w:tc>
          <w:tcPr>
            <w:tcW w:w="185" w:type="pct"/>
            <w:shd w:val="clear" w:color="auto" w:fill="D9D9D9" w:themeFill="background1" w:themeFillShade="D9"/>
          </w:tcPr>
          <w:p w14:paraId="02CFDA4C" w14:textId="77777777" w:rsidR="003073D3" w:rsidRPr="00802965" w:rsidRDefault="003073D3" w:rsidP="000F4DC6">
            <w:pPr>
              <w:ind w:right="-117"/>
              <w:rPr>
                <w:rFonts w:ascii="Arial" w:hAnsi="Arial" w:cs="Arial"/>
                <w:b/>
              </w:rPr>
            </w:pPr>
            <w:r>
              <w:rPr>
                <w:b/>
                <w:lang w:val="en-US"/>
              </w:rPr>
              <w:t>S33</w:t>
            </w:r>
          </w:p>
        </w:tc>
        <w:tc>
          <w:tcPr>
            <w:tcW w:w="1203" w:type="pct"/>
            <w:shd w:val="clear" w:color="auto" w:fill="F2F2F2" w:themeFill="background1" w:themeFillShade="F2"/>
          </w:tcPr>
          <w:p w14:paraId="7AF63527" w14:textId="77777777" w:rsidR="003073D3" w:rsidRPr="00FD0692" w:rsidRDefault="003073D3" w:rsidP="000F4DC6">
            <w:pPr>
              <w:ind w:right="-117"/>
            </w:pPr>
            <w:r w:rsidRPr="00D85D18">
              <w:rPr>
                <w:bdr w:val="nil"/>
              </w:rPr>
              <w:t>Products: quasi (mildly oxidising)</w:t>
            </w:r>
            <w:r>
              <w:rPr>
                <w:bdr w:val="nil"/>
                <w:lang w:val="en-US"/>
              </w:rPr>
              <w:t>.</w:t>
            </w:r>
          </w:p>
        </w:tc>
        <w:tc>
          <w:tcPr>
            <w:tcW w:w="464" w:type="pct"/>
            <w:shd w:val="clear" w:color="auto" w:fill="FFFFFF" w:themeFill="background1"/>
          </w:tcPr>
          <w:p w14:paraId="52620511" w14:textId="77777777" w:rsidR="003073D3" w:rsidRPr="00802965" w:rsidRDefault="003073D3" w:rsidP="000F4DC6">
            <w:pPr>
              <w:rPr>
                <w:rFonts w:ascii="Arial" w:hAnsi="Arial" w:cs="Arial"/>
                <w:color w:val="000000" w:themeColor="text1"/>
                <w:szCs w:val="22"/>
              </w:rPr>
            </w:pPr>
          </w:p>
        </w:tc>
        <w:tc>
          <w:tcPr>
            <w:tcW w:w="509" w:type="pct"/>
            <w:shd w:val="clear" w:color="auto" w:fill="FFFFFF" w:themeFill="background1"/>
          </w:tcPr>
          <w:p w14:paraId="15693D50" w14:textId="77777777" w:rsidR="003073D3" w:rsidRPr="00802965" w:rsidRDefault="003073D3" w:rsidP="000F4DC6">
            <w:pPr>
              <w:rPr>
                <w:rFonts w:ascii="Arial" w:hAnsi="Arial" w:cs="Arial"/>
                <w:color w:val="000000" w:themeColor="text1"/>
                <w:szCs w:val="22"/>
              </w:rPr>
            </w:pPr>
          </w:p>
        </w:tc>
        <w:tc>
          <w:tcPr>
            <w:tcW w:w="417" w:type="pct"/>
            <w:shd w:val="clear" w:color="auto" w:fill="FFFFFF" w:themeFill="background1"/>
          </w:tcPr>
          <w:p w14:paraId="0161DB44" w14:textId="77777777" w:rsidR="003073D3" w:rsidRPr="00465BDA" w:rsidRDefault="003073D3" w:rsidP="000F4DC6">
            <w:pPr>
              <w:rPr>
                <w:rFonts w:ascii="Arial" w:hAnsi="Arial" w:cs="Arial"/>
              </w:rPr>
            </w:pPr>
          </w:p>
        </w:tc>
        <w:tc>
          <w:tcPr>
            <w:tcW w:w="2222" w:type="pct"/>
            <w:gridSpan w:val="2"/>
            <w:shd w:val="clear" w:color="auto" w:fill="FFFFFF" w:themeFill="background1"/>
          </w:tcPr>
          <w:p w14:paraId="222571D5" w14:textId="77777777" w:rsidR="003073D3" w:rsidRPr="00465BDA" w:rsidRDefault="003073D3" w:rsidP="000F4DC6">
            <w:pPr>
              <w:rPr>
                <w:rFonts w:ascii="Arial" w:hAnsi="Arial" w:cs="Arial"/>
              </w:rPr>
            </w:pPr>
          </w:p>
        </w:tc>
      </w:tr>
      <w:tr w:rsidR="003073D3" w:rsidRPr="00802965" w14:paraId="30DDA805" w14:textId="77777777" w:rsidTr="000F4DC6">
        <w:trPr>
          <w:trHeight w:val="455"/>
        </w:trPr>
        <w:tc>
          <w:tcPr>
            <w:tcW w:w="185" w:type="pct"/>
            <w:shd w:val="clear" w:color="auto" w:fill="D9D9D9" w:themeFill="background1" w:themeFillShade="D9"/>
          </w:tcPr>
          <w:p w14:paraId="5FA38B75" w14:textId="77777777" w:rsidR="003073D3" w:rsidRPr="00802965" w:rsidRDefault="003073D3" w:rsidP="000F4DC6">
            <w:pPr>
              <w:ind w:right="-117"/>
              <w:rPr>
                <w:rFonts w:ascii="Arial" w:hAnsi="Arial" w:cs="Arial"/>
                <w:b/>
              </w:rPr>
            </w:pPr>
            <w:r>
              <w:rPr>
                <w:b/>
                <w:lang w:val="en-US"/>
              </w:rPr>
              <w:t>S34</w:t>
            </w:r>
          </w:p>
        </w:tc>
        <w:tc>
          <w:tcPr>
            <w:tcW w:w="1203" w:type="pct"/>
            <w:shd w:val="clear" w:color="auto" w:fill="F2F2F2" w:themeFill="background1" w:themeFillShade="F2"/>
          </w:tcPr>
          <w:p w14:paraId="202A0400" w14:textId="77777777" w:rsidR="003073D3" w:rsidRPr="00FD0692" w:rsidRDefault="003073D3" w:rsidP="000F4DC6">
            <w:pPr>
              <w:ind w:right="-117"/>
            </w:pPr>
            <w:r w:rsidRPr="00D85D18">
              <w:rPr>
                <w:bdr w:val="nil"/>
              </w:rPr>
              <w:t>Products: permanent colour</w:t>
            </w:r>
            <w:r>
              <w:rPr>
                <w:bdr w:val="nil"/>
                <w:lang w:val="en-US"/>
              </w:rPr>
              <w:t>.</w:t>
            </w:r>
          </w:p>
        </w:tc>
        <w:tc>
          <w:tcPr>
            <w:tcW w:w="464" w:type="pct"/>
            <w:shd w:val="clear" w:color="auto" w:fill="FFFFFF" w:themeFill="background1"/>
          </w:tcPr>
          <w:p w14:paraId="06E832CB" w14:textId="77777777" w:rsidR="003073D3" w:rsidRPr="00802965" w:rsidRDefault="003073D3" w:rsidP="000F4DC6">
            <w:pPr>
              <w:rPr>
                <w:rFonts w:ascii="Arial" w:hAnsi="Arial" w:cs="Arial"/>
                <w:color w:val="000000" w:themeColor="text1"/>
                <w:szCs w:val="22"/>
              </w:rPr>
            </w:pPr>
          </w:p>
        </w:tc>
        <w:tc>
          <w:tcPr>
            <w:tcW w:w="509" w:type="pct"/>
            <w:shd w:val="clear" w:color="auto" w:fill="FFFFFF" w:themeFill="background1"/>
          </w:tcPr>
          <w:p w14:paraId="14F15178" w14:textId="77777777" w:rsidR="003073D3" w:rsidRPr="00802965" w:rsidRDefault="003073D3" w:rsidP="000F4DC6">
            <w:pPr>
              <w:rPr>
                <w:rFonts w:ascii="Arial" w:hAnsi="Arial" w:cs="Arial"/>
                <w:color w:val="000000" w:themeColor="text1"/>
                <w:szCs w:val="22"/>
              </w:rPr>
            </w:pPr>
          </w:p>
        </w:tc>
        <w:tc>
          <w:tcPr>
            <w:tcW w:w="417" w:type="pct"/>
            <w:shd w:val="clear" w:color="auto" w:fill="FFFFFF" w:themeFill="background1"/>
          </w:tcPr>
          <w:p w14:paraId="08CF1328" w14:textId="77777777" w:rsidR="003073D3" w:rsidRPr="00465BDA" w:rsidRDefault="003073D3" w:rsidP="000F4DC6">
            <w:pPr>
              <w:rPr>
                <w:rFonts w:ascii="Arial" w:hAnsi="Arial" w:cs="Arial"/>
              </w:rPr>
            </w:pPr>
          </w:p>
        </w:tc>
        <w:tc>
          <w:tcPr>
            <w:tcW w:w="2222" w:type="pct"/>
            <w:gridSpan w:val="2"/>
            <w:shd w:val="clear" w:color="auto" w:fill="FFFFFF" w:themeFill="background1"/>
          </w:tcPr>
          <w:p w14:paraId="0B1E9F9B" w14:textId="77777777" w:rsidR="003073D3" w:rsidRPr="00465BDA" w:rsidRDefault="003073D3" w:rsidP="000F4DC6">
            <w:pPr>
              <w:rPr>
                <w:rFonts w:ascii="Arial" w:hAnsi="Arial" w:cs="Arial"/>
              </w:rPr>
            </w:pPr>
          </w:p>
        </w:tc>
      </w:tr>
      <w:tr w:rsidR="003073D3" w:rsidRPr="00802965" w14:paraId="0D03ACE6" w14:textId="77777777" w:rsidTr="000F4DC6">
        <w:trPr>
          <w:trHeight w:val="455"/>
        </w:trPr>
        <w:tc>
          <w:tcPr>
            <w:tcW w:w="185" w:type="pct"/>
            <w:shd w:val="clear" w:color="auto" w:fill="D9D9D9" w:themeFill="background1" w:themeFillShade="D9"/>
          </w:tcPr>
          <w:p w14:paraId="42838FD3" w14:textId="77777777" w:rsidR="003073D3" w:rsidRPr="00802965" w:rsidRDefault="003073D3" w:rsidP="000F4DC6">
            <w:pPr>
              <w:ind w:right="-117"/>
              <w:rPr>
                <w:rFonts w:ascii="Arial" w:hAnsi="Arial" w:cs="Arial"/>
                <w:b/>
              </w:rPr>
            </w:pPr>
            <w:r>
              <w:rPr>
                <w:b/>
                <w:lang w:val="en-US"/>
              </w:rPr>
              <w:t>S35</w:t>
            </w:r>
          </w:p>
        </w:tc>
        <w:tc>
          <w:tcPr>
            <w:tcW w:w="1203" w:type="pct"/>
            <w:shd w:val="clear" w:color="auto" w:fill="F2F2F2" w:themeFill="background1" w:themeFillShade="F2"/>
          </w:tcPr>
          <w:p w14:paraId="4C315A7B" w14:textId="77777777" w:rsidR="003073D3" w:rsidRPr="00FD0692" w:rsidRDefault="003073D3" w:rsidP="000F4DC6">
            <w:pPr>
              <w:ind w:right="-117"/>
            </w:pPr>
            <w:r w:rsidRPr="00D85D18">
              <w:rPr>
                <w:bdr w:val="nil"/>
              </w:rPr>
              <w:t>Products: pre-lighteners</w:t>
            </w:r>
            <w:r>
              <w:rPr>
                <w:bdr w:val="nil"/>
                <w:lang w:val="en-US"/>
              </w:rPr>
              <w:t>.</w:t>
            </w:r>
          </w:p>
        </w:tc>
        <w:tc>
          <w:tcPr>
            <w:tcW w:w="464" w:type="pct"/>
            <w:shd w:val="clear" w:color="auto" w:fill="FFFFFF" w:themeFill="background1"/>
          </w:tcPr>
          <w:p w14:paraId="1C690FCE" w14:textId="77777777" w:rsidR="003073D3" w:rsidRPr="00802965" w:rsidRDefault="003073D3" w:rsidP="000F4DC6">
            <w:pPr>
              <w:rPr>
                <w:rFonts w:ascii="Arial" w:hAnsi="Arial" w:cs="Arial"/>
                <w:color w:val="000000" w:themeColor="text1"/>
                <w:szCs w:val="22"/>
              </w:rPr>
            </w:pPr>
          </w:p>
        </w:tc>
        <w:tc>
          <w:tcPr>
            <w:tcW w:w="509" w:type="pct"/>
            <w:shd w:val="clear" w:color="auto" w:fill="FFFFFF" w:themeFill="background1"/>
          </w:tcPr>
          <w:p w14:paraId="059013A0" w14:textId="77777777" w:rsidR="003073D3" w:rsidRPr="00802965" w:rsidRDefault="003073D3" w:rsidP="000F4DC6">
            <w:pPr>
              <w:rPr>
                <w:rFonts w:ascii="Arial" w:hAnsi="Arial" w:cs="Arial"/>
                <w:color w:val="000000" w:themeColor="text1"/>
                <w:szCs w:val="22"/>
              </w:rPr>
            </w:pPr>
          </w:p>
        </w:tc>
        <w:tc>
          <w:tcPr>
            <w:tcW w:w="417" w:type="pct"/>
            <w:shd w:val="clear" w:color="auto" w:fill="FFFFFF" w:themeFill="background1"/>
          </w:tcPr>
          <w:p w14:paraId="034DA70A" w14:textId="77777777" w:rsidR="003073D3" w:rsidRPr="00465BDA" w:rsidRDefault="003073D3" w:rsidP="000F4DC6">
            <w:pPr>
              <w:rPr>
                <w:rFonts w:ascii="Arial" w:hAnsi="Arial" w:cs="Arial"/>
              </w:rPr>
            </w:pPr>
          </w:p>
        </w:tc>
        <w:tc>
          <w:tcPr>
            <w:tcW w:w="2222" w:type="pct"/>
            <w:gridSpan w:val="2"/>
            <w:shd w:val="clear" w:color="auto" w:fill="FFFFFF" w:themeFill="background1"/>
          </w:tcPr>
          <w:p w14:paraId="550DC9CD" w14:textId="77777777" w:rsidR="003073D3" w:rsidRPr="00465BDA" w:rsidRDefault="003073D3" w:rsidP="000F4DC6">
            <w:pPr>
              <w:rPr>
                <w:rFonts w:ascii="Arial" w:hAnsi="Arial" w:cs="Arial"/>
              </w:rPr>
            </w:pPr>
          </w:p>
        </w:tc>
      </w:tr>
      <w:tr w:rsidR="003073D3" w:rsidRPr="00802965" w14:paraId="0A72403E" w14:textId="77777777" w:rsidTr="000F4DC6">
        <w:trPr>
          <w:trHeight w:val="455"/>
        </w:trPr>
        <w:tc>
          <w:tcPr>
            <w:tcW w:w="185" w:type="pct"/>
            <w:shd w:val="clear" w:color="auto" w:fill="D9D9D9" w:themeFill="background1" w:themeFillShade="D9"/>
          </w:tcPr>
          <w:p w14:paraId="610C9B7D" w14:textId="77777777" w:rsidR="003073D3" w:rsidRPr="00802965" w:rsidRDefault="003073D3" w:rsidP="000F4DC6">
            <w:pPr>
              <w:ind w:right="-117"/>
              <w:rPr>
                <w:rFonts w:ascii="Arial" w:hAnsi="Arial" w:cs="Arial"/>
                <w:b/>
              </w:rPr>
            </w:pPr>
            <w:r>
              <w:rPr>
                <w:b/>
                <w:lang w:val="en-US"/>
              </w:rPr>
              <w:t>S36</w:t>
            </w:r>
          </w:p>
        </w:tc>
        <w:tc>
          <w:tcPr>
            <w:tcW w:w="1203" w:type="pct"/>
            <w:shd w:val="clear" w:color="auto" w:fill="F2F2F2" w:themeFill="background1" w:themeFillShade="F2"/>
          </w:tcPr>
          <w:p w14:paraId="3BB6037F" w14:textId="77777777" w:rsidR="003073D3" w:rsidRPr="00FD0692" w:rsidRDefault="003073D3" w:rsidP="000F4DC6">
            <w:pPr>
              <w:ind w:right="-117"/>
            </w:pPr>
            <w:r w:rsidRPr="00D85D18">
              <w:rPr>
                <w:bdr w:val="nil"/>
              </w:rPr>
              <w:t>Products: colour removers for artificial colour</w:t>
            </w:r>
            <w:r>
              <w:rPr>
                <w:bdr w:val="nil"/>
                <w:lang w:val="en-US"/>
              </w:rPr>
              <w:t>.</w:t>
            </w:r>
          </w:p>
        </w:tc>
        <w:tc>
          <w:tcPr>
            <w:tcW w:w="464" w:type="pct"/>
            <w:shd w:val="clear" w:color="auto" w:fill="FFFFFF" w:themeFill="background1"/>
          </w:tcPr>
          <w:p w14:paraId="50B0E6FE" w14:textId="77777777" w:rsidR="003073D3" w:rsidRPr="00802965" w:rsidRDefault="003073D3" w:rsidP="000F4DC6">
            <w:pPr>
              <w:rPr>
                <w:rFonts w:ascii="Arial" w:hAnsi="Arial" w:cs="Arial"/>
                <w:color w:val="000000" w:themeColor="text1"/>
                <w:szCs w:val="22"/>
              </w:rPr>
            </w:pPr>
          </w:p>
        </w:tc>
        <w:tc>
          <w:tcPr>
            <w:tcW w:w="509" w:type="pct"/>
            <w:shd w:val="clear" w:color="auto" w:fill="FFFFFF" w:themeFill="background1"/>
          </w:tcPr>
          <w:p w14:paraId="2D9A7F88" w14:textId="77777777" w:rsidR="003073D3" w:rsidRPr="00802965" w:rsidRDefault="003073D3" w:rsidP="000F4DC6">
            <w:pPr>
              <w:rPr>
                <w:rFonts w:ascii="Arial" w:hAnsi="Arial" w:cs="Arial"/>
                <w:color w:val="000000" w:themeColor="text1"/>
                <w:szCs w:val="22"/>
              </w:rPr>
            </w:pPr>
          </w:p>
        </w:tc>
        <w:tc>
          <w:tcPr>
            <w:tcW w:w="417" w:type="pct"/>
            <w:shd w:val="clear" w:color="auto" w:fill="FFFFFF" w:themeFill="background1"/>
          </w:tcPr>
          <w:p w14:paraId="1B1B5568" w14:textId="77777777" w:rsidR="003073D3" w:rsidRPr="00465BDA" w:rsidRDefault="003073D3" w:rsidP="000F4DC6">
            <w:pPr>
              <w:rPr>
                <w:rFonts w:ascii="Arial" w:hAnsi="Arial" w:cs="Arial"/>
              </w:rPr>
            </w:pPr>
          </w:p>
        </w:tc>
        <w:tc>
          <w:tcPr>
            <w:tcW w:w="2222" w:type="pct"/>
            <w:gridSpan w:val="2"/>
            <w:shd w:val="clear" w:color="auto" w:fill="FFFFFF" w:themeFill="background1"/>
          </w:tcPr>
          <w:p w14:paraId="02A837D3" w14:textId="77777777" w:rsidR="003073D3" w:rsidRPr="00465BDA" w:rsidRDefault="003073D3" w:rsidP="000F4DC6">
            <w:pPr>
              <w:rPr>
                <w:rFonts w:ascii="Arial" w:hAnsi="Arial" w:cs="Arial"/>
              </w:rPr>
            </w:pPr>
          </w:p>
        </w:tc>
      </w:tr>
      <w:tr w:rsidR="003073D3" w:rsidRPr="00802965" w14:paraId="6D2EA47D" w14:textId="77777777" w:rsidTr="000F4DC6">
        <w:trPr>
          <w:trHeight w:val="455"/>
        </w:trPr>
        <w:tc>
          <w:tcPr>
            <w:tcW w:w="185" w:type="pct"/>
            <w:shd w:val="clear" w:color="auto" w:fill="D9D9D9" w:themeFill="background1" w:themeFillShade="D9"/>
          </w:tcPr>
          <w:p w14:paraId="5C1752E8" w14:textId="77777777" w:rsidR="003073D3" w:rsidRPr="00802965" w:rsidRDefault="003073D3" w:rsidP="000F4DC6">
            <w:pPr>
              <w:ind w:right="-117"/>
              <w:rPr>
                <w:rFonts w:ascii="Arial" w:hAnsi="Arial" w:cs="Arial"/>
                <w:b/>
              </w:rPr>
            </w:pPr>
            <w:r>
              <w:rPr>
                <w:b/>
                <w:lang w:val="en-US"/>
              </w:rPr>
              <w:t>K49</w:t>
            </w:r>
          </w:p>
        </w:tc>
        <w:tc>
          <w:tcPr>
            <w:tcW w:w="1203" w:type="pct"/>
            <w:shd w:val="clear" w:color="auto" w:fill="F2F2F2" w:themeFill="background1" w:themeFillShade="F2"/>
          </w:tcPr>
          <w:p w14:paraId="05D46A96" w14:textId="77777777" w:rsidR="003073D3" w:rsidRPr="00303993" w:rsidRDefault="003073D3" w:rsidP="000F4DC6">
            <w:pPr>
              <w:ind w:right="-117"/>
            </w:pPr>
            <w:r w:rsidRPr="00D85D18">
              <w:rPr>
                <w:bdr w:val="nil"/>
              </w:rPr>
              <w:t>Maintenance and aftercare including future services and products</w:t>
            </w:r>
          </w:p>
        </w:tc>
        <w:tc>
          <w:tcPr>
            <w:tcW w:w="464" w:type="pct"/>
            <w:shd w:val="clear" w:color="auto" w:fill="FFFFFF" w:themeFill="background1"/>
          </w:tcPr>
          <w:p w14:paraId="4109BEA7" w14:textId="77777777" w:rsidR="003073D3" w:rsidRPr="00802965" w:rsidRDefault="003073D3" w:rsidP="000F4DC6">
            <w:pPr>
              <w:rPr>
                <w:rFonts w:ascii="Arial" w:hAnsi="Arial" w:cs="Arial"/>
                <w:color w:val="000000" w:themeColor="text1"/>
                <w:szCs w:val="22"/>
              </w:rPr>
            </w:pPr>
          </w:p>
        </w:tc>
        <w:tc>
          <w:tcPr>
            <w:tcW w:w="509" w:type="pct"/>
            <w:shd w:val="clear" w:color="auto" w:fill="FFFFFF" w:themeFill="background1"/>
          </w:tcPr>
          <w:p w14:paraId="2DE3F56B" w14:textId="77777777" w:rsidR="003073D3" w:rsidRPr="00802965" w:rsidRDefault="003073D3" w:rsidP="000F4DC6">
            <w:pPr>
              <w:rPr>
                <w:rFonts w:ascii="Arial" w:hAnsi="Arial" w:cs="Arial"/>
                <w:color w:val="000000" w:themeColor="text1"/>
                <w:szCs w:val="22"/>
              </w:rPr>
            </w:pPr>
          </w:p>
        </w:tc>
        <w:tc>
          <w:tcPr>
            <w:tcW w:w="417" w:type="pct"/>
            <w:shd w:val="clear" w:color="auto" w:fill="FFFFFF" w:themeFill="background1"/>
          </w:tcPr>
          <w:p w14:paraId="1D4AE12A" w14:textId="77777777" w:rsidR="003073D3" w:rsidRPr="00465BDA" w:rsidRDefault="003073D3" w:rsidP="000F4DC6">
            <w:pPr>
              <w:rPr>
                <w:rFonts w:ascii="Arial" w:hAnsi="Arial" w:cs="Arial"/>
                <w:szCs w:val="22"/>
              </w:rPr>
            </w:pPr>
          </w:p>
        </w:tc>
        <w:tc>
          <w:tcPr>
            <w:tcW w:w="2222" w:type="pct"/>
            <w:gridSpan w:val="2"/>
            <w:shd w:val="clear" w:color="auto" w:fill="FFFFFF" w:themeFill="background1"/>
          </w:tcPr>
          <w:p w14:paraId="5CACD32F" w14:textId="77777777" w:rsidR="003073D3" w:rsidRPr="00465BDA" w:rsidRDefault="003073D3" w:rsidP="000F4DC6">
            <w:pPr>
              <w:rPr>
                <w:rFonts w:ascii="Arial" w:hAnsi="Arial" w:cs="Arial"/>
              </w:rPr>
            </w:pPr>
            <w:r w:rsidRPr="00465BDA">
              <w:rPr>
                <w:rFonts w:ascii="Arial" w:hAnsi="Arial" w:cs="Arial"/>
                <w:szCs w:val="22"/>
              </w:rPr>
              <w:t xml:space="preserve"> </w:t>
            </w:r>
          </w:p>
        </w:tc>
      </w:tr>
      <w:tr w:rsidR="003073D3" w:rsidRPr="00802965" w14:paraId="57D0F244" w14:textId="77777777" w:rsidTr="000F4DC6">
        <w:trPr>
          <w:trHeight w:val="455"/>
        </w:trPr>
        <w:tc>
          <w:tcPr>
            <w:tcW w:w="185" w:type="pct"/>
            <w:shd w:val="clear" w:color="auto" w:fill="D9D9D9" w:themeFill="background1" w:themeFillShade="D9"/>
          </w:tcPr>
          <w:p w14:paraId="31693743" w14:textId="77777777" w:rsidR="003073D3" w:rsidRPr="00802965" w:rsidRDefault="003073D3" w:rsidP="000F4DC6">
            <w:pPr>
              <w:ind w:right="-117"/>
              <w:rPr>
                <w:rFonts w:ascii="Arial" w:hAnsi="Arial" w:cs="Arial"/>
                <w:b/>
              </w:rPr>
            </w:pPr>
            <w:r>
              <w:rPr>
                <w:b/>
                <w:lang w:val="en-US"/>
              </w:rPr>
              <w:t>S37</w:t>
            </w:r>
          </w:p>
        </w:tc>
        <w:tc>
          <w:tcPr>
            <w:tcW w:w="1203" w:type="pct"/>
            <w:shd w:val="clear" w:color="auto" w:fill="F2F2F2" w:themeFill="background1" w:themeFillShade="F2"/>
          </w:tcPr>
          <w:p w14:paraId="2C79D5E4" w14:textId="77777777" w:rsidR="003073D3" w:rsidRPr="00FD0692" w:rsidRDefault="003073D3" w:rsidP="000F4DC6">
            <w:pPr>
              <w:ind w:right="-117"/>
            </w:pPr>
            <w:r w:rsidRPr="00D85D18">
              <w:rPr>
                <w:bdr w:val="nil"/>
              </w:rPr>
              <w:t xml:space="preserve">Complete and evaluate the results of the service and provide advice on future services, </w:t>
            </w:r>
            <w:proofErr w:type="gramStart"/>
            <w:r w:rsidRPr="00D85D18">
              <w:rPr>
                <w:bdr w:val="nil"/>
              </w:rPr>
              <w:t>aftercare</w:t>
            </w:r>
            <w:proofErr w:type="gramEnd"/>
            <w:r w:rsidRPr="00D85D18">
              <w:rPr>
                <w:bdr w:val="nil"/>
              </w:rPr>
              <w:t xml:space="preserve"> and products</w:t>
            </w:r>
          </w:p>
        </w:tc>
        <w:tc>
          <w:tcPr>
            <w:tcW w:w="464" w:type="pct"/>
            <w:shd w:val="clear" w:color="auto" w:fill="FFFFFF" w:themeFill="background1"/>
          </w:tcPr>
          <w:p w14:paraId="590F496B" w14:textId="77777777" w:rsidR="003073D3" w:rsidRPr="00802965" w:rsidRDefault="003073D3" w:rsidP="000F4DC6">
            <w:pPr>
              <w:rPr>
                <w:rFonts w:ascii="Arial" w:hAnsi="Arial" w:cs="Arial"/>
                <w:color w:val="000000" w:themeColor="text1"/>
                <w:szCs w:val="22"/>
              </w:rPr>
            </w:pPr>
          </w:p>
        </w:tc>
        <w:tc>
          <w:tcPr>
            <w:tcW w:w="509" w:type="pct"/>
            <w:shd w:val="clear" w:color="auto" w:fill="FFFFFF" w:themeFill="background1"/>
          </w:tcPr>
          <w:p w14:paraId="3A80738D" w14:textId="77777777" w:rsidR="003073D3" w:rsidRPr="00802965" w:rsidRDefault="003073D3" w:rsidP="000F4DC6">
            <w:pPr>
              <w:rPr>
                <w:rFonts w:ascii="Arial" w:hAnsi="Arial" w:cs="Arial"/>
                <w:color w:val="000000" w:themeColor="text1"/>
                <w:szCs w:val="22"/>
              </w:rPr>
            </w:pPr>
          </w:p>
        </w:tc>
        <w:tc>
          <w:tcPr>
            <w:tcW w:w="417" w:type="pct"/>
            <w:shd w:val="clear" w:color="auto" w:fill="FFFFFF" w:themeFill="background1"/>
          </w:tcPr>
          <w:p w14:paraId="6CDDAE5A" w14:textId="77777777" w:rsidR="003073D3" w:rsidRPr="00465BDA" w:rsidRDefault="003073D3" w:rsidP="000F4DC6">
            <w:pPr>
              <w:rPr>
                <w:rFonts w:ascii="Arial" w:hAnsi="Arial" w:cs="Arial"/>
                <w:szCs w:val="22"/>
              </w:rPr>
            </w:pPr>
          </w:p>
        </w:tc>
        <w:tc>
          <w:tcPr>
            <w:tcW w:w="2222" w:type="pct"/>
            <w:gridSpan w:val="2"/>
            <w:shd w:val="clear" w:color="auto" w:fill="FFFFFF" w:themeFill="background1"/>
          </w:tcPr>
          <w:p w14:paraId="0F76B380" w14:textId="77777777" w:rsidR="003073D3" w:rsidRPr="00465BDA" w:rsidRDefault="003073D3" w:rsidP="000F4DC6">
            <w:pPr>
              <w:rPr>
                <w:rFonts w:ascii="Arial" w:hAnsi="Arial" w:cs="Arial"/>
                <w:szCs w:val="22"/>
              </w:rPr>
            </w:pPr>
          </w:p>
        </w:tc>
      </w:tr>
      <w:tr w:rsidR="003073D3" w:rsidRPr="00802965" w14:paraId="237D559B" w14:textId="77777777" w:rsidTr="000F4DC6">
        <w:trPr>
          <w:cantSplit/>
          <w:trHeight w:val="696"/>
        </w:trPr>
        <w:tc>
          <w:tcPr>
            <w:tcW w:w="5000" w:type="pct"/>
            <w:gridSpan w:val="7"/>
            <w:shd w:val="clear" w:color="auto" w:fill="D9D9D9" w:themeFill="background1" w:themeFillShade="D9"/>
          </w:tcPr>
          <w:p w14:paraId="05EB0076" w14:textId="77777777" w:rsidR="003073D3" w:rsidRPr="00802965" w:rsidRDefault="003073D3" w:rsidP="000F4DC6">
            <w:pPr>
              <w:rPr>
                <w:rFonts w:ascii="Arial" w:hAnsi="Arial" w:cs="Arial"/>
                <w:szCs w:val="22"/>
              </w:rPr>
            </w:pPr>
            <w:r w:rsidRPr="00600F5F">
              <w:rPr>
                <w:rFonts w:ascii="Arial" w:eastAsia="Cambria" w:hAnsi="Arial" w:cs="Arial"/>
                <w:b/>
                <w:color w:val="000000" w:themeColor="text1"/>
              </w:rPr>
              <w:t>Products and services</w:t>
            </w:r>
          </w:p>
        </w:tc>
      </w:tr>
      <w:tr w:rsidR="003073D3" w:rsidRPr="00802965" w14:paraId="4E6FFB96" w14:textId="77777777" w:rsidTr="000F4DC6">
        <w:trPr>
          <w:trHeight w:val="482"/>
        </w:trPr>
        <w:tc>
          <w:tcPr>
            <w:tcW w:w="185" w:type="pct"/>
            <w:shd w:val="clear" w:color="auto" w:fill="D9D9D9" w:themeFill="background1" w:themeFillShade="D9"/>
          </w:tcPr>
          <w:p w14:paraId="1A49F1A1" w14:textId="77777777" w:rsidR="003073D3" w:rsidRPr="00802965" w:rsidRDefault="003073D3" w:rsidP="000F4DC6">
            <w:pPr>
              <w:rPr>
                <w:rFonts w:ascii="Arial" w:hAnsi="Arial" w:cs="Arial"/>
                <w:b/>
              </w:rPr>
            </w:pPr>
            <w:r>
              <w:rPr>
                <w:b/>
                <w:lang w:val="en-US"/>
              </w:rPr>
              <w:t>B3</w:t>
            </w:r>
          </w:p>
        </w:tc>
        <w:tc>
          <w:tcPr>
            <w:tcW w:w="1203" w:type="pct"/>
            <w:shd w:val="clear" w:color="auto" w:fill="F2F2F2" w:themeFill="background1" w:themeFillShade="F2"/>
          </w:tcPr>
          <w:p w14:paraId="21C76A8F" w14:textId="77777777" w:rsidR="003073D3" w:rsidRPr="00802965" w:rsidRDefault="003073D3" w:rsidP="000F4DC6">
            <w:pPr>
              <w:rPr>
                <w:rFonts w:ascii="Arial" w:hAnsi="Arial" w:cs="Arial"/>
              </w:rPr>
            </w:pPr>
            <w:r w:rsidRPr="00D85D18">
              <w:rPr>
                <w:bdr w:val="nil"/>
              </w:rPr>
              <w:t>Flexible and adaptable: flexibility to changing working environment and demands. Demonstrates and encourages curiosity to foster new ways of thinking and working</w:t>
            </w:r>
          </w:p>
        </w:tc>
        <w:tc>
          <w:tcPr>
            <w:tcW w:w="464" w:type="pct"/>
            <w:tcBorders>
              <w:bottom w:val="single" w:sz="4" w:space="0" w:color="BFBFBF" w:themeColor="background1" w:themeShade="BF"/>
            </w:tcBorders>
            <w:shd w:val="clear" w:color="auto" w:fill="FFFFFF" w:themeFill="background1"/>
          </w:tcPr>
          <w:p w14:paraId="7A4FA4D8" w14:textId="77777777" w:rsidR="003073D3" w:rsidRPr="00802965" w:rsidRDefault="003073D3" w:rsidP="000F4DC6">
            <w:pPr>
              <w:rPr>
                <w:rFonts w:ascii="Arial" w:hAnsi="Arial" w:cs="Arial"/>
                <w:color w:val="000000" w:themeColor="text1"/>
                <w:szCs w:val="22"/>
              </w:rPr>
            </w:pPr>
          </w:p>
        </w:tc>
        <w:tc>
          <w:tcPr>
            <w:tcW w:w="509" w:type="pct"/>
            <w:tcBorders>
              <w:bottom w:val="single" w:sz="4" w:space="0" w:color="BFBFBF" w:themeColor="background1" w:themeShade="BF"/>
            </w:tcBorders>
            <w:shd w:val="clear" w:color="auto" w:fill="FFFFFF" w:themeFill="background1"/>
          </w:tcPr>
          <w:p w14:paraId="5C73FBD0" w14:textId="77777777" w:rsidR="003073D3" w:rsidRPr="00802965" w:rsidRDefault="003073D3" w:rsidP="000F4DC6">
            <w:pPr>
              <w:rPr>
                <w:rFonts w:ascii="Arial" w:hAnsi="Arial" w:cs="Arial"/>
                <w:color w:val="000000" w:themeColor="text1"/>
                <w:szCs w:val="22"/>
              </w:rPr>
            </w:pPr>
          </w:p>
        </w:tc>
        <w:tc>
          <w:tcPr>
            <w:tcW w:w="417" w:type="pct"/>
            <w:tcBorders>
              <w:bottom w:val="single" w:sz="4" w:space="0" w:color="BFBFBF" w:themeColor="background1" w:themeShade="BF"/>
            </w:tcBorders>
            <w:shd w:val="clear" w:color="auto" w:fill="FFFFFF" w:themeFill="background1"/>
          </w:tcPr>
          <w:p w14:paraId="68903274" w14:textId="77777777" w:rsidR="003073D3" w:rsidRPr="00802965" w:rsidRDefault="003073D3" w:rsidP="000F4DC6">
            <w:pPr>
              <w:rPr>
                <w:rFonts w:ascii="Arial" w:hAnsi="Arial" w:cs="Arial"/>
                <w:color w:val="000000" w:themeColor="text1"/>
                <w:szCs w:val="22"/>
              </w:rPr>
            </w:pPr>
          </w:p>
        </w:tc>
        <w:tc>
          <w:tcPr>
            <w:tcW w:w="2222" w:type="pct"/>
            <w:gridSpan w:val="2"/>
            <w:tcBorders>
              <w:bottom w:val="single" w:sz="4" w:space="0" w:color="BFBFBF" w:themeColor="background1" w:themeShade="BF"/>
            </w:tcBorders>
            <w:shd w:val="clear" w:color="auto" w:fill="FFFFFF" w:themeFill="background1"/>
          </w:tcPr>
          <w:p w14:paraId="7EEC6873" w14:textId="77777777" w:rsidR="003073D3" w:rsidRPr="00802965" w:rsidRDefault="003073D3" w:rsidP="000F4DC6">
            <w:pPr>
              <w:rPr>
                <w:rFonts w:ascii="Arial" w:hAnsi="Arial" w:cs="Arial"/>
                <w:szCs w:val="22"/>
              </w:rPr>
            </w:pPr>
          </w:p>
        </w:tc>
      </w:tr>
      <w:tr w:rsidR="003073D3" w:rsidRPr="00802965" w14:paraId="2F140EC4" w14:textId="77777777" w:rsidTr="000F4DC6">
        <w:trPr>
          <w:trHeight w:val="482"/>
        </w:trPr>
        <w:tc>
          <w:tcPr>
            <w:tcW w:w="185" w:type="pct"/>
            <w:shd w:val="clear" w:color="auto" w:fill="D9D9D9" w:themeFill="background1" w:themeFillShade="D9"/>
          </w:tcPr>
          <w:p w14:paraId="3913946A" w14:textId="77777777" w:rsidR="003073D3" w:rsidRPr="00802965" w:rsidRDefault="003073D3" w:rsidP="000F4DC6">
            <w:pPr>
              <w:rPr>
                <w:rFonts w:ascii="Arial" w:hAnsi="Arial" w:cs="Arial"/>
                <w:b/>
              </w:rPr>
            </w:pPr>
            <w:r>
              <w:rPr>
                <w:b/>
                <w:lang w:val="en-US"/>
              </w:rPr>
              <w:t>B5</w:t>
            </w:r>
          </w:p>
        </w:tc>
        <w:tc>
          <w:tcPr>
            <w:tcW w:w="1203" w:type="pct"/>
            <w:shd w:val="clear" w:color="auto" w:fill="F2F2F2" w:themeFill="background1" w:themeFillShade="F2"/>
          </w:tcPr>
          <w:p w14:paraId="3F318811" w14:textId="77777777" w:rsidR="003073D3" w:rsidRPr="00895FAE" w:rsidRDefault="003073D3" w:rsidP="000F4DC6">
            <w:r w:rsidRPr="00D85D18">
              <w:rPr>
                <w:bdr w:val="nil"/>
              </w:rPr>
              <w:t xml:space="preserve">Professional Development: promote own professional development, </w:t>
            </w:r>
            <w:r w:rsidRPr="00D85D18">
              <w:rPr>
                <w:bdr w:val="nil"/>
              </w:rPr>
              <w:lastRenderedPageBreak/>
              <w:t>embraces continual development and improvement</w:t>
            </w:r>
          </w:p>
        </w:tc>
        <w:tc>
          <w:tcPr>
            <w:tcW w:w="464" w:type="pct"/>
            <w:tcBorders>
              <w:bottom w:val="single" w:sz="4" w:space="0" w:color="BFBFBF" w:themeColor="background1" w:themeShade="BF"/>
            </w:tcBorders>
            <w:shd w:val="clear" w:color="auto" w:fill="FFFFFF" w:themeFill="background1"/>
          </w:tcPr>
          <w:p w14:paraId="6A3DBAAE" w14:textId="77777777" w:rsidR="003073D3" w:rsidRPr="00802965" w:rsidRDefault="003073D3" w:rsidP="000F4DC6">
            <w:pPr>
              <w:rPr>
                <w:rFonts w:ascii="Arial" w:hAnsi="Arial" w:cs="Arial"/>
                <w:color w:val="000000" w:themeColor="text1"/>
                <w:szCs w:val="22"/>
              </w:rPr>
            </w:pPr>
          </w:p>
        </w:tc>
        <w:tc>
          <w:tcPr>
            <w:tcW w:w="509" w:type="pct"/>
            <w:tcBorders>
              <w:bottom w:val="single" w:sz="4" w:space="0" w:color="BFBFBF" w:themeColor="background1" w:themeShade="BF"/>
            </w:tcBorders>
            <w:shd w:val="clear" w:color="auto" w:fill="FFFFFF" w:themeFill="background1"/>
          </w:tcPr>
          <w:p w14:paraId="5D2FA27D" w14:textId="77777777" w:rsidR="003073D3" w:rsidRPr="00802965" w:rsidRDefault="003073D3" w:rsidP="000F4DC6">
            <w:pPr>
              <w:rPr>
                <w:rFonts w:ascii="Arial" w:hAnsi="Arial" w:cs="Arial"/>
                <w:color w:val="000000" w:themeColor="text1"/>
                <w:szCs w:val="22"/>
              </w:rPr>
            </w:pPr>
          </w:p>
        </w:tc>
        <w:tc>
          <w:tcPr>
            <w:tcW w:w="417" w:type="pct"/>
            <w:tcBorders>
              <w:bottom w:val="single" w:sz="4" w:space="0" w:color="BFBFBF" w:themeColor="background1" w:themeShade="BF"/>
            </w:tcBorders>
            <w:shd w:val="clear" w:color="auto" w:fill="FFFFFF" w:themeFill="background1"/>
          </w:tcPr>
          <w:p w14:paraId="07798A3A" w14:textId="77777777" w:rsidR="003073D3" w:rsidRPr="00802965" w:rsidRDefault="003073D3" w:rsidP="000F4DC6">
            <w:pPr>
              <w:rPr>
                <w:rFonts w:ascii="Arial" w:hAnsi="Arial" w:cs="Arial"/>
                <w:color w:val="000000" w:themeColor="text1"/>
                <w:szCs w:val="22"/>
              </w:rPr>
            </w:pPr>
          </w:p>
        </w:tc>
        <w:tc>
          <w:tcPr>
            <w:tcW w:w="2222" w:type="pct"/>
            <w:gridSpan w:val="2"/>
            <w:tcBorders>
              <w:bottom w:val="single" w:sz="4" w:space="0" w:color="BFBFBF" w:themeColor="background1" w:themeShade="BF"/>
            </w:tcBorders>
            <w:shd w:val="clear" w:color="auto" w:fill="FFFFFF" w:themeFill="background1"/>
          </w:tcPr>
          <w:p w14:paraId="5CB88D5D" w14:textId="77777777" w:rsidR="003073D3" w:rsidRPr="00802965" w:rsidRDefault="003073D3" w:rsidP="000F4DC6">
            <w:pPr>
              <w:rPr>
                <w:rFonts w:ascii="Arial" w:hAnsi="Arial" w:cs="Arial"/>
                <w:szCs w:val="22"/>
              </w:rPr>
            </w:pPr>
          </w:p>
        </w:tc>
      </w:tr>
    </w:tbl>
    <w:p w14:paraId="1AADE73E" w14:textId="77777777" w:rsidR="001649EA" w:rsidRDefault="001649EA">
      <w:r>
        <w:br w:type="page"/>
      </w:r>
    </w:p>
    <w:tbl>
      <w:tblPr>
        <w:tblStyle w:val="TableGrid"/>
        <w:tblW w:w="5165"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5310"/>
      </w:tblGrid>
      <w:tr w:rsidR="003073D3" w:rsidRPr="00802965" w14:paraId="23C90993" w14:textId="77777777" w:rsidTr="000F4DC6">
        <w:trPr>
          <w:trHeight w:val="878"/>
        </w:trPr>
        <w:tc>
          <w:tcPr>
            <w:tcW w:w="5000" w:type="pct"/>
            <w:tcBorders>
              <w:bottom w:val="single" w:sz="4" w:space="0" w:color="BFBFBF" w:themeColor="background1" w:themeShade="BF"/>
            </w:tcBorders>
            <w:shd w:val="clear" w:color="auto" w:fill="D9D9D9" w:themeFill="background1" w:themeFillShade="D9"/>
          </w:tcPr>
          <w:p w14:paraId="2F8730D9" w14:textId="63E20189" w:rsidR="003073D3" w:rsidRPr="00802965" w:rsidRDefault="003073D3" w:rsidP="000F4DC6">
            <w:pPr>
              <w:rPr>
                <w:rFonts w:ascii="Arial" w:hAnsi="Arial" w:cs="Arial"/>
                <w:b/>
              </w:rPr>
            </w:pPr>
            <w:r w:rsidRPr="00802965">
              <w:rPr>
                <w:rFonts w:ascii="Arial" w:hAnsi="Arial" w:cs="Arial"/>
                <w:b/>
              </w:rPr>
              <w:lastRenderedPageBreak/>
              <w:t>I</w:t>
            </w:r>
            <w:r>
              <w:rPr>
                <w:rFonts w:ascii="Arial" w:hAnsi="Arial" w:cs="Arial"/>
                <w:b/>
              </w:rPr>
              <w:t xml:space="preserve">EPA Overall comments </w:t>
            </w:r>
            <w:r w:rsidRPr="00802965">
              <w:rPr>
                <w:rFonts w:ascii="Arial" w:hAnsi="Arial" w:cs="Arial"/>
                <w:b/>
              </w:rPr>
              <w:t>and notes of any themes or areas to follow up around in professional discussion</w:t>
            </w:r>
          </w:p>
          <w:p w14:paraId="7069BEC9" w14:textId="77777777" w:rsidR="003073D3" w:rsidRPr="00802965" w:rsidRDefault="003073D3" w:rsidP="000F4DC6">
            <w:pPr>
              <w:rPr>
                <w:rFonts w:ascii="Arial" w:hAnsi="Arial" w:cs="Arial"/>
                <w:szCs w:val="22"/>
              </w:rPr>
            </w:pPr>
            <w:r w:rsidRPr="00802965">
              <w:rPr>
                <w:rFonts w:ascii="Arial" w:hAnsi="Arial" w:cs="Arial"/>
                <w:b/>
                <w:color w:val="FF0000"/>
              </w:rPr>
              <w:t>IEPA only</w:t>
            </w:r>
          </w:p>
        </w:tc>
      </w:tr>
      <w:tr w:rsidR="003073D3" w:rsidRPr="00802965" w14:paraId="6B3FC080" w14:textId="77777777" w:rsidTr="000F4DC6">
        <w:trPr>
          <w:trHeight w:val="1143"/>
        </w:trPr>
        <w:tc>
          <w:tcPr>
            <w:tcW w:w="5000" w:type="pct"/>
            <w:shd w:val="clear" w:color="auto" w:fill="FFFFFF" w:themeFill="background1"/>
          </w:tcPr>
          <w:p w14:paraId="72811D3F" w14:textId="77777777" w:rsidR="003073D3" w:rsidRPr="00802965" w:rsidRDefault="003073D3" w:rsidP="000F4DC6">
            <w:pPr>
              <w:rPr>
                <w:rFonts w:ascii="Arial" w:hAnsi="Arial" w:cs="Arial"/>
                <w:szCs w:val="22"/>
              </w:rPr>
            </w:pPr>
          </w:p>
          <w:p w14:paraId="5E4BF9B6" w14:textId="77777777" w:rsidR="003073D3" w:rsidRPr="00802965" w:rsidRDefault="003073D3" w:rsidP="000F4DC6">
            <w:pPr>
              <w:rPr>
                <w:rFonts w:ascii="Arial" w:hAnsi="Arial" w:cs="Arial"/>
                <w:szCs w:val="22"/>
              </w:rPr>
            </w:pPr>
          </w:p>
          <w:p w14:paraId="23B7B6D3" w14:textId="77777777" w:rsidR="003073D3" w:rsidRPr="00802965" w:rsidRDefault="003073D3" w:rsidP="000F4DC6">
            <w:pPr>
              <w:rPr>
                <w:rFonts w:ascii="Arial" w:hAnsi="Arial" w:cs="Arial"/>
                <w:szCs w:val="22"/>
              </w:rPr>
            </w:pPr>
          </w:p>
          <w:p w14:paraId="59ED9238" w14:textId="77777777" w:rsidR="003073D3" w:rsidRPr="00802965" w:rsidRDefault="003073D3" w:rsidP="000F4DC6">
            <w:pPr>
              <w:rPr>
                <w:rFonts w:ascii="Arial" w:hAnsi="Arial" w:cs="Arial"/>
                <w:szCs w:val="22"/>
              </w:rPr>
            </w:pPr>
          </w:p>
          <w:p w14:paraId="0A0F58D2" w14:textId="77777777" w:rsidR="003073D3" w:rsidRPr="00802965" w:rsidRDefault="003073D3" w:rsidP="000F4DC6">
            <w:pPr>
              <w:rPr>
                <w:rFonts w:ascii="Arial" w:hAnsi="Arial" w:cs="Arial"/>
                <w:szCs w:val="22"/>
              </w:rPr>
            </w:pPr>
          </w:p>
          <w:p w14:paraId="09CF280A" w14:textId="77777777" w:rsidR="003073D3" w:rsidRPr="00802965" w:rsidRDefault="003073D3" w:rsidP="000F4DC6">
            <w:pPr>
              <w:rPr>
                <w:rFonts w:ascii="Arial" w:hAnsi="Arial" w:cs="Arial"/>
                <w:szCs w:val="22"/>
              </w:rPr>
            </w:pPr>
          </w:p>
        </w:tc>
      </w:tr>
    </w:tbl>
    <w:p w14:paraId="07C8E989" w14:textId="77777777" w:rsidR="003073D3" w:rsidRPr="00802965" w:rsidRDefault="003073D3" w:rsidP="003073D3">
      <w:pPr>
        <w:spacing w:before="0" w:after="160" w:line="259" w:lineRule="auto"/>
        <w:rPr>
          <w:rFonts w:ascii="Arial" w:hAnsi="Arial" w:cs="Arial"/>
          <w:b/>
          <w:bCs/>
          <w:color w:val="D81E05"/>
          <w:sz w:val="32"/>
          <w:szCs w:val="32"/>
        </w:rPr>
      </w:pPr>
    </w:p>
    <w:p w14:paraId="41B3EA23" w14:textId="77777777" w:rsidR="003073D3" w:rsidRDefault="003073D3" w:rsidP="003073D3">
      <w:pPr>
        <w:spacing w:before="0" w:after="160" w:line="259" w:lineRule="auto"/>
        <w:rPr>
          <w:noProof/>
          <w:sz w:val="32"/>
          <w:szCs w:val="32"/>
          <w:lang w:eastAsia="en-GB"/>
        </w:rPr>
        <w:sectPr w:rsidR="003073D3" w:rsidSect="001649EA">
          <w:pgSz w:w="16838" w:h="11906" w:orient="landscape"/>
          <w:pgMar w:top="567" w:right="1440" w:bottom="567" w:left="567" w:header="113" w:footer="709" w:gutter="0"/>
          <w:cols w:space="708"/>
          <w:docGrid w:linePitch="360"/>
        </w:sectPr>
      </w:pPr>
    </w:p>
    <w:p w14:paraId="0E178097" w14:textId="77777777" w:rsidR="006E067C" w:rsidRPr="00323EC6" w:rsidRDefault="006E067C" w:rsidP="00374FD6">
      <w:pPr>
        <w:spacing w:before="0" w:after="160" w:line="259" w:lineRule="auto"/>
        <w:rPr>
          <w:rFonts w:ascii="Arial" w:hAnsi="Arial" w:cs="Arial"/>
        </w:rPr>
      </w:pPr>
      <w:bookmarkStart w:id="11" w:name="_Hlk69450909"/>
    </w:p>
    <w:p w14:paraId="45E5910C" w14:textId="2B52AC04" w:rsidR="00374FD6" w:rsidRPr="00323EC6" w:rsidRDefault="00374FD6" w:rsidP="00374FD6">
      <w:pPr>
        <w:spacing w:before="0" w:after="160" w:line="259" w:lineRule="auto"/>
        <w:rPr>
          <w:rFonts w:ascii="Arial" w:hAnsi="Arial" w:cs="Arial"/>
        </w:rPr>
      </w:pPr>
      <w:r w:rsidRPr="00323EC6">
        <w:rPr>
          <w:rFonts w:ascii="Arial" w:hAnsi="Arial" w:cs="Arial"/>
        </w:rPr>
        <w:t>Every effort has been made to ensure that the information contained in this publication is true and correct at time of going to press. However, City &amp; Guilds’ products and services are subject to continuous development and improvement and the right is reserved to change products and services from time to time. City &amp; Guilds cannot accept responsibility for any loss or damage arising from the use of information in this publication.</w:t>
      </w:r>
    </w:p>
    <w:p w14:paraId="12FA652F" w14:textId="77777777" w:rsidR="00374FD6" w:rsidRPr="00323EC6" w:rsidRDefault="00374FD6" w:rsidP="00374FD6">
      <w:pPr>
        <w:spacing w:before="0" w:after="160" w:line="259" w:lineRule="auto"/>
        <w:rPr>
          <w:rFonts w:ascii="Arial" w:hAnsi="Arial" w:cs="Arial"/>
        </w:rPr>
      </w:pPr>
      <w:r w:rsidRPr="00323EC6">
        <w:rPr>
          <w:rFonts w:ascii="Arial" w:hAnsi="Arial" w:cs="Arial"/>
        </w:rPr>
        <w:t xml:space="preserve">©2015 The City &amp; Guilds of London Institute. All rights reserved. City &amp; Guilds is a </w:t>
      </w:r>
      <w:proofErr w:type="gramStart"/>
      <w:r w:rsidRPr="00323EC6">
        <w:rPr>
          <w:rFonts w:ascii="Arial" w:hAnsi="Arial" w:cs="Arial"/>
        </w:rPr>
        <w:t>trade mark</w:t>
      </w:r>
      <w:proofErr w:type="gramEnd"/>
      <w:r w:rsidRPr="00323EC6">
        <w:rPr>
          <w:rFonts w:ascii="Arial" w:hAnsi="Arial" w:cs="Arial"/>
        </w:rPr>
        <w:t xml:space="preserve"> of the City &amp; Guilds of London Institute, a charity established to promote education and training registered in England &amp; Wales (312832) and Scotland (SC039576).</w:t>
      </w:r>
    </w:p>
    <w:p w14:paraId="2F2F88F2" w14:textId="79771300" w:rsidR="00DA47FF" w:rsidRPr="00323EC6" w:rsidRDefault="0019186A" w:rsidP="00DA47FF">
      <w:pPr>
        <w:rPr>
          <w:rFonts w:ascii="Arial" w:hAnsi="Arial" w:cs="Arial"/>
          <w:b/>
          <w:color w:val="D81E05"/>
          <w:sz w:val="17"/>
          <w:szCs w:val="17"/>
        </w:rPr>
      </w:pPr>
      <w:r>
        <w:rPr>
          <w:rFonts w:ascii="Arial" w:eastAsiaTheme="minorHAnsi" w:hAnsi="Arial" w:cs="Arial"/>
          <w:b/>
          <w:color w:val="D81E05"/>
          <w:sz w:val="17"/>
          <w:szCs w:val="17"/>
        </w:rPr>
        <w:t>Giltspur House, 5-6</w:t>
      </w:r>
      <w:r w:rsidR="00374FD6" w:rsidRPr="00323EC6">
        <w:rPr>
          <w:rFonts w:ascii="Arial" w:eastAsiaTheme="minorHAnsi" w:hAnsi="Arial" w:cs="Arial"/>
          <w:b/>
          <w:color w:val="D81E05"/>
          <w:sz w:val="17"/>
          <w:szCs w:val="17"/>
        </w:rPr>
        <w:t xml:space="preserve"> Giltspur Street, London EC1A 9D</w:t>
      </w:r>
      <w:r>
        <w:rPr>
          <w:rFonts w:ascii="Arial" w:eastAsiaTheme="minorHAnsi" w:hAnsi="Arial" w:cs="Arial"/>
          <w:b/>
          <w:color w:val="D81E05"/>
          <w:sz w:val="17"/>
          <w:szCs w:val="17"/>
        </w:rPr>
        <w:t>E</w:t>
      </w:r>
      <w:r w:rsidR="00374FD6" w:rsidRPr="00323EC6">
        <w:rPr>
          <w:rFonts w:ascii="Arial" w:eastAsiaTheme="minorHAnsi" w:hAnsi="Arial" w:cs="Arial"/>
          <w:b/>
          <w:color w:val="D81E05"/>
          <w:sz w:val="17"/>
          <w:szCs w:val="17"/>
        </w:rPr>
        <w:t>. T +44 (0)20 7294 2468 F +44 (0)20 7294 2400 www.cityandguilds.com</w:t>
      </w:r>
      <w:bookmarkEnd w:id="11"/>
    </w:p>
    <w:sectPr w:rsidR="00DA47FF" w:rsidRPr="00323EC6" w:rsidSect="006E067C">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148BB" w14:textId="77777777" w:rsidR="005C27EB" w:rsidRDefault="005C27EB" w:rsidP="00767050">
      <w:pPr>
        <w:spacing w:before="0" w:after="0"/>
      </w:pPr>
      <w:r>
        <w:separator/>
      </w:r>
    </w:p>
  </w:endnote>
  <w:endnote w:type="continuationSeparator" w:id="0">
    <w:p w14:paraId="7DDC013E" w14:textId="77777777" w:rsidR="005C27EB" w:rsidRDefault="005C27EB"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CongressSans">
    <w:panose1 w:val="020B0400020200020204"/>
    <w:charset w:val="00"/>
    <w:family w:val="swiss"/>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ongress Sans">
    <w:altName w:val="Corbel"/>
    <w:panose1 w:val="020B0400020200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0D81B" w14:textId="77777777" w:rsidR="005C27EB" w:rsidRPr="00AD5652" w:rsidRDefault="005C27EB" w:rsidP="00B40757">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w:t>
    </w:r>
    <w:proofErr w:type="spellStart"/>
    <w:r>
      <w:t>xxxx</w:t>
    </w:r>
    <w:proofErr w:type="spellEnd"/>
    <w:r>
      <w:t>-xx)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46648" w14:textId="77777777" w:rsidR="005C27EB" w:rsidRDefault="005C27EB" w:rsidP="00B40757">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53C4D0DD" w14:textId="77777777" w:rsidR="005C27EB" w:rsidRPr="00E23E64" w:rsidRDefault="005C27EB" w:rsidP="00B40757">
    <w:pPr>
      <w:pStyle w:val="Footer"/>
      <w:pBdr>
        <w:top w:val="none" w:sz="0" w:space="0" w:color="auto"/>
      </w:pBdr>
      <w:tabs>
        <w:tab w:val="left" w:pos="-567"/>
        <w:tab w:val="right" w:pos="7371"/>
      </w:tabs>
      <w:spacing w:before="0"/>
      <w:rPr>
        <w:sz w:val="22"/>
        <w:szCs w:val="22"/>
        <w:lang w:eastAsia="en-GB"/>
      </w:rPr>
    </w:pPr>
    <w:r w:rsidRPr="00D034B7">
      <w:rPr>
        <w:b/>
      </w:rPr>
      <w:t>Level 3 Certificate</w:t>
    </w:r>
    <w:r w:rsidRPr="00D034B7">
      <w:t xml:space="preserve"> Diploma in Lorem ipsum </w:t>
    </w:r>
    <w:proofErr w:type="spellStart"/>
    <w:r w:rsidRPr="00D034B7">
      <w:t>Dolor</w:t>
    </w:r>
    <w:proofErr w:type="spellEnd"/>
    <w:r w:rsidRPr="00D034B7">
      <w:t xml:space="preserve"> Sit </w:t>
    </w:r>
    <w:proofErr w:type="spellStart"/>
    <w:r w:rsidRPr="00D034B7">
      <w:t>Amet</w:t>
    </w:r>
    <w:proofErr w:type="spellEnd"/>
    <w:r w:rsidRPr="00D034B7">
      <w:t xml:space="preserve">, </w:t>
    </w:r>
    <w:proofErr w:type="spellStart"/>
    <w:r w:rsidRPr="00D034B7">
      <w:t>Consectetuer</w:t>
    </w:r>
    <w:proofErr w:type="spellEnd"/>
    <w:r w:rsidRPr="00D034B7">
      <w:t xml:space="preserve"> </w:t>
    </w:r>
    <w:proofErr w:type="spellStart"/>
    <w:r w:rsidRPr="00D034B7">
      <w:t>Adipiscing</w:t>
    </w:r>
    <w:proofErr w:type="spellEnd"/>
    <w:r w:rsidRPr="00D034B7">
      <w:t xml:space="preserve"> </w:t>
    </w:r>
    <w:proofErr w:type="spellStart"/>
    <w:r w:rsidRPr="00D034B7">
      <w:t>Elit</w:t>
    </w:r>
    <w:proofErr w:type="spellEnd"/>
    <w:r w:rsidRPr="00D034B7">
      <w:t xml:space="preserve"> (</w:t>
    </w:r>
    <w:proofErr w:type="spellStart"/>
    <w:r w:rsidRPr="00D034B7">
      <w:t>Sed</w:t>
    </w:r>
    <w:proofErr w:type="spellEnd"/>
    <w:r w:rsidRPr="00D034B7">
      <w:t xml:space="preserve"> </w:t>
    </w:r>
    <w:proofErr w:type="spellStart"/>
    <w:r w:rsidRPr="00D034B7">
      <w:t>Diam</w:t>
    </w:r>
    <w:proofErr w:type="spellEnd"/>
    <w:r w:rsidRPr="00D034B7">
      <w:t xml:space="preserve"> </w:t>
    </w:r>
    <w:proofErr w:type="spellStart"/>
    <w:r w:rsidRPr="00D034B7">
      <w:t>Nonummy</w:t>
    </w:r>
    <w:proofErr w:type="spellEnd"/>
    <w:r w:rsidRPr="00D034B7">
      <w:t xml:space="preserve"> </w:t>
    </w:r>
    <w:proofErr w:type="spellStart"/>
    <w:r w:rsidRPr="00D034B7">
      <w:t>Nibh</w:t>
    </w:r>
    <w:proofErr w:type="spellEnd"/>
    <w:r w:rsidRPr="00D034B7">
      <w:t xml:space="preserve"> </w:t>
    </w:r>
    <w:proofErr w:type="spellStart"/>
    <w:r w:rsidRPr="00D034B7">
      <w:t>Volutpat</w:t>
    </w:r>
    <w:proofErr w:type="spellEnd"/>
    <w:r w:rsidRPr="00D034B7">
      <w:t>)</w:t>
    </w:r>
    <w:r w:rsidRPr="00E76F4A">
      <w:rPr>
        <w:b/>
        <w:color w:val="0092D2"/>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2</w:t>
    </w:r>
    <w:r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E251B" w14:textId="77777777" w:rsidR="005C27EB" w:rsidRPr="00C47587" w:rsidRDefault="005C27EB" w:rsidP="00B40757">
    <w:r>
      <w:rPr>
        <w:noProof/>
        <w:lang w:eastAsia="en-GB"/>
      </w:rPr>
      <mc:AlternateContent>
        <mc:Choice Requires="wps">
          <w:drawing>
            <wp:anchor distT="0" distB="0" distL="114300" distR="114300" simplePos="0" relativeHeight="251659264" behindDoc="0" locked="0" layoutInCell="1" allowOverlap="1" wp14:anchorId="43DDF216" wp14:editId="0BE8A0E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5C27EB" w14:paraId="6649276E" w14:textId="77777777" w:rsidTr="0077189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77777777" w:rsidR="005C27EB" w:rsidRPr="00767050" w:rsidRDefault="005C27EB" w:rsidP="006C52E1">
                                <w:pPr>
                                  <w:pStyle w:val="CGbulletintablecell"/>
                                  <w:ind w:firstLine="109"/>
                                  <w:rPr>
                                    <w:sz w:val="44"/>
                                    <w:szCs w:val="44"/>
                                    <w:lang w:val="en-US"/>
                                  </w:rPr>
                                </w:pPr>
                                <w:r w:rsidRPr="00767050">
                                  <w:rPr>
                                    <w:sz w:val="44"/>
                                    <w:szCs w:val="44"/>
                                    <w:lang w:val="en-US"/>
                                  </w:rPr>
                                  <w:t xml:space="preserve">End-Point Assessment Recording forms </w:t>
                                </w:r>
                              </w:p>
                              <w:p w14:paraId="6185D4FF" w14:textId="099FE409" w:rsidR="005C27EB" w:rsidRPr="006F5869" w:rsidRDefault="005C27EB" w:rsidP="007D77E0">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Centres / End-p</w:t>
                                </w:r>
                                <w:r w:rsidRPr="005D00C4">
                                  <w:rPr>
                                    <w:b/>
                                    <w:szCs w:val="32"/>
                                    <w:lang w:val="en-GB"/>
                                  </w:rPr>
                                  <w:t>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w:t>
                                </w:r>
                              </w:p>
                            </w:tc>
                          </w:tr>
                          <w:tr w:rsidR="005C27EB" w14:paraId="3DF05900" w14:textId="77777777" w:rsidTr="00771891">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5C27EB" w:rsidRPr="00B418EB" w:rsidRDefault="005C27EB" w:rsidP="006C52E1">
                                <w:pPr>
                                  <w:pStyle w:val="H1UnitFake"/>
                                  <w:ind w:left="0" w:firstLine="0"/>
                                  <w:rPr>
                                    <w:sz w:val="16"/>
                                    <w:szCs w:val="16"/>
                                  </w:rPr>
                                </w:pPr>
                              </w:p>
                            </w:tc>
                          </w:tr>
                        </w:tbl>
                        <w:p w14:paraId="63E50201" w14:textId="77777777" w:rsidR="005C27EB" w:rsidRDefault="005C27EB" w:rsidP="00B4075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5C27EB" w14:paraId="6649276E" w14:textId="77777777" w:rsidTr="00771891">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77777777" w:rsidR="005C27EB" w:rsidRPr="00767050" w:rsidRDefault="005C27EB" w:rsidP="006C52E1">
                          <w:pPr>
                            <w:pStyle w:val="CGbulletintablecell"/>
                            <w:ind w:firstLine="109"/>
                            <w:rPr>
                              <w:sz w:val="44"/>
                              <w:szCs w:val="44"/>
                              <w:lang w:val="en-US"/>
                            </w:rPr>
                          </w:pPr>
                          <w:r w:rsidRPr="00767050">
                            <w:rPr>
                              <w:sz w:val="44"/>
                              <w:szCs w:val="44"/>
                              <w:lang w:val="en-US"/>
                            </w:rPr>
                            <w:t xml:space="preserve">End-Point Assessment Recording forms </w:t>
                          </w:r>
                        </w:p>
                        <w:p w14:paraId="6185D4FF" w14:textId="099FE409" w:rsidR="005C27EB" w:rsidRPr="006F5869" w:rsidRDefault="005C27EB" w:rsidP="007D77E0">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Centres / End-p</w:t>
                          </w:r>
                          <w:r w:rsidRPr="005D00C4">
                            <w:rPr>
                              <w:b/>
                              <w:szCs w:val="32"/>
                              <w:lang w:val="en-GB"/>
                            </w:rPr>
                            <w:t>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w:t>
                          </w:r>
                        </w:p>
                      </w:tc>
                    </w:tr>
                    <w:tr w:rsidR="005C27EB" w14:paraId="3DF05900" w14:textId="77777777" w:rsidTr="00771891">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5C27EB" w:rsidRPr="00B418EB" w:rsidRDefault="005C27EB" w:rsidP="006C52E1">
                          <w:pPr>
                            <w:pStyle w:val="H1UnitFake"/>
                            <w:ind w:left="0" w:firstLine="0"/>
                            <w:rPr>
                              <w:sz w:val="16"/>
                              <w:szCs w:val="16"/>
                            </w:rPr>
                          </w:pPr>
                        </w:p>
                      </w:tc>
                    </w:tr>
                  </w:tbl>
                  <w:p w14:paraId="63E50201" w14:textId="77777777" w:rsidR="005C27EB" w:rsidRDefault="005C27EB" w:rsidP="00B40757"/>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D3BCE" w14:textId="48B4E1BD" w:rsidR="005C27EB" w:rsidRPr="00903128" w:rsidRDefault="0019186A" w:rsidP="00B40757">
    <w:pPr>
      <w:pStyle w:val="Footer"/>
      <w:pBdr>
        <w:top w:val="none" w:sz="0" w:space="0" w:color="auto"/>
      </w:pBdr>
      <w:tabs>
        <w:tab w:val="left" w:pos="-567"/>
        <w:tab w:val="right" w:pos="7371"/>
      </w:tabs>
      <w:spacing w:before="0"/>
      <w:rPr>
        <w:lang w:eastAsia="en-GB"/>
      </w:rPr>
    </w:pPr>
    <w:r w:rsidRPr="0019186A">
      <w:rPr>
        <w:szCs w:val="24"/>
      </w:rPr>
      <w:t>Level 3 End-point Assessment for ST0214/AP01 Advanced and Creative Hair Professional (9014-12)</w:t>
    </w:r>
    <w:r w:rsidR="005C27EB" w:rsidRPr="00E76F4A">
      <w:rPr>
        <w:b/>
        <w:sz w:val="22"/>
      </w:rPr>
      <w:tab/>
    </w:r>
    <w:r w:rsidR="005C27EB" w:rsidRPr="00903128">
      <w:rPr>
        <w:rStyle w:val="PageNumber"/>
      </w:rPr>
      <w:fldChar w:fldCharType="begin"/>
    </w:r>
    <w:r w:rsidR="005C27EB" w:rsidRPr="00903128">
      <w:rPr>
        <w:rStyle w:val="PageNumber"/>
      </w:rPr>
      <w:instrText xml:space="preserve"> PAGE </w:instrText>
    </w:r>
    <w:r w:rsidR="005C27EB" w:rsidRPr="00903128">
      <w:rPr>
        <w:rStyle w:val="PageNumber"/>
      </w:rPr>
      <w:fldChar w:fldCharType="separate"/>
    </w:r>
    <w:r w:rsidR="005C27EB" w:rsidRPr="00903128">
      <w:rPr>
        <w:rStyle w:val="PageNumber"/>
        <w:noProof/>
      </w:rPr>
      <w:t>19</w:t>
    </w:r>
    <w:r w:rsidR="005C27EB" w:rsidRPr="0090312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03FE9" w14:textId="77777777" w:rsidR="005C27EB" w:rsidRDefault="005C27EB" w:rsidP="00767050">
      <w:pPr>
        <w:spacing w:before="0" w:after="0"/>
      </w:pPr>
      <w:r>
        <w:separator/>
      </w:r>
    </w:p>
  </w:footnote>
  <w:footnote w:type="continuationSeparator" w:id="0">
    <w:p w14:paraId="5D034CCE" w14:textId="77777777" w:rsidR="005C27EB" w:rsidRDefault="005C27EB"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FE873" w14:textId="77777777" w:rsidR="005C27EB" w:rsidRPr="0016677B" w:rsidRDefault="005C27EB" w:rsidP="00B40757">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E1CC4" w14:textId="77777777" w:rsidR="005C27EB" w:rsidRPr="009B79C4" w:rsidRDefault="005C27EB" w:rsidP="00B40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CC951" w14:textId="3921547F" w:rsidR="005C27EB" w:rsidRDefault="005C27EB" w:rsidP="001649EA">
    <w:pPr>
      <w:pStyle w:val="Header"/>
      <w:tabs>
        <w:tab w:val="clear" w:pos="4320"/>
        <w:tab w:val="clear" w:pos="8640"/>
        <w:tab w:val="left" w:pos="135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1332"/>
    <w:multiLevelType w:val="hybridMultilevel"/>
    <w:tmpl w:val="36A6D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D87D61"/>
    <w:multiLevelType w:val="hybridMultilevel"/>
    <w:tmpl w:val="76C4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711E73"/>
    <w:multiLevelType w:val="hybridMultilevel"/>
    <w:tmpl w:val="BBA684D4"/>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3"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EC5DF4"/>
    <w:multiLevelType w:val="hybridMultilevel"/>
    <w:tmpl w:val="548A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E7155"/>
    <w:multiLevelType w:val="hybridMultilevel"/>
    <w:tmpl w:val="370E7DD2"/>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6" w15:restartNumberingAfterBreak="0">
    <w:nsid w:val="10DE4742"/>
    <w:multiLevelType w:val="hybridMultilevel"/>
    <w:tmpl w:val="EDFC7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C28FC"/>
    <w:multiLevelType w:val="hybridMultilevel"/>
    <w:tmpl w:val="55561746"/>
    <w:lvl w:ilvl="0" w:tplc="A160670A">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8" w15:restartNumberingAfterBreak="0">
    <w:nsid w:val="1E857E7E"/>
    <w:multiLevelType w:val="hybridMultilevel"/>
    <w:tmpl w:val="55561746"/>
    <w:lvl w:ilvl="0" w:tplc="A160670A">
      <w:start w:val="1"/>
      <w:numFmt w:val="lowerLetter"/>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15:restartNumberingAfterBreak="0">
    <w:nsid w:val="23F537D3"/>
    <w:multiLevelType w:val="hybridMultilevel"/>
    <w:tmpl w:val="09487AC6"/>
    <w:lvl w:ilvl="0" w:tplc="D62853CC">
      <w:start w:val="1"/>
      <w:numFmt w:val="lowerLetter"/>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10" w15:restartNumberingAfterBreak="0">
    <w:nsid w:val="263160D5"/>
    <w:multiLevelType w:val="hybridMultilevel"/>
    <w:tmpl w:val="F1BEB986"/>
    <w:lvl w:ilvl="0" w:tplc="BBF8A06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C10FC9"/>
    <w:multiLevelType w:val="hybridMultilevel"/>
    <w:tmpl w:val="6E7C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A4F62"/>
    <w:multiLevelType w:val="hybridMultilevel"/>
    <w:tmpl w:val="36A6D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715072"/>
    <w:multiLevelType w:val="hybridMultilevel"/>
    <w:tmpl w:val="513E1B5A"/>
    <w:lvl w:ilvl="0" w:tplc="AE7EA278">
      <w:start w:val="1"/>
      <w:numFmt w:val="decimal"/>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B2604C"/>
    <w:multiLevelType w:val="hybridMultilevel"/>
    <w:tmpl w:val="05C82368"/>
    <w:lvl w:ilvl="0" w:tplc="0E482F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531456"/>
    <w:multiLevelType w:val="hybridMultilevel"/>
    <w:tmpl w:val="537C1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B1800"/>
    <w:multiLevelType w:val="hybridMultilevel"/>
    <w:tmpl w:val="BC1610FC"/>
    <w:lvl w:ilvl="0" w:tplc="99A01A6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4A61FC"/>
    <w:multiLevelType w:val="hybridMultilevel"/>
    <w:tmpl w:val="8806D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3A5E03"/>
    <w:multiLevelType w:val="hybridMultilevel"/>
    <w:tmpl w:val="68EA39F0"/>
    <w:lvl w:ilvl="0" w:tplc="0C44107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7355C4"/>
    <w:multiLevelType w:val="hybridMultilevel"/>
    <w:tmpl w:val="1B2CEE3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7F3DCF"/>
    <w:multiLevelType w:val="multilevel"/>
    <w:tmpl w:val="9774B8C2"/>
    <w:numStyleLink w:val="StyleBulleted"/>
  </w:abstractNum>
  <w:abstractNum w:abstractNumId="24" w15:restartNumberingAfterBreak="0">
    <w:nsid w:val="5FD64D8F"/>
    <w:multiLevelType w:val="hybridMultilevel"/>
    <w:tmpl w:val="EF589E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77115F9"/>
    <w:multiLevelType w:val="hybridMultilevel"/>
    <w:tmpl w:val="09487AC6"/>
    <w:lvl w:ilvl="0" w:tplc="D62853CC">
      <w:start w:val="1"/>
      <w:numFmt w:val="lowerLetter"/>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26" w15:restartNumberingAfterBreak="0">
    <w:nsid w:val="6A5F1E45"/>
    <w:multiLevelType w:val="hybridMultilevel"/>
    <w:tmpl w:val="69C4F34C"/>
    <w:lvl w:ilvl="0" w:tplc="3446B22A">
      <w:start w:val="1"/>
      <w:numFmt w:val="decimal"/>
      <w:lvlText w:val="%1."/>
      <w:lvlJc w:val="left"/>
      <w:pPr>
        <w:ind w:left="72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3E221C"/>
    <w:multiLevelType w:val="hybridMultilevel"/>
    <w:tmpl w:val="9A204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8665E4"/>
    <w:multiLevelType w:val="hybridMultilevel"/>
    <w:tmpl w:val="38CC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7D4FA3"/>
    <w:multiLevelType w:val="hybridMultilevel"/>
    <w:tmpl w:val="EF6ED980"/>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0"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714525"/>
    <w:multiLevelType w:val="hybridMultilevel"/>
    <w:tmpl w:val="A9BAC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C727B9"/>
    <w:multiLevelType w:val="hybridMultilevel"/>
    <w:tmpl w:val="3518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3334AA"/>
    <w:multiLevelType w:val="hybridMultilevel"/>
    <w:tmpl w:val="467A33DE"/>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num w:numId="1">
    <w:abstractNumId w:val="30"/>
  </w:num>
  <w:num w:numId="2">
    <w:abstractNumId w:val="23"/>
  </w:num>
  <w:num w:numId="3">
    <w:abstractNumId w:val="18"/>
  </w:num>
  <w:num w:numId="4">
    <w:abstractNumId w:val="23"/>
  </w:num>
  <w:num w:numId="5">
    <w:abstractNumId w:val="19"/>
  </w:num>
  <w:num w:numId="6">
    <w:abstractNumId w:val="24"/>
  </w:num>
  <w:num w:numId="7">
    <w:abstractNumId w:val="13"/>
  </w:num>
  <w:num w:numId="8">
    <w:abstractNumId w:val="3"/>
  </w:num>
  <w:num w:numId="9">
    <w:abstractNumId w:val="15"/>
  </w:num>
  <w:num w:numId="10">
    <w:abstractNumId w:val="16"/>
  </w:num>
  <w:num w:numId="11">
    <w:abstractNumId w:val="20"/>
  </w:num>
  <w:num w:numId="12">
    <w:abstractNumId w:val="0"/>
  </w:num>
  <w:num w:numId="13">
    <w:abstractNumId w:val="27"/>
  </w:num>
  <w:num w:numId="14">
    <w:abstractNumId w:val="12"/>
  </w:num>
  <w:num w:numId="15">
    <w:abstractNumId w:val="21"/>
  </w:num>
  <w:num w:numId="16">
    <w:abstractNumId w:val="26"/>
  </w:num>
  <w:num w:numId="17">
    <w:abstractNumId w:val="14"/>
  </w:num>
  <w:num w:numId="18">
    <w:abstractNumId w:val="23"/>
  </w:num>
  <w:num w:numId="19">
    <w:abstractNumId w:val="17"/>
  </w:num>
  <w:num w:numId="20">
    <w:abstractNumId w:val="22"/>
  </w:num>
  <w:num w:numId="21">
    <w:abstractNumId w:val="31"/>
  </w:num>
  <w:num w:numId="22">
    <w:abstractNumId w:val="25"/>
  </w:num>
  <w:num w:numId="23">
    <w:abstractNumId w:val="9"/>
  </w:num>
  <w:num w:numId="24">
    <w:abstractNumId w:val="11"/>
  </w:num>
  <w:num w:numId="25">
    <w:abstractNumId w:val="4"/>
  </w:num>
  <w:num w:numId="26">
    <w:abstractNumId w:val="1"/>
  </w:num>
  <w:num w:numId="27">
    <w:abstractNumId w:val="6"/>
  </w:num>
  <w:num w:numId="28">
    <w:abstractNumId w:val="29"/>
  </w:num>
  <w:num w:numId="29">
    <w:abstractNumId w:val="32"/>
  </w:num>
  <w:num w:numId="30">
    <w:abstractNumId w:val="10"/>
  </w:num>
  <w:num w:numId="31">
    <w:abstractNumId w:val="5"/>
  </w:num>
  <w:num w:numId="32">
    <w:abstractNumId w:val="33"/>
  </w:num>
  <w:num w:numId="33">
    <w:abstractNumId w:val="2"/>
  </w:num>
  <w:num w:numId="34">
    <w:abstractNumId w:val="7"/>
  </w:num>
  <w:num w:numId="35">
    <w:abstractNumId w:val="8"/>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50"/>
    <w:rsid w:val="00037496"/>
    <w:rsid w:val="00051A16"/>
    <w:rsid w:val="00076C8A"/>
    <w:rsid w:val="00086077"/>
    <w:rsid w:val="000F2799"/>
    <w:rsid w:val="000F4118"/>
    <w:rsid w:val="0010084E"/>
    <w:rsid w:val="001052FF"/>
    <w:rsid w:val="00114EC5"/>
    <w:rsid w:val="00125ECC"/>
    <w:rsid w:val="00136226"/>
    <w:rsid w:val="00141921"/>
    <w:rsid w:val="0015039C"/>
    <w:rsid w:val="001523BD"/>
    <w:rsid w:val="00153E59"/>
    <w:rsid w:val="001568EC"/>
    <w:rsid w:val="001649EA"/>
    <w:rsid w:val="00165DC8"/>
    <w:rsid w:val="001724A2"/>
    <w:rsid w:val="0017438C"/>
    <w:rsid w:val="00181435"/>
    <w:rsid w:val="0019186A"/>
    <w:rsid w:val="0019362B"/>
    <w:rsid w:val="001D49F3"/>
    <w:rsid w:val="001D6D1C"/>
    <w:rsid w:val="001E5BC9"/>
    <w:rsid w:val="00211D9D"/>
    <w:rsid w:val="00225195"/>
    <w:rsid w:val="00235F58"/>
    <w:rsid w:val="002403F5"/>
    <w:rsid w:val="0025142E"/>
    <w:rsid w:val="00273240"/>
    <w:rsid w:val="002B4446"/>
    <w:rsid w:val="002C1834"/>
    <w:rsid w:val="002C42A0"/>
    <w:rsid w:val="002D0451"/>
    <w:rsid w:val="003073D3"/>
    <w:rsid w:val="00313B2B"/>
    <w:rsid w:val="00323EC6"/>
    <w:rsid w:val="003260D3"/>
    <w:rsid w:val="00327FA9"/>
    <w:rsid w:val="003379DD"/>
    <w:rsid w:val="00371186"/>
    <w:rsid w:val="00374FD6"/>
    <w:rsid w:val="0039581F"/>
    <w:rsid w:val="003B3574"/>
    <w:rsid w:val="003B3916"/>
    <w:rsid w:val="003B4576"/>
    <w:rsid w:val="003B5ABD"/>
    <w:rsid w:val="003C298E"/>
    <w:rsid w:val="003D1FA5"/>
    <w:rsid w:val="003F25CC"/>
    <w:rsid w:val="00400CA4"/>
    <w:rsid w:val="004530D8"/>
    <w:rsid w:val="00460FBB"/>
    <w:rsid w:val="004724FE"/>
    <w:rsid w:val="004816FF"/>
    <w:rsid w:val="00493695"/>
    <w:rsid w:val="00493D29"/>
    <w:rsid w:val="004B38D7"/>
    <w:rsid w:val="004B529A"/>
    <w:rsid w:val="004B57C4"/>
    <w:rsid w:val="004D10DC"/>
    <w:rsid w:val="004F16CE"/>
    <w:rsid w:val="0051019D"/>
    <w:rsid w:val="00516C00"/>
    <w:rsid w:val="00574269"/>
    <w:rsid w:val="00575AF4"/>
    <w:rsid w:val="005B28FD"/>
    <w:rsid w:val="005C0C20"/>
    <w:rsid w:val="005C27EB"/>
    <w:rsid w:val="005D23EF"/>
    <w:rsid w:val="005D752B"/>
    <w:rsid w:val="005E4BAA"/>
    <w:rsid w:val="005F2151"/>
    <w:rsid w:val="0062528C"/>
    <w:rsid w:val="00631E4D"/>
    <w:rsid w:val="00647468"/>
    <w:rsid w:val="006504C9"/>
    <w:rsid w:val="006511DA"/>
    <w:rsid w:val="006628A7"/>
    <w:rsid w:val="00690700"/>
    <w:rsid w:val="006969C6"/>
    <w:rsid w:val="006C0935"/>
    <w:rsid w:val="006C52E1"/>
    <w:rsid w:val="006E067C"/>
    <w:rsid w:val="00700F9A"/>
    <w:rsid w:val="007069B9"/>
    <w:rsid w:val="007331FB"/>
    <w:rsid w:val="00736371"/>
    <w:rsid w:val="0074346A"/>
    <w:rsid w:val="00746575"/>
    <w:rsid w:val="00764118"/>
    <w:rsid w:val="00767050"/>
    <w:rsid w:val="00771891"/>
    <w:rsid w:val="007942F0"/>
    <w:rsid w:val="007A5927"/>
    <w:rsid w:val="007B20F6"/>
    <w:rsid w:val="007B3024"/>
    <w:rsid w:val="007D3498"/>
    <w:rsid w:val="007D73B9"/>
    <w:rsid w:val="007D77E0"/>
    <w:rsid w:val="007E10CB"/>
    <w:rsid w:val="007E51C9"/>
    <w:rsid w:val="007E629B"/>
    <w:rsid w:val="007F3A2F"/>
    <w:rsid w:val="00802965"/>
    <w:rsid w:val="00821CA5"/>
    <w:rsid w:val="0083041D"/>
    <w:rsid w:val="00831D6D"/>
    <w:rsid w:val="00842625"/>
    <w:rsid w:val="00865302"/>
    <w:rsid w:val="00870CA2"/>
    <w:rsid w:val="00870E8A"/>
    <w:rsid w:val="00881EE5"/>
    <w:rsid w:val="008B313E"/>
    <w:rsid w:val="008D14C0"/>
    <w:rsid w:val="008E5260"/>
    <w:rsid w:val="008E6DFD"/>
    <w:rsid w:val="008F5109"/>
    <w:rsid w:val="008F6B92"/>
    <w:rsid w:val="008F7ACD"/>
    <w:rsid w:val="00903128"/>
    <w:rsid w:val="00927118"/>
    <w:rsid w:val="009342B2"/>
    <w:rsid w:val="009405AF"/>
    <w:rsid w:val="009458FE"/>
    <w:rsid w:val="00981E4E"/>
    <w:rsid w:val="009919AE"/>
    <w:rsid w:val="009A4963"/>
    <w:rsid w:val="009B379E"/>
    <w:rsid w:val="009D0B7C"/>
    <w:rsid w:val="009D0EF5"/>
    <w:rsid w:val="009D1E76"/>
    <w:rsid w:val="009D4BFE"/>
    <w:rsid w:val="009D54DD"/>
    <w:rsid w:val="00A033F3"/>
    <w:rsid w:val="00A05DAA"/>
    <w:rsid w:val="00A254D2"/>
    <w:rsid w:val="00A33194"/>
    <w:rsid w:val="00A42C04"/>
    <w:rsid w:val="00A46CCF"/>
    <w:rsid w:val="00A606D2"/>
    <w:rsid w:val="00A6793C"/>
    <w:rsid w:val="00A72176"/>
    <w:rsid w:val="00A73074"/>
    <w:rsid w:val="00AC3A89"/>
    <w:rsid w:val="00AD33F9"/>
    <w:rsid w:val="00AD48AD"/>
    <w:rsid w:val="00AD7EC6"/>
    <w:rsid w:val="00AE10EE"/>
    <w:rsid w:val="00AF0863"/>
    <w:rsid w:val="00AF3222"/>
    <w:rsid w:val="00B315FB"/>
    <w:rsid w:val="00B32CDF"/>
    <w:rsid w:val="00B40757"/>
    <w:rsid w:val="00B47E4F"/>
    <w:rsid w:val="00B55786"/>
    <w:rsid w:val="00B660CB"/>
    <w:rsid w:val="00B84393"/>
    <w:rsid w:val="00B859DF"/>
    <w:rsid w:val="00B92D28"/>
    <w:rsid w:val="00B94631"/>
    <w:rsid w:val="00BA4852"/>
    <w:rsid w:val="00BA69E5"/>
    <w:rsid w:val="00BC450B"/>
    <w:rsid w:val="00BC76B5"/>
    <w:rsid w:val="00BC7F2E"/>
    <w:rsid w:val="00BE377D"/>
    <w:rsid w:val="00BE6662"/>
    <w:rsid w:val="00C458DC"/>
    <w:rsid w:val="00C46A75"/>
    <w:rsid w:val="00C5147F"/>
    <w:rsid w:val="00C53215"/>
    <w:rsid w:val="00C55352"/>
    <w:rsid w:val="00C6149A"/>
    <w:rsid w:val="00C6783B"/>
    <w:rsid w:val="00C93747"/>
    <w:rsid w:val="00CC2C8F"/>
    <w:rsid w:val="00CD69C9"/>
    <w:rsid w:val="00CD6F46"/>
    <w:rsid w:val="00CE2868"/>
    <w:rsid w:val="00D2232B"/>
    <w:rsid w:val="00D304D9"/>
    <w:rsid w:val="00D5592F"/>
    <w:rsid w:val="00D60CD4"/>
    <w:rsid w:val="00D654E8"/>
    <w:rsid w:val="00D87C43"/>
    <w:rsid w:val="00D9018C"/>
    <w:rsid w:val="00D909DD"/>
    <w:rsid w:val="00D92D82"/>
    <w:rsid w:val="00DA46F8"/>
    <w:rsid w:val="00DA47FF"/>
    <w:rsid w:val="00DB081C"/>
    <w:rsid w:val="00DC24B1"/>
    <w:rsid w:val="00DC349E"/>
    <w:rsid w:val="00DD056E"/>
    <w:rsid w:val="00DD0A0F"/>
    <w:rsid w:val="00DD4B6F"/>
    <w:rsid w:val="00DE22AB"/>
    <w:rsid w:val="00DF75D8"/>
    <w:rsid w:val="00E025D5"/>
    <w:rsid w:val="00E211E2"/>
    <w:rsid w:val="00E5152D"/>
    <w:rsid w:val="00E5424B"/>
    <w:rsid w:val="00E57291"/>
    <w:rsid w:val="00E60BC3"/>
    <w:rsid w:val="00EC465C"/>
    <w:rsid w:val="00EE2974"/>
    <w:rsid w:val="00EF456C"/>
    <w:rsid w:val="00F30313"/>
    <w:rsid w:val="00F579B6"/>
    <w:rsid w:val="00F8692E"/>
    <w:rsid w:val="00F90436"/>
    <w:rsid w:val="00F97A2E"/>
    <w:rsid w:val="00FB4B04"/>
    <w:rsid w:val="00FD2F2E"/>
    <w:rsid w:val="00FD44C6"/>
    <w:rsid w:val="00FE18D7"/>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uiPriority w:val="99"/>
    <w:qFormat/>
    <w:rsid w:val="007B20F6"/>
    <w:pPr>
      <w:keepNext/>
      <w:keepLines/>
      <w:spacing w:after="120" w:line="276" w:lineRule="auto"/>
      <w:outlineLvl w:val="0"/>
    </w:pPr>
    <w:rPr>
      <w:rFonts w:cs="Cambria"/>
      <w:b/>
      <w:bCs/>
      <w:sz w:val="40"/>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uiPriority w:val="99"/>
    <w:rsid w:val="007B20F6"/>
    <w:rPr>
      <w:rFonts w:ascii="CongressSans" w:eastAsia="Times New Roman" w:hAnsi="CongressSans" w:cs="Cambria"/>
      <w:b/>
      <w:bCs/>
      <w:sz w:val="40"/>
      <w:szCs w:val="28"/>
    </w:rPr>
  </w:style>
  <w:style w:type="table" w:customStyle="1" w:styleId="TableStandardHeaderAlternateRows-XY12">
    <w:name w:val="Table[StandardHeaderAlternateRows]-XY12"/>
    <w:basedOn w:val="TableNormal"/>
    <w:uiPriority w:val="99"/>
    <w:rsid w:val="00051A16"/>
    <w:pPr>
      <w:spacing w:after="0" w:line="240" w:lineRule="auto"/>
    </w:pPr>
    <w:rPr>
      <w:rFonts w:ascii="CongressSans" w:hAnsi="CongressSans"/>
      <w:sz w:val="22"/>
      <w:lang w:val="ru-RU"/>
    </w:rPr>
    <w:tblPr>
      <w:tblStyleRowBandSize w:val="1"/>
      <w:tblInd w:w="0" w:type="nil"/>
      <w:tblBorders>
        <w:insideV w:val="single" w:sz="48" w:space="0" w:color="FFFFFF"/>
      </w:tblBorders>
      <w:tblCellMar>
        <w:top w:w="85" w:type="dxa"/>
        <w:left w:w="0" w:type="dxa"/>
        <w:bottom w:w="85" w:type="dxa"/>
        <w:right w:w="0" w:type="dxa"/>
      </w:tblCellMar>
    </w:tblPr>
    <w:tblStylePr w:type="firstRow">
      <w:pPr>
        <w:wordWrap/>
        <w:ind w:leftChars="0" w:left="0" w:rightChars="0" w:right="0"/>
      </w:pPr>
      <w:rPr>
        <w:rFonts w:ascii="CongressSans" w:hAnsi="CongressSans" w:hint="default"/>
        <w:b/>
        <w:i w:val="0"/>
        <w:color w:val="FFFFFF"/>
      </w:rPr>
      <w:tblPr/>
      <w:tcPr>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l2br w:val="nil"/>
          <w:tr2bl w:val="nil"/>
        </w:tcBorders>
        <w:shd w:val="clear" w:color="auto" w:fill="D81E05"/>
      </w:tcPr>
    </w:tblStylePr>
    <w:tblStylePr w:type="lastRow">
      <w:tblPr/>
      <w:tcPr>
        <w:tcBorders>
          <w:bottom w:val="nil"/>
        </w:tcBorders>
      </w:tcPr>
    </w:tblStylePr>
    <w:tblStylePr w:type="band1Horz">
      <w:tblPr/>
      <w:tcPr>
        <w:tcBorders>
          <w:top w:val="nil"/>
          <w:bottom w:val="single" w:sz="4" w:space="0" w:color="auto"/>
        </w:tcBorders>
        <w:shd w:val="clear" w:color="auto" w:fill="FFFFFF" w:themeFill="background1"/>
      </w:tcPr>
    </w:tblStylePr>
    <w:tblStylePr w:type="band2Horz">
      <w:tblPr/>
      <w:tcPr>
        <w:tcBorders>
          <w:bottom w:val="single" w:sz="4" w:space="0" w:color="auto"/>
        </w:tcBorders>
        <w:shd w:val="clear" w:color="auto" w:fill="FFFFFF" w:themeFill="background1"/>
      </w:tcPr>
    </w:tblStylePr>
  </w:style>
  <w:style w:type="paragraph" w:styleId="NormalWeb">
    <w:name w:val="Normal (Web)"/>
    <w:basedOn w:val="Normal"/>
    <w:uiPriority w:val="99"/>
    <w:unhideWhenUsed/>
    <w:rsid w:val="00C93747"/>
    <w:pPr>
      <w:spacing w:before="100" w:beforeAutospacing="1" w:after="100" w:afterAutospacing="1"/>
    </w:pPr>
    <w:rPr>
      <w:rFonts w:ascii="Times New Roman" w:hAnsi="Times New Roman"/>
      <w:sz w:val="24"/>
      <w:lang w:eastAsia="en-GB"/>
    </w:rPr>
  </w:style>
  <w:style w:type="table" w:customStyle="1" w:styleId="TableStandardHeaderAlternateRows-XY2">
    <w:name w:val="Table[StandardHeaderAlternateRows]-XY2"/>
    <w:basedOn w:val="TableNormal"/>
    <w:uiPriority w:val="99"/>
    <w:rsid w:val="00C93747"/>
    <w:pPr>
      <w:spacing w:after="0" w:line="240" w:lineRule="auto"/>
    </w:pPr>
    <w:rPr>
      <w:rFonts w:ascii="Cambria" w:eastAsia="Times New Roman" w:hAnsi="Cambria"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ind w:leftChars="0" w:left="72" w:rightChars="0" w:right="72"/>
      </w:pPr>
      <w:rPr>
        <w:rFonts w:cs="Times New Roman"/>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rPr>
        <w:rFonts w:cs="Times New Roman"/>
      </w:rPr>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rPr>
        <w:rFonts w:cs="Times New Roman"/>
      </w:rPr>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TableGrid1">
    <w:name w:val="Table Grid1"/>
    <w:basedOn w:val="TableNormal"/>
    <w:next w:val="TableGrid"/>
    <w:uiPriority w:val="59"/>
    <w:rsid w:val="00C93747"/>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051284">
      <w:bodyDiv w:val="1"/>
      <w:marLeft w:val="0"/>
      <w:marRight w:val="0"/>
      <w:marTop w:val="0"/>
      <w:marBottom w:val="0"/>
      <w:divBdr>
        <w:top w:val="none" w:sz="0" w:space="0" w:color="auto"/>
        <w:left w:val="none" w:sz="0" w:space="0" w:color="auto"/>
        <w:bottom w:val="none" w:sz="0" w:space="0" w:color="auto"/>
        <w:right w:val="none" w:sz="0" w:space="0" w:color="auto"/>
      </w:divBdr>
    </w:div>
    <w:div w:id="711464833">
      <w:bodyDiv w:val="1"/>
      <w:marLeft w:val="0"/>
      <w:marRight w:val="0"/>
      <w:marTop w:val="0"/>
      <w:marBottom w:val="0"/>
      <w:divBdr>
        <w:top w:val="none" w:sz="0" w:space="0" w:color="auto"/>
        <w:left w:val="none" w:sz="0" w:space="0" w:color="auto"/>
        <w:bottom w:val="none" w:sz="0" w:space="0" w:color="auto"/>
        <w:right w:val="none" w:sz="0" w:space="0" w:color="auto"/>
      </w:divBdr>
    </w:div>
    <w:div w:id="1202740771">
      <w:bodyDiv w:val="1"/>
      <w:marLeft w:val="0"/>
      <w:marRight w:val="0"/>
      <w:marTop w:val="0"/>
      <w:marBottom w:val="0"/>
      <w:divBdr>
        <w:top w:val="none" w:sz="0" w:space="0" w:color="auto"/>
        <w:left w:val="none" w:sz="0" w:space="0" w:color="auto"/>
        <w:bottom w:val="none" w:sz="0" w:space="0" w:color="auto"/>
        <w:right w:val="none" w:sz="0" w:space="0" w:color="auto"/>
      </w:divBdr>
    </w:div>
    <w:div w:id="1240940113">
      <w:bodyDiv w:val="1"/>
      <w:marLeft w:val="0"/>
      <w:marRight w:val="0"/>
      <w:marTop w:val="0"/>
      <w:marBottom w:val="0"/>
      <w:divBdr>
        <w:top w:val="none" w:sz="0" w:space="0" w:color="auto"/>
        <w:left w:val="none" w:sz="0" w:space="0" w:color="auto"/>
        <w:bottom w:val="none" w:sz="0" w:space="0" w:color="auto"/>
        <w:right w:val="none" w:sz="0" w:space="0" w:color="auto"/>
      </w:divBdr>
    </w:div>
    <w:div w:id="175690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3611F-5943-474E-AC7A-C2FC26E6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Peter Bennett</cp:lastModifiedBy>
  <cp:revision>4</cp:revision>
  <dcterms:created xsi:type="dcterms:W3CDTF">2021-03-23T13:22:00Z</dcterms:created>
  <dcterms:modified xsi:type="dcterms:W3CDTF">2021-04-16T06:35:00Z</dcterms:modified>
</cp:coreProperties>
</file>