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12CD6EDA" w:rsidR="00767050" w:rsidRPr="005441F2" w:rsidRDefault="00631BD8" w:rsidP="00767050">
      <w:pPr>
        <w:spacing w:before="0" w:after="0"/>
        <w:rPr>
          <w:rFonts w:ascii="Arial" w:hAnsi="Arial" w:cs="Arial"/>
        </w:rPr>
      </w:pPr>
      <w:r w:rsidRPr="005441F2">
        <w:rPr>
          <w:rFonts w:ascii="Arial" w:hAnsi="Arial" w:cs="Arial"/>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5441F2"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400390" w:rsidRPr="005441F2" w14:paraId="2CD7910C" w14:textId="77777777" w:rsidTr="001C43F3">
        <w:tc>
          <w:tcPr>
            <w:tcW w:w="9322" w:type="dxa"/>
            <w:shd w:val="clear" w:color="auto" w:fill="auto"/>
          </w:tcPr>
          <w:p w14:paraId="78C798C7" w14:textId="77777777" w:rsidR="00400390" w:rsidRPr="005441F2" w:rsidRDefault="00400390" w:rsidP="001C43F3">
            <w:pPr>
              <w:pStyle w:val="H1FrontCover"/>
              <w:rPr>
                <w:rFonts w:ascii="Arial" w:hAnsi="Arial" w:cs="Arial"/>
                <w:szCs w:val="24"/>
              </w:rPr>
            </w:pPr>
          </w:p>
          <w:p w14:paraId="1C3D1477" w14:textId="77777777" w:rsidR="00400390" w:rsidRPr="005441F2" w:rsidRDefault="00400390" w:rsidP="001C43F3">
            <w:pPr>
              <w:pStyle w:val="H1FrontCover"/>
              <w:spacing w:after="0"/>
              <w:rPr>
                <w:rFonts w:ascii="Arial" w:hAnsi="Arial" w:cs="Arial"/>
                <w:szCs w:val="24"/>
              </w:rPr>
            </w:pPr>
            <w:r w:rsidRPr="005441F2">
              <w:rPr>
                <w:rFonts w:ascii="Arial" w:hAnsi="Arial" w:cs="Arial"/>
                <w:szCs w:val="24"/>
              </w:rPr>
              <w:t>Level 3 End-point Assessment for ST0113/AP02 Dental Nurse</w:t>
            </w:r>
            <w:r w:rsidRPr="005441F2" w:rsidDel="00580A43">
              <w:rPr>
                <w:rFonts w:ascii="Arial" w:hAnsi="Arial" w:cs="Arial"/>
                <w:szCs w:val="24"/>
              </w:rPr>
              <w:t xml:space="preserve"> </w:t>
            </w:r>
          </w:p>
          <w:p w14:paraId="6E46CA9B" w14:textId="77777777" w:rsidR="00400390" w:rsidRPr="005441F2" w:rsidRDefault="00400390" w:rsidP="001C43F3">
            <w:pPr>
              <w:pStyle w:val="H1FrontCover"/>
              <w:rPr>
                <w:rFonts w:ascii="Arial" w:hAnsi="Arial" w:cs="Arial"/>
              </w:rPr>
            </w:pPr>
            <w:r w:rsidRPr="005441F2">
              <w:rPr>
                <w:rFonts w:ascii="Arial" w:hAnsi="Arial" w:cs="Arial"/>
              </w:rPr>
              <w:t>(9752-22)</w:t>
            </w:r>
          </w:p>
        </w:tc>
      </w:tr>
    </w:tbl>
    <w:p w14:paraId="64E45332" w14:textId="77777777" w:rsidR="00400390" w:rsidRPr="005441F2" w:rsidRDefault="00400390" w:rsidP="00400390">
      <w:pPr>
        <w:rPr>
          <w:rFonts w:ascii="Arial" w:hAnsi="Arial" w:cs="Arial"/>
        </w:rPr>
      </w:pPr>
      <w:r w:rsidRPr="005441F2">
        <w:rPr>
          <w:rFonts w:ascii="Arial" w:hAnsi="Arial" w:cs="Arial"/>
        </w:rPr>
        <w:t xml:space="preserve">  </w:t>
      </w:r>
    </w:p>
    <w:p w14:paraId="26589D33" w14:textId="77777777" w:rsidR="00400390" w:rsidRPr="005441F2" w:rsidRDefault="00400390" w:rsidP="00400390">
      <w:pPr>
        <w:rPr>
          <w:rFonts w:ascii="Arial" w:hAnsi="Arial" w:cs="Arial"/>
          <w:b/>
          <w:color w:val="D81E05"/>
          <w:lang w:val="fr-FR"/>
        </w:rPr>
      </w:pPr>
      <w:r w:rsidRPr="005441F2">
        <w:rPr>
          <w:rFonts w:ascii="Arial" w:hAnsi="Arial" w:cs="Arial"/>
          <w:b/>
          <w:color w:val="D81E05"/>
          <w:lang w:val="fr-FR"/>
        </w:rPr>
        <w:t xml:space="preserve"> V1.0 May 2019</w:t>
      </w:r>
    </w:p>
    <w:p w14:paraId="0F59275F" w14:textId="77777777" w:rsidR="00767050" w:rsidRPr="005441F2" w:rsidRDefault="00767050" w:rsidP="00767050">
      <w:pPr>
        <w:rPr>
          <w:rFonts w:ascii="Arial" w:hAnsi="Arial" w:cs="Arial"/>
        </w:rPr>
      </w:pPr>
    </w:p>
    <w:p w14:paraId="6A482267" w14:textId="77777777" w:rsidR="00767050" w:rsidRPr="005441F2" w:rsidRDefault="00767050" w:rsidP="00767050">
      <w:pPr>
        <w:rPr>
          <w:rFonts w:ascii="Arial" w:hAnsi="Arial" w:cs="Arial"/>
        </w:rPr>
      </w:pPr>
    </w:p>
    <w:p w14:paraId="6C5CC0C7" w14:textId="77777777" w:rsidR="00767050" w:rsidRPr="005441F2" w:rsidRDefault="00767050" w:rsidP="00767050">
      <w:pPr>
        <w:rPr>
          <w:rFonts w:ascii="Arial" w:hAnsi="Arial" w:cs="Arial"/>
        </w:rPr>
      </w:pPr>
    </w:p>
    <w:p w14:paraId="3D5C79B2" w14:textId="77777777" w:rsidR="00767050" w:rsidRPr="005441F2" w:rsidRDefault="00767050" w:rsidP="00767050">
      <w:pPr>
        <w:rPr>
          <w:rFonts w:ascii="Arial" w:hAnsi="Arial" w:cs="Arial"/>
        </w:rPr>
      </w:pPr>
    </w:p>
    <w:p w14:paraId="5769788F" w14:textId="77777777" w:rsidR="00767050" w:rsidRPr="005441F2" w:rsidRDefault="00767050" w:rsidP="00767050">
      <w:pPr>
        <w:rPr>
          <w:rFonts w:ascii="Arial" w:hAnsi="Arial" w:cs="Arial"/>
        </w:rPr>
      </w:pPr>
      <w:bookmarkStart w:id="0" w:name="_Toc194549102"/>
    </w:p>
    <w:p w14:paraId="0442F778" w14:textId="7030EA9E" w:rsidR="00767050" w:rsidRPr="005441F2"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5441F2"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5441F2"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5441F2" w:rsidRDefault="00767050" w:rsidP="00B40757">
            <w:pPr>
              <w:rPr>
                <w:rFonts w:ascii="Arial" w:hAnsi="Arial" w:cs="Arial"/>
              </w:rPr>
            </w:pPr>
            <w:r w:rsidRPr="005441F2">
              <w:rPr>
                <w:rFonts w:ascii="Arial" w:hAnsi="Arial" w:cs="Arial"/>
              </w:rPr>
              <w:lastRenderedPageBreak/>
              <w:t>Version and date</w:t>
            </w:r>
          </w:p>
        </w:tc>
        <w:tc>
          <w:tcPr>
            <w:tcW w:w="2500" w:type="pct"/>
          </w:tcPr>
          <w:p w14:paraId="162F19EE" w14:textId="77777777" w:rsidR="00767050" w:rsidRPr="005441F2" w:rsidRDefault="00767050" w:rsidP="00B40757">
            <w:pPr>
              <w:rPr>
                <w:rFonts w:ascii="Arial" w:hAnsi="Arial" w:cs="Arial"/>
              </w:rPr>
            </w:pPr>
            <w:r w:rsidRPr="005441F2">
              <w:rPr>
                <w:rFonts w:ascii="Arial" w:hAnsi="Arial" w:cs="Arial"/>
              </w:rPr>
              <w:t>Change detail</w:t>
            </w:r>
          </w:p>
        </w:tc>
        <w:tc>
          <w:tcPr>
            <w:tcW w:w="1250" w:type="pct"/>
          </w:tcPr>
          <w:p w14:paraId="28026A9F" w14:textId="77777777" w:rsidR="00767050" w:rsidRPr="005441F2" w:rsidRDefault="00767050" w:rsidP="00B40757">
            <w:pPr>
              <w:rPr>
                <w:rFonts w:ascii="Arial" w:hAnsi="Arial" w:cs="Arial"/>
              </w:rPr>
            </w:pPr>
            <w:r w:rsidRPr="005441F2">
              <w:rPr>
                <w:rFonts w:ascii="Arial" w:hAnsi="Arial" w:cs="Arial"/>
              </w:rPr>
              <w:t>Section</w:t>
            </w:r>
          </w:p>
        </w:tc>
      </w:tr>
      <w:tr w:rsidR="00400390" w:rsidRPr="005441F2"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7337F89F" w:rsidR="00400390" w:rsidRPr="005441F2" w:rsidRDefault="00400390" w:rsidP="00400390">
            <w:pPr>
              <w:pStyle w:val="Table-RichText-XY"/>
              <w:keepNext/>
              <w:rPr>
                <w:rFonts w:ascii="Arial" w:hAnsi="Arial" w:cs="Arial"/>
              </w:rPr>
            </w:pPr>
            <w:r w:rsidRPr="005441F2">
              <w:rPr>
                <w:rFonts w:ascii="Arial" w:hAnsi="Arial" w:cs="Arial"/>
              </w:rPr>
              <w:t xml:space="preserve">V1.0 May 2019 </w:t>
            </w:r>
          </w:p>
        </w:tc>
        <w:tc>
          <w:tcPr>
            <w:tcW w:w="2500" w:type="pct"/>
          </w:tcPr>
          <w:p w14:paraId="15BE33EF" w14:textId="3D421342" w:rsidR="00400390" w:rsidRPr="005441F2" w:rsidRDefault="00400390" w:rsidP="00400390">
            <w:pPr>
              <w:pStyle w:val="Table-RichText-XY"/>
              <w:rPr>
                <w:rFonts w:ascii="Arial" w:hAnsi="Arial" w:cs="Arial"/>
              </w:rPr>
            </w:pPr>
            <w:r w:rsidRPr="005441F2">
              <w:rPr>
                <w:rFonts w:ascii="Arial" w:hAnsi="Arial" w:cs="Arial"/>
              </w:rPr>
              <w:t xml:space="preserve">Initial input of data </w:t>
            </w:r>
          </w:p>
        </w:tc>
        <w:tc>
          <w:tcPr>
            <w:tcW w:w="1250" w:type="pct"/>
          </w:tcPr>
          <w:p w14:paraId="3CDB126B" w14:textId="2AE99AB4" w:rsidR="00400390" w:rsidRPr="005441F2" w:rsidRDefault="00400390" w:rsidP="00400390">
            <w:pPr>
              <w:pStyle w:val="Table-RichText-XY"/>
              <w:rPr>
                <w:rFonts w:ascii="Arial" w:hAnsi="Arial" w:cs="Arial"/>
              </w:rPr>
            </w:pPr>
            <w:r w:rsidRPr="005441F2">
              <w:rPr>
                <w:rFonts w:ascii="Arial" w:hAnsi="Arial" w:cs="Arial"/>
              </w:rPr>
              <w:t xml:space="preserve">Document </w:t>
            </w:r>
          </w:p>
        </w:tc>
      </w:tr>
    </w:tbl>
    <w:p w14:paraId="2C42E748" w14:textId="77777777" w:rsidR="00767050" w:rsidRPr="005441F2" w:rsidRDefault="00767050" w:rsidP="00767050">
      <w:pPr>
        <w:spacing w:before="0" w:after="0"/>
        <w:rPr>
          <w:rFonts w:ascii="Arial" w:hAnsi="Arial" w:cs="Arial"/>
          <w:b/>
          <w:noProof/>
        </w:rPr>
      </w:pPr>
      <w:r w:rsidRPr="005441F2">
        <w:rPr>
          <w:rFonts w:ascii="Arial" w:hAnsi="Arial" w:cs="Arial"/>
        </w:rPr>
        <w:br w:type="page"/>
      </w:r>
    </w:p>
    <w:p w14:paraId="1DAF8329" w14:textId="77777777" w:rsidR="00767050" w:rsidRPr="005441F2" w:rsidRDefault="00767050" w:rsidP="00767050">
      <w:pPr>
        <w:pStyle w:val="TOC1"/>
        <w:rPr>
          <w:rFonts w:ascii="Arial" w:hAnsi="Arial" w:cs="Arial"/>
        </w:rPr>
      </w:pPr>
      <w:r w:rsidRPr="005441F2">
        <w:rPr>
          <w:rFonts w:ascii="Arial" w:hAnsi="Arial" w:cs="Arial"/>
        </w:rPr>
        <w:lastRenderedPageBreak/>
        <w:t>Contents</w:t>
      </w:r>
    </w:p>
    <w:p w14:paraId="148475B8" w14:textId="4C323ED6" w:rsidR="00C0585C" w:rsidRPr="005441F2" w:rsidRDefault="00767050">
      <w:pPr>
        <w:pStyle w:val="TOC1"/>
        <w:rPr>
          <w:rFonts w:ascii="Arial" w:eastAsiaTheme="minorEastAsia" w:hAnsi="Arial" w:cs="Arial"/>
          <w:b w:val="0"/>
          <w:szCs w:val="22"/>
          <w:lang w:eastAsia="en-GB"/>
        </w:rPr>
      </w:pPr>
      <w:r w:rsidRPr="005441F2">
        <w:rPr>
          <w:rFonts w:ascii="Arial" w:hAnsi="Arial" w:cs="Arial"/>
        </w:rPr>
        <w:fldChar w:fldCharType="begin"/>
      </w:r>
      <w:r w:rsidRPr="005441F2">
        <w:rPr>
          <w:rFonts w:ascii="Arial" w:hAnsi="Arial" w:cs="Arial"/>
        </w:rPr>
        <w:instrText xml:space="preserve"> TOC \o "1-3" \t "H1,1,H1 other,1" </w:instrText>
      </w:r>
      <w:r w:rsidRPr="005441F2">
        <w:rPr>
          <w:rFonts w:ascii="Arial" w:hAnsi="Arial" w:cs="Arial"/>
        </w:rPr>
        <w:fldChar w:fldCharType="separate"/>
      </w:r>
      <w:r w:rsidR="00C0585C" w:rsidRPr="005441F2">
        <w:rPr>
          <w:rFonts w:ascii="Arial" w:hAnsi="Arial" w:cs="Arial"/>
        </w:rPr>
        <w:t>1</w:t>
      </w:r>
      <w:r w:rsidR="00C0585C" w:rsidRPr="005441F2">
        <w:rPr>
          <w:rFonts w:ascii="Arial" w:eastAsiaTheme="minorEastAsia" w:hAnsi="Arial" w:cs="Arial"/>
          <w:b w:val="0"/>
          <w:szCs w:val="22"/>
          <w:lang w:eastAsia="en-GB"/>
        </w:rPr>
        <w:tab/>
      </w:r>
      <w:r w:rsidR="00C0585C" w:rsidRPr="005441F2">
        <w:rPr>
          <w:rFonts w:ascii="Arial" w:hAnsi="Arial" w:cs="Arial"/>
        </w:rPr>
        <w:t>Introduction</w:t>
      </w:r>
      <w:r w:rsidR="00C0585C" w:rsidRPr="005441F2">
        <w:rPr>
          <w:rFonts w:ascii="Arial" w:hAnsi="Arial" w:cs="Arial"/>
        </w:rPr>
        <w:tab/>
      </w:r>
      <w:r w:rsidR="00C0585C" w:rsidRPr="005441F2">
        <w:rPr>
          <w:rFonts w:ascii="Arial" w:hAnsi="Arial" w:cs="Arial"/>
        </w:rPr>
        <w:fldChar w:fldCharType="begin"/>
      </w:r>
      <w:r w:rsidR="00C0585C" w:rsidRPr="005441F2">
        <w:rPr>
          <w:rFonts w:ascii="Arial" w:hAnsi="Arial" w:cs="Arial"/>
        </w:rPr>
        <w:instrText xml:space="preserve"> PAGEREF _Toc7093246 \h </w:instrText>
      </w:r>
      <w:r w:rsidR="00C0585C" w:rsidRPr="005441F2">
        <w:rPr>
          <w:rFonts w:ascii="Arial" w:hAnsi="Arial" w:cs="Arial"/>
        </w:rPr>
      </w:r>
      <w:r w:rsidR="00C0585C" w:rsidRPr="005441F2">
        <w:rPr>
          <w:rFonts w:ascii="Arial" w:hAnsi="Arial" w:cs="Arial"/>
        </w:rPr>
        <w:fldChar w:fldCharType="separate"/>
      </w:r>
      <w:r w:rsidR="00C0585C" w:rsidRPr="005441F2">
        <w:rPr>
          <w:rFonts w:ascii="Arial" w:hAnsi="Arial" w:cs="Arial"/>
        </w:rPr>
        <w:t>4</w:t>
      </w:r>
      <w:r w:rsidR="00C0585C" w:rsidRPr="005441F2">
        <w:rPr>
          <w:rFonts w:ascii="Arial" w:hAnsi="Arial" w:cs="Arial"/>
        </w:rPr>
        <w:fldChar w:fldCharType="end"/>
      </w:r>
    </w:p>
    <w:p w14:paraId="38A4C9DE" w14:textId="2D68E11D" w:rsidR="00C0585C" w:rsidRPr="005441F2" w:rsidRDefault="00C0585C">
      <w:pPr>
        <w:pStyle w:val="TOC3"/>
        <w:rPr>
          <w:rFonts w:ascii="Arial" w:eastAsiaTheme="minorEastAsia" w:hAnsi="Arial" w:cs="Arial"/>
          <w:noProof/>
          <w:szCs w:val="22"/>
          <w:lang w:eastAsia="en-GB"/>
        </w:rPr>
      </w:pPr>
      <w:r w:rsidRPr="005441F2">
        <w:rPr>
          <w:rFonts w:ascii="Arial" w:hAnsi="Arial" w:cs="Arial"/>
          <w:noProof/>
        </w:rPr>
        <w:t>What is in this document</w:t>
      </w:r>
      <w:r w:rsidRPr="005441F2">
        <w:rPr>
          <w:rFonts w:ascii="Arial" w:hAnsi="Arial" w:cs="Arial"/>
          <w:noProof/>
        </w:rPr>
        <w:tab/>
      </w:r>
      <w:r w:rsidRPr="005441F2">
        <w:rPr>
          <w:rFonts w:ascii="Arial" w:hAnsi="Arial" w:cs="Arial"/>
          <w:noProof/>
        </w:rPr>
        <w:fldChar w:fldCharType="begin"/>
      </w:r>
      <w:r w:rsidRPr="005441F2">
        <w:rPr>
          <w:rFonts w:ascii="Arial" w:hAnsi="Arial" w:cs="Arial"/>
          <w:noProof/>
        </w:rPr>
        <w:instrText xml:space="preserve"> PAGEREF _Toc7093247 \h </w:instrText>
      </w:r>
      <w:r w:rsidRPr="005441F2">
        <w:rPr>
          <w:rFonts w:ascii="Arial" w:hAnsi="Arial" w:cs="Arial"/>
          <w:noProof/>
        </w:rPr>
      </w:r>
      <w:r w:rsidRPr="005441F2">
        <w:rPr>
          <w:rFonts w:ascii="Arial" w:hAnsi="Arial" w:cs="Arial"/>
          <w:noProof/>
        </w:rPr>
        <w:fldChar w:fldCharType="separate"/>
      </w:r>
      <w:r w:rsidRPr="005441F2">
        <w:rPr>
          <w:rFonts w:ascii="Arial" w:hAnsi="Arial" w:cs="Arial"/>
          <w:noProof/>
        </w:rPr>
        <w:t>4</w:t>
      </w:r>
      <w:r w:rsidRPr="005441F2">
        <w:rPr>
          <w:rFonts w:ascii="Arial" w:hAnsi="Arial" w:cs="Arial"/>
          <w:noProof/>
        </w:rPr>
        <w:fldChar w:fldCharType="end"/>
      </w:r>
    </w:p>
    <w:p w14:paraId="24E12211" w14:textId="5D54FC6F" w:rsidR="00C0585C" w:rsidRPr="005441F2" w:rsidRDefault="00C0585C">
      <w:pPr>
        <w:pStyle w:val="TOC3"/>
        <w:rPr>
          <w:rFonts w:ascii="Arial" w:eastAsiaTheme="minorEastAsia" w:hAnsi="Arial" w:cs="Arial"/>
          <w:noProof/>
          <w:szCs w:val="22"/>
          <w:lang w:eastAsia="en-GB"/>
        </w:rPr>
      </w:pPr>
      <w:r w:rsidRPr="005441F2">
        <w:rPr>
          <w:rFonts w:ascii="Arial" w:hAnsi="Arial" w:cs="Arial"/>
          <w:noProof/>
        </w:rPr>
        <w:t>How to use forms</w:t>
      </w:r>
      <w:r w:rsidRPr="005441F2">
        <w:rPr>
          <w:rFonts w:ascii="Arial" w:hAnsi="Arial" w:cs="Arial"/>
          <w:noProof/>
        </w:rPr>
        <w:tab/>
      </w:r>
      <w:r w:rsidRPr="005441F2">
        <w:rPr>
          <w:rFonts w:ascii="Arial" w:hAnsi="Arial" w:cs="Arial"/>
          <w:noProof/>
        </w:rPr>
        <w:fldChar w:fldCharType="begin"/>
      </w:r>
      <w:r w:rsidRPr="005441F2">
        <w:rPr>
          <w:rFonts w:ascii="Arial" w:hAnsi="Arial" w:cs="Arial"/>
          <w:noProof/>
        </w:rPr>
        <w:instrText xml:space="preserve"> PAGEREF _Toc7093248 \h </w:instrText>
      </w:r>
      <w:r w:rsidRPr="005441F2">
        <w:rPr>
          <w:rFonts w:ascii="Arial" w:hAnsi="Arial" w:cs="Arial"/>
          <w:noProof/>
        </w:rPr>
      </w:r>
      <w:r w:rsidRPr="005441F2">
        <w:rPr>
          <w:rFonts w:ascii="Arial" w:hAnsi="Arial" w:cs="Arial"/>
          <w:noProof/>
        </w:rPr>
        <w:fldChar w:fldCharType="separate"/>
      </w:r>
      <w:r w:rsidRPr="005441F2">
        <w:rPr>
          <w:rFonts w:ascii="Arial" w:hAnsi="Arial" w:cs="Arial"/>
          <w:noProof/>
        </w:rPr>
        <w:t>4</w:t>
      </w:r>
      <w:r w:rsidRPr="005441F2">
        <w:rPr>
          <w:rFonts w:ascii="Arial" w:hAnsi="Arial" w:cs="Arial"/>
          <w:noProof/>
        </w:rPr>
        <w:fldChar w:fldCharType="end"/>
      </w:r>
    </w:p>
    <w:p w14:paraId="6BE4A689" w14:textId="5C57A89E" w:rsidR="00C0585C" w:rsidRPr="005441F2" w:rsidRDefault="00C0585C">
      <w:pPr>
        <w:pStyle w:val="TOC1"/>
        <w:rPr>
          <w:rFonts w:ascii="Arial" w:eastAsiaTheme="minorEastAsia" w:hAnsi="Arial" w:cs="Arial"/>
          <w:b w:val="0"/>
          <w:szCs w:val="22"/>
          <w:lang w:eastAsia="en-GB"/>
        </w:rPr>
      </w:pPr>
      <w:r w:rsidRPr="005441F2">
        <w:rPr>
          <w:rFonts w:ascii="Arial" w:hAnsi="Arial" w:cs="Arial"/>
          <w:color w:val="C00000"/>
        </w:rPr>
        <w:t>End-Point Assessment Gateway Declaration Form</w:t>
      </w:r>
      <w:r w:rsidRPr="005441F2">
        <w:rPr>
          <w:rFonts w:ascii="Arial" w:hAnsi="Arial" w:cs="Arial"/>
        </w:rPr>
        <w:tab/>
      </w:r>
      <w:r w:rsidRPr="005441F2">
        <w:rPr>
          <w:rFonts w:ascii="Arial" w:hAnsi="Arial" w:cs="Arial"/>
        </w:rPr>
        <w:fldChar w:fldCharType="begin"/>
      </w:r>
      <w:r w:rsidRPr="005441F2">
        <w:rPr>
          <w:rFonts w:ascii="Arial" w:hAnsi="Arial" w:cs="Arial"/>
        </w:rPr>
        <w:instrText xml:space="preserve"> PAGEREF _Toc7093249 \h </w:instrText>
      </w:r>
      <w:r w:rsidRPr="005441F2">
        <w:rPr>
          <w:rFonts w:ascii="Arial" w:hAnsi="Arial" w:cs="Arial"/>
        </w:rPr>
      </w:r>
      <w:r w:rsidRPr="005441F2">
        <w:rPr>
          <w:rFonts w:ascii="Arial" w:hAnsi="Arial" w:cs="Arial"/>
        </w:rPr>
        <w:fldChar w:fldCharType="separate"/>
      </w:r>
      <w:r w:rsidRPr="005441F2">
        <w:rPr>
          <w:rFonts w:ascii="Arial" w:hAnsi="Arial" w:cs="Arial"/>
        </w:rPr>
        <w:t>5</w:t>
      </w:r>
      <w:r w:rsidRPr="005441F2">
        <w:rPr>
          <w:rFonts w:ascii="Arial" w:hAnsi="Arial" w:cs="Arial"/>
        </w:rPr>
        <w:fldChar w:fldCharType="end"/>
      </w:r>
    </w:p>
    <w:p w14:paraId="2F4E9974" w14:textId="00A12640" w:rsidR="00767050" w:rsidRPr="005441F2" w:rsidRDefault="00767050" w:rsidP="00767050">
      <w:pPr>
        <w:pStyle w:val="TOC3"/>
        <w:rPr>
          <w:rFonts w:ascii="Arial" w:hAnsi="Arial" w:cs="Arial"/>
        </w:rPr>
      </w:pPr>
      <w:r w:rsidRPr="005441F2">
        <w:rPr>
          <w:rFonts w:ascii="Arial" w:hAnsi="Arial" w:cs="Arial"/>
          <w:noProof/>
        </w:rPr>
        <w:fldChar w:fldCharType="end"/>
      </w:r>
      <w:bookmarkStart w:id="1" w:name="_Toc254253361"/>
      <w:bookmarkStart w:id="2" w:name="_Toc311617229"/>
    </w:p>
    <w:bookmarkEnd w:id="1"/>
    <w:bookmarkEnd w:id="2"/>
    <w:p w14:paraId="7561B9C0" w14:textId="77777777" w:rsidR="00767050" w:rsidRPr="005441F2" w:rsidRDefault="00767050" w:rsidP="00767050">
      <w:pPr>
        <w:pStyle w:val="H1"/>
        <w:keepNext/>
        <w:spacing w:after="960"/>
        <w:rPr>
          <w:rFonts w:ascii="Arial" w:hAnsi="Arial" w:cs="Arial"/>
        </w:rPr>
        <w:sectPr w:rsidR="00767050" w:rsidRPr="005441F2"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5441F2" w:rsidRDefault="00767050" w:rsidP="00767050">
      <w:pPr>
        <w:pStyle w:val="H1"/>
        <w:keepNext/>
        <w:numPr>
          <w:ilvl w:val="0"/>
          <w:numId w:val="3"/>
        </w:numPr>
        <w:spacing w:after="960"/>
        <w:rPr>
          <w:rFonts w:ascii="Arial" w:hAnsi="Arial" w:cs="Arial"/>
        </w:rPr>
      </w:pPr>
      <w:bookmarkStart w:id="3" w:name="_Toc7093246"/>
      <w:r w:rsidRPr="005441F2">
        <w:rPr>
          <w:rFonts w:ascii="Arial" w:hAnsi="Arial" w:cs="Arial"/>
        </w:rPr>
        <w:t>Introduction</w:t>
      </w:r>
      <w:bookmarkEnd w:id="3"/>
    </w:p>
    <w:p w14:paraId="306BFCC2" w14:textId="77777777" w:rsidR="006628A7" w:rsidRPr="005441F2" w:rsidRDefault="006628A7" w:rsidP="006628A7">
      <w:pPr>
        <w:pStyle w:val="Heading3"/>
        <w:rPr>
          <w:rFonts w:ascii="Arial" w:hAnsi="Arial"/>
        </w:rPr>
      </w:pPr>
      <w:bookmarkStart w:id="4" w:name="_Toc7093247"/>
      <w:r w:rsidRPr="005441F2">
        <w:rPr>
          <w:rFonts w:ascii="Arial" w:hAnsi="Arial"/>
        </w:rPr>
        <w:t>What is in this document</w:t>
      </w:r>
      <w:bookmarkEnd w:id="4"/>
    </w:p>
    <w:p w14:paraId="6DF6579A" w14:textId="66F0CD22" w:rsidR="006628A7" w:rsidRPr="005441F2" w:rsidRDefault="006628A7" w:rsidP="006628A7">
      <w:pPr>
        <w:rPr>
          <w:rFonts w:ascii="Arial" w:hAnsi="Arial" w:cs="Arial"/>
        </w:rPr>
      </w:pPr>
      <w:r w:rsidRPr="005441F2">
        <w:rPr>
          <w:rFonts w:ascii="Arial" w:hAnsi="Arial" w:cs="Arial"/>
        </w:rPr>
        <w:t>Recording forms to be used by End-point Assessment customers/Employers/Training providers</w:t>
      </w:r>
    </w:p>
    <w:p w14:paraId="3EFA8E1C" w14:textId="77777777" w:rsidR="00400390" w:rsidRPr="005441F2" w:rsidRDefault="00400390" w:rsidP="006628A7">
      <w:pPr>
        <w:rPr>
          <w:rFonts w:ascii="Arial" w:hAnsi="Arial" w:cs="Arial"/>
          <w:highlight w:val="yellow"/>
        </w:rPr>
      </w:pPr>
    </w:p>
    <w:p w14:paraId="39CC69B5" w14:textId="77777777" w:rsidR="006628A7" w:rsidRPr="005441F2" w:rsidRDefault="006628A7" w:rsidP="006628A7">
      <w:pPr>
        <w:pStyle w:val="ListBullet"/>
        <w:tabs>
          <w:tab w:val="clear" w:pos="360"/>
          <w:tab w:val="num" w:pos="284"/>
        </w:tabs>
        <w:ind w:left="284" w:hanging="284"/>
        <w:rPr>
          <w:rFonts w:ascii="Arial" w:hAnsi="Arial" w:cs="Arial"/>
        </w:rPr>
      </w:pPr>
      <w:r w:rsidRPr="005441F2">
        <w:rPr>
          <w:rFonts w:ascii="Arial" w:hAnsi="Arial" w:cs="Arial"/>
        </w:rPr>
        <w:t>Gateway declaration form</w:t>
      </w:r>
    </w:p>
    <w:p w14:paraId="52CCD29D" w14:textId="77777777" w:rsidR="006628A7" w:rsidRPr="005441F2" w:rsidRDefault="006628A7" w:rsidP="006628A7">
      <w:pPr>
        <w:pStyle w:val="ListBullet"/>
        <w:numPr>
          <w:ilvl w:val="0"/>
          <w:numId w:val="0"/>
        </w:numPr>
        <w:ind w:left="360" w:hanging="360"/>
        <w:rPr>
          <w:rFonts w:ascii="Arial" w:hAnsi="Arial" w:cs="Arial"/>
          <w:color w:val="00B0F0"/>
        </w:rPr>
      </w:pPr>
    </w:p>
    <w:p w14:paraId="16B8B105" w14:textId="661164BC" w:rsidR="006628A7" w:rsidRPr="005441F2" w:rsidRDefault="006628A7" w:rsidP="006628A7">
      <w:pPr>
        <w:pStyle w:val="ListBullet"/>
        <w:numPr>
          <w:ilvl w:val="0"/>
          <w:numId w:val="0"/>
        </w:numPr>
        <w:rPr>
          <w:rFonts w:ascii="Arial" w:hAnsi="Arial" w:cs="Arial"/>
        </w:rPr>
      </w:pPr>
      <w:r w:rsidRPr="005441F2">
        <w:rPr>
          <w:rFonts w:ascii="Arial" w:hAnsi="Arial" w:cs="Arial"/>
        </w:rPr>
        <w:t xml:space="preserve">This document must be used alongside the </w:t>
      </w:r>
      <w:r w:rsidR="00E91006">
        <w:rPr>
          <w:rFonts w:ascii="Arial" w:hAnsi="Arial" w:cs="Arial"/>
        </w:rPr>
        <w:t xml:space="preserve">End-point </w:t>
      </w:r>
      <w:r w:rsidRPr="005441F2">
        <w:rPr>
          <w:rFonts w:ascii="Arial" w:hAnsi="Arial" w:cs="Arial"/>
        </w:rPr>
        <w:t xml:space="preserve">Assessment Pack for </w:t>
      </w:r>
      <w:r w:rsidR="00992CD1" w:rsidRPr="005441F2">
        <w:rPr>
          <w:rFonts w:ascii="Arial" w:hAnsi="Arial" w:cs="Arial"/>
        </w:rPr>
        <w:t>Centres/ End-point Assessment Customers</w:t>
      </w:r>
      <w:r w:rsidR="00E91006">
        <w:rPr>
          <w:rFonts w:ascii="Arial" w:hAnsi="Arial" w:cs="Arial"/>
        </w:rPr>
        <w:t xml:space="preserve"> / Employers</w:t>
      </w:r>
      <w:r w:rsidR="00992CD1" w:rsidRPr="005441F2">
        <w:rPr>
          <w:rFonts w:ascii="Arial" w:hAnsi="Arial" w:cs="Arial"/>
        </w:rPr>
        <w:t xml:space="preserve">. </w:t>
      </w:r>
    </w:p>
    <w:p w14:paraId="466BDA71" w14:textId="77777777" w:rsidR="006628A7" w:rsidRPr="005441F2" w:rsidRDefault="006628A7" w:rsidP="006628A7">
      <w:pPr>
        <w:pStyle w:val="Heading3"/>
        <w:rPr>
          <w:rFonts w:ascii="Arial" w:hAnsi="Arial"/>
          <w:vanish/>
          <w:specVanish/>
        </w:rPr>
      </w:pPr>
      <w:bookmarkStart w:id="5" w:name="_Toc7093248"/>
      <w:r w:rsidRPr="005441F2">
        <w:rPr>
          <w:rFonts w:ascii="Arial" w:hAnsi="Arial"/>
        </w:rPr>
        <w:t>How to use forms</w:t>
      </w:r>
      <w:bookmarkEnd w:id="5"/>
    </w:p>
    <w:p w14:paraId="7D1D1F5D" w14:textId="6FFAC72F" w:rsidR="006628A7" w:rsidRPr="005441F2" w:rsidRDefault="006A19D1" w:rsidP="006628A7">
      <w:pPr>
        <w:spacing w:before="0" w:after="160" w:line="259" w:lineRule="auto"/>
        <w:rPr>
          <w:rFonts w:ascii="Arial" w:hAnsi="Arial" w:cs="Arial"/>
          <w:bCs/>
        </w:rPr>
      </w:pPr>
      <w:r w:rsidRPr="005441F2">
        <w:rPr>
          <w:rFonts w:ascii="Arial" w:hAnsi="Arial" w:cs="Arial"/>
          <w:bCs/>
        </w:rPr>
        <w:t xml:space="preserve"> </w:t>
      </w:r>
      <w:r w:rsidR="00BC7F48">
        <w:rPr>
          <w:rFonts w:ascii="Arial" w:hAnsi="Arial" w:cs="Arial"/>
          <w:bCs/>
        </w:rPr>
        <w:t>Centres / End-point Assessment C</w:t>
      </w:r>
      <w:r w:rsidR="00BC76B5" w:rsidRPr="005441F2">
        <w:rPr>
          <w:rFonts w:ascii="Arial" w:hAnsi="Arial" w:cs="Arial"/>
          <w:bCs/>
        </w:rPr>
        <w:t>ustomers / Employers / Training providers must use the forms provided by City &amp; Guilds in the format laid out in this document.</w:t>
      </w:r>
    </w:p>
    <w:p w14:paraId="512BB808" w14:textId="77777777" w:rsidR="00400390" w:rsidRPr="005441F2" w:rsidRDefault="00400390" w:rsidP="006628A7">
      <w:pPr>
        <w:spacing w:before="0" w:after="160" w:line="259" w:lineRule="auto"/>
        <w:rPr>
          <w:rFonts w:ascii="Arial" w:hAnsi="Arial" w:cs="Arial"/>
          <w:bCs/>
        </w:rPr>
      </w:pPr>
    </w:p>
    <w:p w14:paraId="0A5CE440" w14:textId="77777777" w:rsidR="00086077" w:rsidRPr="005441F2" w:rsidRDefault="00086077" w:rsidP="00086077">
      <w:pPr>
        <w:spacing w:before="0" w:after="160" w:line="259" w:lineRule="auto"/>
        <w:rPr>
          <w:rFonts w:ascii="Arial" w:hAnsi="Arial" w:cs="Arial"/>
          <w:b/>
        </w:rPr>
      </w:pPr>
      <w:r w:rsidRPr="005441F2">
        <w:rPr>
          <w:rFonts w:ascii="Arial" w:hAnsi="Arial" w:cs="Arial"/>
          <w:b/>
        </w:rPr>
        <w:t>Gateway form</w:t>
      </w:r>
    </w:p>
    <w:p w14:paraId="614926EC" w14:textId="0F58D9E3" w:rsidR="006628A7" w:rsidRPr="005441F2" w:rsidRDefault="00086077" w:rsidP="00086077">
      <w:pPr>
        <w:spacing w:before="0" w:after="160" w:line="259" w:lineRule="auto"/>
        <w:rPr>
          <w:rFonts w:ascii="Arial" w:hAnsi="Arial" w:cs="Arial"/>
        </w:rPr>
      </w:pPr>
      <w:r w:rsidRPr="005441F2">
        <w:rPr>
          <w:rFonts w:ascii="Arial" w:hAnsi="Arial" w:cs="Arial"/>
        </w:rPr>
        <w:t>This must be completed with the Apprentice and submitted to City&amp; Guilds as part of the end-point assessment booking process</w:t>
      </w:r>
      <w:r w:rsidR="00BC7F48">
        <w:rPr>
          <w:rFonts w:ascii="Arial" w:hAnsi="Arial" w:cs="Arial"/>
        </w:rPr>
        <w:t>.</w:t>
      </w:r>
    </w:p>
    <w:p w14:paraId="3B7A524A" w14:textId="77777777" w:rsidR="00631E4D" w:rsidRPr="005441F2" w:rsidRDefault="00631E4D">
      <w:pPr>
        <w:spacing w:before="0" w:after="160" w:line="259" w:lineRule="auto"/>
        <w:rPr>
          <w:rFonts w:ascii="Arial" w:hAnsi="Arial" w:cs="Arial"/>
        </w:rPr>
      </w:pPr>
    </w:p>
    <w:p w14:paraId="5EB3BA7F" w14:textId="42B7EADD" w:rsidR="00DA47FF" w:rsidRPr="005441F2" w:rsidRDefault="00DA47FF">
      <w:pPr>
        <w:spacing w:before="0" w:after="160" w:line="259" w:lineRule="auto"/>
        <w:rPr>
          <w:rFonts w:ascii="Arial" w:hAnsi="Arial" w:cs="Arial"/>
        </w:rPr>
      </w:pPr>
      <w:r w:rsidRPr="005441F2">
        <w:rPr>
          <w:rFonts w:ascii="Arial" w:hAnsi="Arial" w:cs="Arial"/>
        </w:rPr>
        <w:br w:type="page"/>
      </w:r>
    </w:p>
    <w:p w14:paraId="051CCB2A" w14:textId="77777777" w:rsidR="003052EE" w:rsidRPr="00A14DD7" w:rsidRDefault="003052EE" w:rsidP="003052EE">
      <w:pPr>
        <w:pStyle w:val="H1UnitFake"/>
        <w:rPr>
          <w:rFonts w:ascii="Arial" w:hAnsi="Arial" w:cs="Arial"/>
          <w:noProof w:val="0"/>
          <w:color w:val="DA291C"/>
          <w:szCs w:val="32"/>
        </w:rPr>
      </w:pPr>
      <w:r w:rsidRPr="003052EE">
        <w:rPr>
          <w:rFonts w:ascii="Arial" w:hAnsi="Arial" w:cs="Arial"/>
          <w:lang w:eastAsia="en-GB"/>
        </w:rPr>
        <w:drawing>
          <wp:anchor distT="0" distB="0" distL="114300" distR="114300" simplePos="0" relativeHeight="251693056" behindDoc="0" locked="0" layoutInCell="1" allowOverlap="1" wp14:anchorId="2DABBB7A" wp14:editId="3043F18A">
            <wp:simplePos x="0" y="0"/>
            <wp:positionH relativeFrom="margin">
              <wp:posOffset>5061097</wp:posOffset>
            </wp:positionH>
            <wp:positionV relativeFrom="page">
              <wp:posOffset>414670</wp:posOffset>
            </wp:positionV>
            <wp:extent cx="1028700" cy="6381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638175"/>
                    </a:xfrm>
                    <a:prstGeom prst="rect">
                      <a:avLst/>
                    </a:prstGeom>
                    <a:noFill/>
                  </pic:spPr>
                </pic:pic>
              </a:graphicData>
            </a:graphic>
            <wp14:sizeRelH relativeFrom="page">
              <wp14:pctWidth>0</wp14:pctWidth>
            </wp14:sizeRelH>
            <wp14:sizeRelV relativeFrom="page">
              <wp14:pctHeight>0</wp14:pctHeight>
            </wp14:sizeRelV>
          </wp:anchor>
        </w:drawing>
      </w:r>
      <w:r w:rsidRPr="003052EE">
        <w:rPr>
          <w:rFonts w:ascii="Arial" w:hAnsi="Arial" w:cs="Arial"/>
          <w:noProof w:val="0"/>
          <w:color w:val="DA291C"/>
          <w:szCs w:val="32"/>
        </w:rPr>
        <w:t>End-point assessment gateway declaration form</w:t>
      </w:r>
      <w:r w:rsidRPr="00A14DD7">
        <w:rPr>
          <w:rFonts w:ascii="Arial" w:hAnsi="Arial" w:cs="Arial"/>
          <w:noProof w:val="0"/>
          <w:color w:val="DA291C"/>
          <w:szCs w:val="32"/>
        </w:rPr>
        <w:t xml:space="preserve"> </w:t>
      </w:r>
    </w:p>
    <w:p w14:paraId="3CAAB63B" w14:textId="77777777" w:rsidR="003052EE" w:rsidRPr="00A14DD7" w:rsidRDefault="003052EE" w:rsidP="003052EE">
      <w:pPr>
        <w:spacing w:before="0" w:after="0"/>
        <w:rPr>
          <w:rFonts w:ascii="Arial" w:hAnsi="Arial" w:cs="Arial"/>
          <w:szCs w:val="22"/>
        </w:rPr>
      </w:pPr>
    </w:p>
    <w:p w14:paraId="7C1DD7EA" w14:textId="77777777" w:rsidR="003052EE" w:rsidRPr="00A14DD7" w:rsidRDefault="003052EE" w:rsidP="003052EE">
      <w:pPr>
        <w:rPr>
          <w:rFonts w:ascii="Arial" w:eastAsiaTheme="minorHAnsi" w:hAnsi="Arial" w:cs="Arial"/>
          <w:szCs w:val="22"/>
        </w:rPr>
      </w:pPr>
      <w:r w:rsidRPr="00A14DD7">
        <w:rPr>
          <w:rFonts w:ascii="Arial" w:eastAsiaTheme="minorHAnsi" w:hAnsi="Arial" w:cs="Arial"/>
          <w:szCs w:val="22"/>
        </w:rPr>
        <w:t xml:space="preserve">Please complete this form to confirm that all parties are satisfied that the apprentice has met the gateway requirements and can be put forward for end-point assessment (EPA) with City &amp; Guilds.  </w:t>
      </w:r>
    </w:p>
    <w:p w14:paraId="1FF12731" w14:textId="77777777" w:rsidR="003052EE" w:rsidRPr="00A14DD7" w:rsidRDefault="003052EE" w:rsidP="003052EE">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58"/>
        <w:gridCol w:w="4045"/>
        <w:gridCol w:w="1532"/>
        <w:gridCol w:w="2427"/>
      </w:tblGrid>
      <w:tr w:rsidR="003052EE" w:rsidRPr="00A14DD7" w14:paraId="5DC34473" w14:textId="77777777" w:rsidTr="00DF0DA4">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794DF5" w14:textId="77777777" w:rsidR="003052EE" w:rsidRPr="00A14DD7" w:rsidRDefault="003052EE" w:rsidP="00DF0DA4">
            <w:pPr>
              <w:ind w:left="0" w:right="0"/>
              <w:rPr>
                <w:rFonts w:ascii="Arial" w:hAnsi="Arial" w:cs="Arial"/>
                <w:lang w:val="en-GB"/>
              </w:rPr>
            </w:pPr>
            <w:r w:rsidRPr="00A14DD7">
              <w:rPr>
                <w:rFonts w:ascii="Arial" w:hAnsi="Arial" w:cs="Arial"/>
                <w:color w:val="auto"/>
                <w:lang w:val="en-GB"/>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5B06A9A" w14:textId="77777777" w:rsidR="003052EE" w:rsidRPr="00A14DD7" w:rsidRDefault="003052EE" w:rsidP="00DF0DA4">
            <w:pPr>
              <w:ind w:left="0" w:right="0"/>
              <w:rPr>
                <w:rFonts w:ascii="Arial" w:hAnsi="Arial" w:cs="Arial"/>
                <w:color w:val="auto"/>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F64B11" w14:textId="77777777" w:rsidR="003052EE" w:rsidRPr="00A14DD7" w:rsidRDefault="003052EE" w:rsidP="00DF0DA4">
            <w:pPr>
              <w:ind w:left="0" w:right="0"/>
              <w:rPr>
                <w:rFonts w:ascii="Arial" w:hAnsi="Arial" w:cs="Arial"/>
                <w:color w:val="auto"/>
                <w:lang w:val="en-GB"/>
              </w:rPr>
            </w:pPr>
            <w:r>
              <w:rPr>
                <w:rFonts w:ascii="Arial" w:hAnsi="Arial" w:cs="Arial"/>
                <w:color w:val="auto"/>
                <w:lang w:val="en-GB"/>
              </w:rPr>
              <w:t xml:space="preserve">Start </w:t>
            </w:r>
            <w:r w:rsidRPr="00A14DD7">
              <w:rPr>
                <w:rFonts w:ascii="Arial" w:hAnsi="Arial" w:cs="Arial"/>
                <w:color w:val="auto"/>
                <w:lang w:val="en-GB"/>
              </w:rPr>
              <w:t>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AACE90" w14:textId="77777777" w:rsidR="003052EE" w:rsidRPr="00A14DD7" w:rsidRDefault="003052EE" w:rsidP="00DF0DA4">
            <w:pPr>
              <w:ind w:left="0" w:right="0"/>
              <w:rPr>
                <w:rFonts w:ascii="Arial" w:hAnsi="Arial" w:cs="Arial"/>
                <w:color w:val="auto"/>
                <w:lang w:val="en-GB"/>
              </w:rPr>
            </w:pPr>
          </w:p>
        </w:tc>
      </w:tr>
      <w:tr w:rsidR="003052EE" w:rsidRPr="00A14DD7" w14:paraId="6C49BCBC" w14:textId="77777777" w:rsidTr="00DF0DA4">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725DD53" w14:textId="77777777" w:rsidR="003052EE" w:rsidRPr="00A14DD7" w:rsidRDefault="003052EE" w:rsidP="00DF0DA4">
            <w:pPr>
              <w:rPr>
                <w:rFonts w:ascii="Arial" w:hAnsi="Arial" w:cs="Arial"/>
                <w:b/>
                <w:lang w:val="en-GB"/>
              </w:rPr>
            </w:pPr>
            <w:r w:rsidRPr="00A14DD7">
              <w:rPr>
                <w:rFonts w:ascii="Arial" w:hAnsi="Arial" w:cs="Arial"/>
                <w:b/>
                <w:lang w:val="en-GB"/>
              </w:rPr>
              <w:t>Apprentice   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2A8820E" w14:textId="77777777" w:rsidR="003052EE" w:rsidRPr="00A14DD7" w:rsidRDefault="003052EE" w:rsidP="00DF0DA4">
            <w:pPr>
              <w:rPr>
                <w:rFonts w:ascii="Arial" w:hAnsi="Arial" w:cs="Arial"/>
                <w:b/>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592492C" w14:textId="77777777" w:rsidR="003052EE" w:rsidRPr="00A14DD7" w:rsidRDefault="003052EE" w:rsidP="00DF0DA4">
            <w:pPr>
              <w:rPr>
                <w:rFonts w:ascii="Arial" w:hAnsi="Arial" w:cs="Arial"/>
                <w:b/>
                <w:lang w:val="en-GB"/>
              </w:rPr>
            </w:pPr>
            <w:r w:rsidRPr="00A14DD7">
              <w:rPr>
                <w:rFonts w:ascii="Arial" w:hAnsi="Arial" w:cs="Arial"/>
                <w:b/>
                <w:lang w:val="en-GB"/>
              </w:rPr>
              <w:t>Enrolment 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80E0104" w14:textId="77777777" w:rsidR="003052EE" w:rsidRPr="00A14DD7" w:rsidRDefault="003052EE" w:rsidP="00DF0DA4">
            <w:pPr>
              <w:rPr>
                <w:rFonts w:ascii="Arial" w:hAnsi="Arial" w:cs="Arial"/>
                <w:b/>
                <w:lang w:val="en-GB"/>
              </w:rPr>
            </w:pPr>
          </w:p>
        </w:tc>
      </w:tr>
    </w:tbl>
    <w:p w14:paraId="63DA60AC" w14:textId="77777777" w:rsidR="003052EE" w:rsidRPr="00A14DD7" w:rsidRDefault="003052EE" w:rsidP="003052EE">
      <w:pPr>
        <w:rPr>
          <w:rFonts w:ascii="Arial" w:hAnsi="Arial" w:cs="Arial"/>
          <w: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3052EE" w:rsidRPr="00A14DD7" w14:paraId="1E905F83" w14:textId="77777777" w:rsidTr="00DF0DA4">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4BBB815F" w14:textId="77777777" w:rsidR="003052EE" w:rsidRPr="00A14DD7" w:rsidRDefault="003052EE" w:rsidP="00DF0DA4">
            <w:pPr>
              <w:rPr>
                <w:rFonts w:ascii="Arial" w:hAnsi="Arial" w:cs="Arial"/>
                <w:b/>
              </w:rPr>
            </w:pPr>
            <w:r w:rsidRPr="00A14DD7">
              <w:rPr>
                <w:rFonts w:ascii="Arial" w:hAnsi="Arial" w:cs="Arial"/>
                <w:b/>
              </w:rPr>
              <w:t xml:space="preserve">Gateway requirement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35F0003" w14:textId="77777777" w:rsidR="003052EE" w:rsidRPr="00A14DD7" w:rsidRDefault="003052EE" w:rsidP="00DF0DA4">
            <w:pPr>
              <w:rPr>
                <w:rFonts w:ascii="Arial" w:hAnsi="Arial" w:cs="Arial"/>
                <w:b/>
              </w:rPr>
            </w:pPr>
            <w:r w:rsidRPr="00A14DD7">
              <w:rPr>
                <w:rFonts w:ascii="Arial" w:hAnsi="Arial" w:cs="Arial"/>
                <w:b/>
              </w:rPr>
              <w:t>Achieved? (Yes/No)</w:t>
            </w:r>
          </w:p>
        </w:tc>
      </w:tr>
      <w:tr w:rsidR="003052EE" w:rsidRPr="00A14DD7" w14:paraId="5B76C86D" w14:textId="77777777" w:rsidTr="00DF0DA4">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D445DF" w14:textId="61FB4A2D" w:rsidR="003052EE" w:rsidRPr="003052EE" w:rsidRDefault="00C5049E" w:rsidP="003052EE">
            <w:pPr>
              <w:rPr>
                <w:rFonts w:ascii="Arial" w:hAnsi="Arial" w:cs="Arial"/>
              </w:rPr>
            </w:pPr>
            <w:r>
              <w:rPr>
                <w:rFonts w:ascii="Arial" w:hAnsi="Arial" w:cs="Arial"/>
              </w:rPr>
              <w:t>A</w:t>
            </w:r>
            <w:r w:rsidR="003052EE" w:rsidRPr="003052EE">
              <w:rPr>
                <w:rFonts w:ascii="Arial" w:hAnsi="Arial" w:cs="Arial"/>
              </w:rPr>
              <w:t xml:space="preserve"> qualification which is approved by the General Dental Council as meeting the requirements for entry to the professional register such as the 5234 City &amp; Guilds Level 3 Diploma in Dental Nursing.</w:t>
            </w:r>
          </w:p>
          <w:p w14:paraId="23ACF823" w14:textId="77777777" w:rsidR="003052EE" w:rsidRPr="003052EE" w:rsidRDefault="003052EE" w:rsidP="00DF0DA4">
            <w:pPr>
              <w:autoSpaceDE w:val="0"/>
              <w:autoSpaceDN w:val="0"/>
              <w:adjustRightInd w:val="0"/>
              <w:spacing w:before="0" w:after="0"/>
              <w:rPr>
                <w:rFonts w:ascii="Arial" w:hAnsi="Arial" w:cs="Arial"/>
                <w:color w:val="000000"/>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B81E7F" w14:textId="77777777" w:rsidR="003052EE" w:rsidRPr="00A14DD7" w:rsidRDefault="003052EE" w:rsidP="00DF0DA4">
            <w:pPr>
              <w:rPr>
                <w:rFonts w:ascii="Arial" w:hAnsi="Arial" w:cs="Arial"/>
              </w:rPr>
            </w:pPr>
          </w:p>
        </w:tc>
      </w:tr>
      <w:tr w:rsidR="003052EE" w:rsidRPr="00A14DD7" w14:paraId="0A9254C7" w14:textId="77777777" w:rsidTr="00DF0DA4">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F3D2B7" w14:textId="323C113C" w:rsidR="003052EE" w:rsidRPr="00C5049E" w:rsidRDefault="003052EE" w:rsidP="00C5049E">
            <w:pPr>
              <w:rPr>
                <w:rFonts w:ascii="Arial" w:hAnsi="Arial" w:cs="Arial"/>
              </w:rPr>
            </w:pPr>
            <w:r w:rsidRPr="00C5049E">
              <w:rPr>
                <w:rFonts w:ascii="Arial" w:hAnsi="Arial" w:cs="Arial"/>
              </w:rPr>
              <w:t>*</w:t>
            </w:r>
            <w:r w:rsidR="009A7D75" w:rsidRPr="00C5049E">
              <w:rPr>
                <w:rFonts w:ascii="Arial" w:hAnsi="Arial" w:cs="Arial"/>
              </w:rPr>
              <w:t xml:space="preserve"> </w:t>
            </w:r>
            <w:r w:rsidRPr="00C5049E">
              <w:rPr>
                <w:rFonts w:ascii="Arial" w:hAnsi="Arial" w:cs="Arial"/>
              </w:rPr>
              <w:t>Level 2 Mat</w:t>
            </w:r>
            <w:r w:rsidR="009A7D75" w:rsidRPr="00C5049E">
              <w:rPr>
                <w:rFonts w:ascii="Arial" w:hAnsi="Arial" w:cs="Arial"/>
              </w:rPr>
              <w:t>h</w:t>
            </w:r>
            <w:r w:rsidR="00C5049E">
              <w:rPr>
                <w:rFonts w:ascii="Arial" w:hAnsi="Arial" w:cs="Arial"/>
              </w:rPr>
              <w:t>ematic</w:t>
            </w:r>
            <w:r w:rsidR="009A7D75" w:rsidRPr="00C5049E">
              <w:rPr>
                <w:rFonts w:ascii="Arial" w:hAnsi="Arial" w:cs="Arial"/>
              </w:rPr>
              <w:t>s</w:t>
            </w:r>
            <w:r w:rsidRPr="00C5049E">
              <w:rPr>
                <w:rFonts w:ascii="Arial" w:hAnsi="Arial" w:cs="Arial"/>
              </w:rPr>
              <w:t xml:space="preserve"> </w:t>
            </w:r>
            <w:r w:rsidR="009A7D75" w:rsidRPr="00C5049E">
              <w:rPr>
                <w:rFonts w:ascii="Arial" w:hAnsi="Arial" w:cs="Arial"/>
              </w:rPr>
              <w:t>q</w:t>
            </w:r>
            <w:r w:rsidRPr="00C5049E">
              <w:rPr>
                <w:rFonts w:ascii="Arial" w:hAnsi="Arial" w:cs="Arial"/>
              </w:rPr>
              <w:t xml:space="preserve">ualification (or </w:t>
            </w:r>
            <w:r w:rsidR="009A7D75" w:rsidRPr="00C5049E">
              <w:rPr>
                <w:rFonts w:ascii="Arial" w:hAnsi="Arial" w:cs="Arial"/>
              </w:rPr>
              <w:t xml:space="preserve">recognised </w:t>
            </w:r>
            <w:r w:rsidRPr="00C5049E">
              <w:rPr>
                <w:rFonts w:ascii="Arial" w:hAnsi="Arial" w:cs="Arial"/>
              </w:rPr>
              <w:t>equivalent)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E79D83" w14:textId="77777777" w:rsidR="003052EE" w:rsidRPr="00A14DD7" w:rsidRDefault="003052EE" w:rsidP="00DF0DA4">
            <w:pPr>
              <w:rPr>
                <w:rFonts w:ascii="Arial" w:hAnsi="Arial" w:cs="Arial"/>
              </w:rPr>
            </w:pPr>
          </w:p>
        </w:tc>
      </w:tr>
      <w:tr w:rsidR="003052EE" w:rsidRPr="00A14DD7" w14:paraId="23049D1D" w14:textId="77777777" w:rsidTr="00DF0DA4">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CB13E3" w14:textId="726FF2A1" w:rsidR="003052EE" w:rsidRPr="00A14DD7" w:rsidRDefault="009A7D75" w:rsidP="00C5049E">
            <w:pPr>
              <w:rPr>
                <w:rFonts w:ascii="Arial" w:hAnsi="Arial" w:cs="Arial"/>
              </w:rPr>
            </w:pPr>
            <w:r w:rsidRPr="00C5049E">
              <w:rPr>
                <w:rFonts w:ascii="Arial" w:hAnsi="Arial" w:cs="Arial"/>
              </w:rPr>
              <w:t>*Level 2 English qualification (or recognised equivalent)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C6C1C6" w14:textId="77777777" w:rsidR="003052EE" w:rsidRPr="00A14DD7" w:rsidRDefault="003052EE" w:rsidP="00DF0DA4">
            <w:pPr>
              <w:rPr>
                <w:rFonts w:ascii="Arial" w:hAnsi="Arial" w:cs="Arial"/>
              </w:rPr>
            </w:pPr>
          </w:p>
        </w:tc>
      </w:tr>
      <w:tr w:rsidR="003052EE" w:rsidRPr="00A14DD7" w14:paraId="18A87533" w14:textId="77777777" w:rsidTr="00DF0DA4">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0C2AF8" w14:textId="77777777" w:rsidR="003052EE" w:rsidRPr="00A14DD7" w:rsidRDefault="003052EE" w:rsidP="00DF0DA4">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D91FE0" w14:textId="77777777" w:rsidR="003052EE" w:rsidRPr="00A14DD7" w:rsidRDefault="003052EE" w:rsidP="00DF0DA4">
            <w:pPr>
              <w:rPr>
                <w:rFonts w:ascii="Arial" w:hAnsi="Arial" w:cs="Arial"/>
              </w:rPr>
            </w:pPr>
          </w:p>
        </w:tc>
      </w:tr>
    </w:tbl>
    <w:p w14:paraId="11A4DF11" w14:textId="77777777" w:rsidR="003052EE" w:rsidRPr="00A14DD7" w:rsidRDefault="003052EE" w:rsidP="003052EE">
      <w:pPr>
        <w:rPr>
          <w:rFonts w:ascii="Arial" w:hAnsi="Arial" w:cs="Arial"/>
          <w:i/>
          <w:sz w:val="18"/>
          <w:szCs w:val="18"/>
        </w:rPr>
      </w:pPr>
      <w:r w:rsidRPr="00A14DD7">
        <w:rPr>
          <w:rFonts w:ascii="Arial" w:hAnsi="Arial" w:cs="Arial"/>
          <w:i/>
          <w:sz w:val="18"/>
          <w:szCs w:val="18"/>
        </w:rPr>
        <w:t>Please add more rows if necessary</w:t>
      </w:r>
    </w:p>
    <w:p w14:paraId="7425E695" w14:textId="1DE7EB2B" w:rsidR="003052EE" w:rsidRPr="009F750E" w:rsidRDefault="003052EE" w:rsidP="003052EE"/>
    <w:p w14:paraId="6D0BC6E8" w14:textId="2C9B0550" w:rsidR="003052EE" w:rsidRPr="006A778C" w:rsidRDefault="003052EE" w:rsidP="003052EE">
      <w:pPr>
        <w:rPr>
          <w:rFonts w:ascii="Arial" w:hAnsi="Arial" w:cs="Arial"/>
          <w:iCs/>
        </w:rPr>
      </w:pPr>
      <w:r w:rsidRPr="006A778C">
        <w:rPr>
          <w:rFonts w:ascii="Arial" w:hAnsi="Arial" w:cs="Arial"/>
          <w:iCs/>
        </w:rPr>
        <w:t xml:space="preserve">*Apprentices without level 2 </w:t>
      </w:r>
      <w:r w:rsidRPr="00C5049E">
        <w:rPr>
          <w:rFonts w:ascii="Arial" w:hAnsi="Arial" w:cs="Arial"/>
          <w:iCs/>
        </w:rPr>
        <w:t>Math</w:t>
      </w:r>
      <w:r w:rsidR="00C5049E">
        <w:rPr>
          <w:rFonts w:ascii="Arial" w:hAnsi="Arial" w:cs="Arial"/>
          <w:iCs/>
        </w:rPr>
        <w:t>ematic</w:t>
      </w:r>
      <w:bookmarkStart w:id="6" w:name="_GoBack"/>
      <w:bookmarkEnd w:id="6"/>
      <w:r w:rsidR="006A778C" w:rsidRPr="00C5049E">
        <w:rPr>
          <w:rFonts w:ascii="Arial" w:hAnsi="Arial" w:cs="Arial"/>
          <w:iCs/>
        </w:rPr>
        <w:t>s</w:t>
      </w:r>
      <w:r w:rsidRPr="006A778C">
        <w:rPr>
          <w:rFonts w:ascii="Arial" w:hAnsi="Arial" w:cs="Arial"/>
          <w:iCs/>
        </w:rPr>
        <w:t xml:space="preserve"> and English will need to achieve this level prior to completing </w:t>
      </w:r>
      <w:r w:rsidRPr="00C5049E">
        <w:rPr>
          <w:rFonts w:ascii="Arial" w:hAnsi="Arial" w:cs="Arial"/>
          <w:iCs/>
        </w:rPr>
        <w:t>the</w:t>
      </w:r>
      <w:r w:rsidR="006A778C" w:rsidRPr="00C5049E">
        <w:rPr>
          <w:rFonts w:ascii="Arial" w:hAnsi="Arial" w:cs="Arial"/>
          <w:iCs/>
        </w:rPr>
        <w:t>ir</w:t>
      </w:r>
      <w:r w:rsidRPr="006A778C">
        <w:rPr>
          <w:rFonts w:ascii="Arial" w:hAnsi="Arial" w:cs="Arial"/>
          <w:iCs/>
        </w:rPr>
        <w:t xml:space="preserve"> end-point assessment. For those with an education, health and care plan or a legacy statement the Apprenticeships Mathematics and English minimum requirement is Entry Level 3 and British Sign Language qualifications are an alternative to English qualifications for whom this is their primary language. </w:t>
      </w:r>
    </w:p>
    <w:p w14:paraId="3D7029A5" w14:textId="14736566" w:rsidR="003052EE" w:rsidRPr="003052EE" w:rsidRDefault="003052EE" w:rsidP="003052EE">
      <w:pPr>
        <w:rPr>
          <w:rFonts w:ascii="Arial" w:hAnsi="Arial" w:cs="Arial"/>
        </w:rPr>
      </w:pPr>
    </w:p>
    <w:p w14:paraId="27B6BB8D" w14:textId="77777777" w:rsidR="003052EE" w:rsidRPr="00A14DD7" w:rsidRDefault="003052EE" w:rsidP="003052EE">
      <w:pPr>
        <w:rPr>
          <w:rFonts w:ascii="Arial" w:eastAsiaTheme="minorHAnsi" w:hAnsi="Arial" w:cs="Arial"/>
          <w:szCs w:val="22"/>
        </w:rPr>
      </w:pPr>
      <w:r w:rsidRPr="00A14DD7">
        <w:rPr>
          <w:rFonts w:ascii="Arial" w:eastAsiaTheme="minorHAnsi" w:hAnsi="Arial" w:cs="Arial"/>
          <w:szCs w:val="22"/>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2845E45E" w14:textId="77777777" w:rsidR="003052EE" w:rsidRPr="00A14DD7" w:rsidRDefault="003052EE" w:rsidP="003052EE">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3052EE" w:rsidRPr="00A14DD7" w14:paraId="478FB3BF" w14:textId="77777777" w:rsidTr="00DF0DA4">
        <w:tc>
          <w:tcPr>
            <w:tcW w:w="9780" w:type="dxa"/>
            <w:gridSpan w:val="3"/>
            <w:tcBorders>
              <w:bottom w:val="single" w:sz="4" w:space="0" w:color="D9D9D9" w:themeColor="background1" w:themeShade="D9"/>
            </w:tcBorders>
            <w:shd w:val="clear" w:color="auto" w:fill="BFBFBF" w:themeFill="background1" w:themeFillShade="BF"/>
          </w:tcPr>
          <w:p w14:paraId="1C56C351" w14:textId="77777777" w:rsidR="003052EE" w:rsidRPr="00A14DD7" w:rsidRDefault="003052EE" w:rsidP="00DF0DA4">
            <w:pPr>
              <w:rPr>
                <w:rFonts w:ascii="Arial" w:hAnsi="Arial" w:cs="Arial"/>
                <w:b/>
              </w:rPr>
            </w:pPr>
            <w:r w:rsidRPr="00A14DD7">
              <w:rPr>
                <w:rFonts w:ascii="Arial" w:hAnsi="Arial" w:cs="Arial"/>
                <w:b/>
              </w:rPr>
              <w:t>Previous EPA</w:t>
            </w:r>
          </w:p>
        </w:tc>
      </w:tr>
      <w:tr w:rsidR="003052EE" w:rsidRPr="00A14DD7" w14:paraId="267D8901" w14:textId="77777777" w:rsidTr="00DF0DA4">
        <w:tc>
          <w:tcPr>
            <w:tcW w:w="8217" w:type="dxa"/>
            <w:gridSpan w:val="2"/>
            <w:tcBorders>
              <w:bottom w:val="single" w:sz="4" w:space="0" w:color="D9D9D9" w:themeColor="background1" w:themeShade="D9"/>
            </w:tcBorders>
            <w:shd w:val="clear" w:color="auto" w:fill="FFFFFF" w:themeFill="background1"/>
          </w:tcPr>
          <w:p w14:paraId="6EEF7E80" w14:textId="77777777" w:rsidR="003052EE" w:rsidRPr="00A14DD7" w:rsidRDefault="003052EE" w:rsidP="00DF0DA4">
            <w:pPr>
              <w:rPr>
                <w:rFonts w:ascii="Arial" w:hAnsi="Arial" w:cs="Arial"/>
              </w:rPr>
            </w:pPr>
            <w:r w:rsidRPr="00A14DD7">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74D4E5B7" w14:textId="77777777" w:rsidR="003052EE" w:rsidRPr="00A14DD7" w:rsidRDefault="003052EE" w:rsidP="00DF0DA4">
            <w:pPr>
              <w:jc w:val="center"/>
              <w:rPr>
                <w:rFonts w:ascii="Arial" w:hAnsi="Arial" w:cs="Arial"/>
              </w:rPr>
            </w:pPr>
          </w:p>
        </w:tc>
      </w:tr>
      <w:tr w:rsidR="003052EE" w:rsidRPr="00A14DD7" w14:paraId="78894452" w14:textId="77777777" w:rsidTr="00DF0DA4">
        <w:trPr>
          <w:trHeight w:val="209"/>
        </w:trPr>
        <w:tc>
          <w:tcPr>
            <w:tcW w:w="9780" w:type="dxa"/>
            <w:gridSpan w:val="3"/>
            <w:shd w:val="clear" w:color="auto" w:fill="BFBFBF" w:themeFill="background1" w:themeFillShade="BF"/>
          </w:tcPr>
          <w:p w14:paraId="38FDB804" w14:textId="77777777" w:rsidR="003052EE" w:rsidRPr="00A14DD7" w:rsidRDefault="003052EE" w:rsidP="00DF0DA4">
            <w:pPr>
              <w:rPr>
                <w:rFonts w:ascii="Arial" w:hAnsi="Arial" w:cs="Arial"/>
                <w:b/>
              </w:rPr>
            </w:pPr>
            <w:r w:rsidRPr="00A14DD7">
              <w:rPr>
                <w:rFonts w:ascii="Arial" w:hAnsi="Arial" w:cs="Arial"/>
                <w:b/>
              </w:rPr>
              <w:t xml:space="preserve">If yes </w:t>
            </w:r>
          </w:p>
        </w:tc>
      </w:tr>
      <w:tr w:rsidR="003052EE" w:rsidRPr="00A14DD7" w14:paraId="53C90914" w14:textId="77777777" w:rsidTr="00DF0DA4">
        <w:trPr>
          <w:trHeight w:val="271"/>
        </w:trPr>
        <w:tc>
          <w:tcPr>
            <w:tcW w:w="3823" w:type="dxa"/>
            <w:shd w:val="clear" w:color="auto" w:fill="FFFFFF" w:themeFill="background1"/>
          </w:tcPr>
          <w:p w14:paraId="450EF9F2" w14:textId="77777777" w:rsidR="003052EE" w:rsidRPr="00A14DD7" w:rsidRDefault="003052EE" w:rsidP="00DF0DA4">
            <w:pPr>
              <w:rPr>
                <w:rFonts w:ascii="Arial" w:hAnsi="Arial" w:cs="Arial"/>
              </w:rPr>
            </w:pPr>
            <w:r w:rsidRPr="00A14DD7">
              <w:rPr>
                <w:rFonts w:ascii="Arial" w:hAnsi="Arial" w:cs="Arial"/>
              </w:rPr>
              <w:t>Which EPA organisation was this?</w:t>
            </w:r>
          </w:p>
        </w:tc>
        <w:tc>
          <w:tcPr>
            <w:tcW w:w="5957" w:type="dxa"/>
            <w:gridSpan w:val="2"/>
            <w:shd w:val="clear" w:color="auto" w:fill="FFFFFF" w:themeFill="background1"/>
          </w:tcPr>
          <w:p w14:paraId="6A979200" w14:textId="77777777" w:rsidR="003052EE" w:rsidRPr="00A14DD7" w:rsidRDefault="003052EE" w:rsidP="00DF0DA4">
            <w:pPr>
              <w:rPr>
                <w:rFonts w:ascii="Arial" w:hAnsi="Arial" w:cs="Arial"/>
              </w:rPr>
            </w:pPr>
          </w:p>
        </w:tc>
      </w:tr>
      <w:tr w:rsidR="003052EE" w:rsidRPr="00A14DD7" w14:paraId="30765B93" w14:textId="77777777" w:rsidTr="00DF0DA4">
        <w:trPr>
          <w:trHeight w:val="271"/>
        </w:trPr>
        <w:tc>
          <w:tcPr>
            <w:tcW w:w="3823" w:type="dxa"/>
            <w:shd w:val="clear" w:color="auto" w:fill="FFFFFF" w:themeFill="background1"/>
          </w:tcPr>
          <w:p w14:paraId="626E2080" w14:textId="77777777" w:rsidR="003052EE" w:rsidRPr="00A14DD7" w:rsidRDefault="003052EE" w:rsidP="00DF0DA4">
            <w:pPr>
              <w:rPr>
                <w:rFonts w:ascii="Arial" w:hAnsi="Arial" w:cs="Arial"/>
              </w:rPr>
            </w:pPr>
            <w:r w:rsidRPr="00A14DD7">
              <w:rPr>
                <w:rFonts w:ascii="Arial" w:hAnsi="Arial" w:cs="Arial"/>
              </w:rPr>
              <w:t>What was the date(s) of the EPA?</w:t>
            </w:r>
          </w:p>
        </w:tc>
        <w:tc>
          <w:tcPr>
            <w:tcW w:w="5957" w:type="dxa"/>
            <w:gridSpan w:val="2"/>
            <w:shd w:val="clear" w:color="auto" w:fill="FFFFFF" w:themeFill="background1"/>
          </w:tcPr>
          <w:p w14:paraId="35E1BF58" w14:textId="77777777" w:rsidR="003052EE" w:rsidRPr="00A14DD7" w:rsidRDefault="003052EE" w:rsidP="00DF0DA4">
            <w:pPr>
              <w:rPr>
                <w:rFonts w:ascii="Arial" w:hAnsi="Arial" w:cs="Arial"/>
              </w:rPr>
            </w:pPr>
          </w:p>
        </w:tc>
      </w:tr>
      <w:tr w:rsidR="003052EE" w:rsidRPr="00A14DD7" w14:paraId="398C0502" w14:textId="77777777" w:rsidTr="00DF0DA4">
        <w:trPr>
          <w:trHeight w:val="271"/>
        </w:trPr>
        <w:tc>
          <w:tcPr>
            <w:tcW w:w="3823" w:type="dxa"/>
            <w:shd w:val="clear" w:color="auto" w:fill="FFFFFF" w:themeFill="background1"/>
          </w:tcPr>
          <w:p w14:paraId="47A3F09E" w14:textId="77777777" w:rsidR="003052EE" w:rsidRPr="00A14DD7" w:rsidRDefault="003052EE" w:rsidP="00DF0DA4">
            <w:pPr>
              <w:rPr>
                <w:rFonts w:ascii="Arial" w:hAnsi="Arial" w:cs="Arial"/>
              </w:rPr>
            </w:pPr>
            <w:r w:rsidRPr="00A14DD7">
              <w:rPr>
                <w:rFonts w:ascii="Arial" w:hAnsi="Arial" w:cs="Arial"/>
              </w:rPr>
              <w:t xml:space="preserve">What grade(s) was issued, </w:t>
            </w:r>
            <w:proofErr w:type="spellStart"/>
            <w:r w:rsidRPr="00A14DD7">
              <w:rPr>
                <w:rFonts w:ascii="Arial" w:hAnsi="Arial" w:cs="Arial"/>
              </w:rPr>
              <w:t>eg</w:t>
            </w:r>
            <w:proofErr w:type="spellEnd"/>
            <w:r w:rsidRPr="00A14DD7">
              <w:rPr>
                <w:rFonts w:ascii="Arial" w:hAnsi="Arial" w:cs="Arial"/>
              </w:rPr>
              <w:t xml:space="preserve"> fail/pass/distinction?</w:t>
            </w:r>
          </w:p>
        </w:tc>
        <w:tc>
          <w:tcPr>
            <w:tcW w:w="5957" w:type="dxa"/>
            <w:gridSpan w:val="2"/>
            <w:shd w:val="clear" w:color="auto" w:fill="FFFFFF" w:themeFill="background1"/>
          </w:tcPr>
          <w:p w14:paraId="7752AB8C" w14:textId="77777777" w:rsidR="003052EE" w:rsidRPr="00A14DD7" w:rsidRDefault="003052EE" w:rsidP="00DF0DA4">
            <w:pPr>
              <w:rPr>
                <w:rFonts w:ascii="Arial" w:hAnsi="Arial" w:cs="Arial"/>
              </w:rPr>
            </w:pPr>
          </w:p>
        </w:tc>
      </w:tr>
    </w:tbl>
    <w:p w14:paraId="4BA8EDF9" w14:textId="77777777" w:rsidR="003052EE" w:rsidRPr="00A14DD7" w:rsidRDefault="003052EE" w:rsidP="003052EE">
      <w:pPr>
        <w:rPr>
          <w:rFonts w:ascii="Arial" w:hAnsi="Arial" w:cs="Arial"/>
        </w:rPr>
      </w:pPr>
    </w:p>
    <w:p w14:paraId="2ABE57E7" w14:textId="77777777" w:rsidR="003052EE" w:rsidRPr="00A14DD7" w:rsidRDefault="003052EE" w:rsidP="003052EE">
      <w:pPr>
        <w:spacing w:after="0"/>
        <w:rPr>
          <w:rFonts w:ascii="Arial" w:hAnsi="Arial" w:cs="Arial"/>
          <w:b/>
          <w:sz w:val="24"/>
        </w:rPr>
      </w:pPr>
    </w:p>
    <w:p w14:paraId="043E3F7B" w14:textId="77777777" w:rsidR="003052EE" w:rsidRPr="00A14DD7" w:rsidRDefault="003052EE" w:rsidP="003052EE">
      <w:pPr>
        <w:spacing w:after="0"/>
        <w:rPr>
          <w:rFonts w:ascii="Arial" w:hAnsi="Arial" w:cs="Arial"/>
          <w:b/>
          <w:sz w:val="24"/>
        </w:rPr>
      </w:pPr>
      <w:r w:rsidRPr="00A14DD7">
        <w:rPr>
          <w:rFonts w:ascii="Arial" w:hAnsi="Arial" w:cs="Arial"/>
          <w:b/>
          <w:sz w:val="24"/>
        </w:rPr>
        <w:t>Employer and provider declaration:</w:t>
      </w:r>
    </w:p>
    <w:p w14:paraId="631613D8" w14:textId="77777777" w:rsidR="003052EE" w:rsidRPr="00A14DD7" w:rsidRDefault="003052EE" w:rsidP="003052EE">
      <w:pPr>
        <w:spacing w:after="0"/>
        <w:rPr>
          <w:rFonts w:ascii="Arial" w:hAnsi="Arial" w:cs="Arial"/>
          <w:b/>
        </w:rPr>
      </w:pPr>
    </w:p>
    <w:p w14:paraId="61042E38" w14:textId="77777777" w:rsidR="003052EE" w:rsidRPr="00A14DD7" w:rsidRDefault="003052EE" w:rsidP="003052EE">
      <w:pPr>
        <w:pStyle w:val="CommentText"/>
        <w:rPr>
          <w:rFonts w:ascii="Arial" w:hAnsi="Arial" w:cs="Arial"/>
          <w:b/>
          <w:sz w:val="22"/>
          <w:szCs w:val="22"/>
        </w:rPr>
      </w:pPr>
      <w:r w:rsidRPr="00A14DD7">
        <w:rPr>
          <w:rFonts w:ascii="Arial" w:hAnsi="Arial" w:cs="Arial"/>
          <w:b/>
          <w:sz w:val="22"/>
          <w:szCs w:val="22"/>
        </w:rPr>
        <w:t xml:space="preserve">I confirm that the gateway meeting has been carried out to confirm that the apprentice has/will have: </w:t>
      </w:r>
    </w:p>
    <w:p w14:paraId="786DF1A2" w14:textId="77777777" w:rsidR="003052EE" w:rsidRPr="00A14DD7" w:rsidRDefault="003052EE" w:rsidP="003052EE">
      <w:pPr>
        <w:pStyle w:val="CommentText"/>
        <w:rPr>
          <w:rFonts w:ascii="Arial" w:hAnsi="Arial" w:cs="Arial"/>
          <w:b/>
          <w:sz w:val="22"/>
          <w:szCs w:val="22"/>
        </w:rPr>
      </w:pPr>
    </w:p>
    <w:p w14:paraId="2CDBC525" w14:textId="77777777" w:rsidR="003052EE" w:rsidRPr="00A14DD7" w:rsidRDefault="003052EE" w:rsidP="003052EE">
      <w:pPr>
        <w:pStyle w:val="CommentText"/>
        <w:numPr>
          <w:ilvl w:val="0"/>
          <w:numId w:val="10"/>
        </w:numPr>
        <w:ind w:left="360"/>
        <w:rPr>
          <w:rFonts w:ascii="Arial" w:hAnsi="Arial" w:cs="Arial"/>
          <w:b/>
          <w:sz w:val="22"/>
          <w:szCs w:val="22"/>
        </w:rPr>
      </w:pPr>
      <w:r w:rsidRPr="00A14DD7">
        <w:rPr>
          <w:rFonts w:ascii="Arial" w:hAnsi="Arial" w:cs="Arial"/>
          <w:b/>
          <w:sz w:val="22"/>
          <w:szCs w:val="22"/>
        </w:rPr>
        <w:t xml:space="preserve">Achieved all EPA gateway requirements as listed above and has the knowledge, skills and behaviours required by the Apprenticeship standard and is eligible for EPA. </w:t>
      </w:r>
    </w:p>
    <w:p w14:paraId="0626E87F" w14:textId="77777777" w:rsidR="003052EE" w:rsidRPr="00A14DD7" w:rsidRDefault="003052EE" w:rsidP="003052EE">
      <w:pPr>
        <w:pStyle w:val="CommentText"/>
        <w:rPr>
          <w:rFonts w:ascii="Arial" w:hAnsi="Arial" w:cs="Arial"/>
          <w:b/>
          <w:sz w:val="22"/>
          <w:szCs w:val="22"/>
        </w:rPr>
      </w:pPr>
    </w:p>
    <w:p w14:paraId="1DB211A0" w14:textId="77777777" w:rsidR="003052EE" w:rsidRPr="00A14DD7" w:rsidRDefault="003052EE" w:rsidP="003052EE">
      <w:pPr>
        <w:pStyle w:val="CommentText"/>
        <w:numPr>
          <w:ilvl w:val="0"/>
          <w:numId w:val="10"/>
        </w:numPr>
        <w:ind w:left="360"/>
        <w:rPr>
          <w:rFonts w:ascii="Arial" w:hAnsi="Arial" w:cs="Arial"/>
          <w:b/>
          <w:sz w:val="22"/>
          <w:szCs w:val="22"/>
        </w:rPr>
      </w:pPr>
      <w:r w:rsidRPr="00A14DD7">
        <w:rPr>
          <w:rFonts w:ascii="Arial" w:hAnsi="Arial" w:cs="Arial"/>
          <w:b/>
          <w:sz w:val="22"/>
          <w:szCs w:val="22"/>
        </w:rPr>
        <w:t xml:space="preserve">Been employed throughout their Apprenticeship. </w:t>
      </w:r>
    </w:p>
    <w:p w14:paraId="535AF786" w14:textId="77777777" w:rsidR="003052EE" w:rsidRPr="00A14DD7" w:rsidRDefault="003052EE" w:rsidP="003052EE">
      <w:pPr>
        <w:pStyle w:val="CommentText"/>
        <w:ind w:left="360"/>
        <w:rPr>
          <w:rFonts w:ascii="Arial" w:hAnsi="Arial" w:cs="Arial"/>
          <w:b/>
          <w:sz w:val="22"/>
          <w:szCs w:val="22"/>
        </w:rPr>
      </w:pPr>
    </w:p>
    <w:p w14:paraId="63D6A5B2" w14:textId="77777777" w:rsidR="003052EE" w:rsidRPr="00A14DD7" w:rsidRDefault="003052EE" w:rsidP="003052EE">
      <w:pPr>
        <w:pStyle w:val="CommentText"/>
        <w:numPr>
          <w:ilvl w:val="0"/>
          <w:numId w:val="10"/>
        </w:numPr>
        <w:ind w:left="360"/>
        <w:rPr>
          <w:rFonts w:ascii="Arial" w:hAnsi="Arial" w:cs="Arial"/>
          <w:b/>
          <w:sz w:val="22"/>
          <w:szCs w:val="22"/>
        </w:rPr>
      </w:pPr>
      <w:r w:rsidRPr="00A14DD7">
        <w:rPr>
          <w:rFonts w:ascii="Arial" w:hAnsi="Arial" w:cs="Arial"/>
          <w:b/>
          <w:sz w:val="22"/>
          <w:szCs w:val="22"/>
        </w:rPr>
        <w:t xml:space="preserve">Completed a minimum of 12 months and 1 day on-programme before the first EPA event with City &amp; Guilds. </w:t>
      </w:r>
    </w:p>
    <w:p w14:paraId="3C9F8B96" w14:textId="77777777" w:rsidR="003052EE" w:rsidRPr="00A14DD7" w:rsidRDefault="003052EE" w:rsidP="003052EE">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3052EE" w:rsidRPr="00A14DD7" w14:paraId="06CEDCD9" w14:textId="77777777" w:rsidTr="00DF0DA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FBABEE0" w14:textId="77777777" w:rsidR="003052EE" w:rsidRPr="00A14DD7" w:rsidRDefault="003052EE" w:rsidP="00DF0DA4">
            <w:pPr>
              <w:spacing w:after="120"/>
              <w:rPr>
                <w:rFonts w:ascii="Arial" w:hAnsi="Arial" w:cs="Arial"/>
                <w:b/>
                <w:sz w:val="24"/>
              </w:rPr>
            </w:pPr>
            <w:r w:rsidRPr="00A14DD7">
              <w:rPr>
                <w:rFonts w:ascii="Arial" w:hAnsi="Arial" w:cs="Arial"/>
                <w:b/>
                <w:sz w:val="24"/>
              </w:rPr>
              <w:t xml:space="preserve">Employer </w:t>
            </w:r>
          </w:p>
        </w:tc>
        <w:tc>
          <w:tcPr>
            <w:tcW w:w="5104" w:type="dxa"/>
            <w:tcBorders>
              <w:top w:val="single" w:sz="4" w:space="0" w:color="A6A6A6"/>
              <w:left w:val="single" w:sz="4" w:space="0" w:color="A6A6A6"/>
              <w:bottom w:val="single" w:sz="4" w:space="0" w:color="A6A6A6"/>
              <w:right w:val="single" w:sz="4" w:space="0" w:color="A6A6A6"/>
            </w:tcBorders>
            <w:vAlign w:val="center"/>
          </w:tcPr>
          <w:p w14:paraId="4A3978DB" w14:textId="77777777" w:rsidR="003052EE" w:rsidRPr="00A14DD7" w:rsidRDefault="003052EE" w:rsidP="00DF0DA4">
            <w:pPr>
              <w:rPr>
                <w:rFonts w:ascii="Arial" w:hAnsi="Arial" w:cs="Arial"/>
                <w:color w:val="BFBFBF"/>
                <w:sz w:val="24"/>
              </w:rPr>
            </w:pPr>
          </w:p>
          <w:p w14:paraId="19DE4F77" w14:textId="77777777" w:rsidR="003052EE" w:rsidRPr="00A14DD7" w:rsidRDefault="003052EE" w:rsidP="00DF0DA4">
            <w:pPr>
              <w:rPr>
                <w:rFonts w:ascii="Arial" w:hAnsi="Arial" w:cs="Arial"/>
                <w:color w:val="BFBFBF"/>
                <w:sz w:val="24"/>
              </w:rPr>
            </w:pPr>
          </w:p>
          <w:p w14:paraId="009B3CE9" w14:textId="77777777" w:rsidR="003052EE" w:rsidRPr="00A14DD7" w:rsidRDefault="003052EE" w:rsidP="00DF0DA4">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E7C5E5B" w14:textId="77777777" w:rsidR="003052EE" w:rsidRPr="00A14DD7" w:rsidRDefault="003052EE" w:rsidP="00DF0DA4">
            <w:pPr>
              <w:spacing w:after="120"/>
              <w:rPr>
                <w:rFonts w:ascii="Arial" w:hAnsi="Arial" w:cs="Arial"/>
                <w:b/>
                <w:sz w:val="24"/>
              </w:rPr>
            </w:pPr>
            <w:r w:rsidRPr="00A14DD7">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643CAD3D" w14:textId="77777777" w:rsidR="003052EE" w:rsidRPr="00A14DD7" w:rsidRDefault="003052EE" w:rsidP="00DF0DA4">
            <w:pPr>
              <w:rPr>
                <w:rFonts w:ascii="Arial" w:hAnsi="Arial" w:cs="Arial"/>
                <w:color w:val="BFBFBF"/>
                <w:sz w:val="24"/>
              </w:rPr>
            </w:pPr>
          </w:p>
        </w:tc>
      </w:tr>
      <w:tr w:rsidR="003052EE" w:rsidRPr="00A14DD7" w14:paraId="1C078069" w14:textId="77777777" w:rsidTr="00DF0DA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8FB2296" w14:textId="77777777" w:rsidR="003052EE" w:rsidRPr="00A14DD7" w:rsidRDefault="003052EE" w:rsidP="00DF0DA4">
            <w:pPr>
              <w:spacing w:after="120"/>
              <w:rPr>
                <w:rFonts w:ascii="Arial" w:hAnsi="Arial" w:cs="Arial"/>
                <w:b/>
                <w:sz w:val="24"/>
              </w:rPr>
            </w:pPr>
            <w:r w:rsidRPr="00A14DD7">
              <w:rPr>
                <w:rFonts w:ascii="Arial" w:hAnsi="Arial" w:cs="Arial"/>
                <w:b/>
                <w:sz w:val="24"/>
              </w:rPr>
              <w:t>Provider</w:t>
            </w:r>
          </w:p>
        </w:tc>
        <w:tc>
          <w:tcPr>
            <w:tcW w:w="5104" w:type="dxa"/>
            <w:tcBorders>
              <w:top w:val="single" w:sz="4" w:space="0" w:color="A6A6A6"/>
              <w:left w:val="single" w:sz="4" w:space="0" w:color="A6A6A6"/>
              <w:bottom w:val="single" w:sz="4" w:space="0" w:color="A6A6A6"/>
              <w:right w:val="single" w:sz="4" w:space="0" w:color="A6A6A6"/>
            </w:tcBorders>
            <w:vAlign w:val="center"/>
          </w:tcPr>
          <w:p w14:paraId="656A9F58" w14:textId="77777777" w:rsidR="003052EE" w:rsidRPr="00A14DD7" w:rsidRDefault="003052EE" w:rsidP="00DF0DA4">
            <w:pPr>
              <w:rPr>
                <w:rFonts w:ascii="Arial" w:hAnsi="Arial" w:cs="Arial"/>
                <w:color w:val="BFBFBF"/>
                <w:sz w:val="24"/>
              </w:rPr>
            </w:pPr>
          </w:p>
          <w:p w14:paraId="466FDE6A" w14:textId="77777777" w:rsidR="003052EE" w:rsidRPr="00A14DD7" w:rsidRDefault="003052EE" w:rsidP="00DF0DA4">
            <w:pPr>
              <w:rPr>
                <w:rFonts w:ascii="Arial" w:hAnsi="Arial" w:cs="Arial"/>
                <w:color w:val="BFBFBF"/>
                <w:sz w:val="24"/>
              </w:rPr>
            </w:pPr>
          </w:p>
          <w:p w14:paraId="4CB4747B" w14:textId="77777777" w:rsidR="003052EE" w:rsidRPr="00A14DD7" w:rsidRDefault="003052EE" w:rsidP="00DF0DA4">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1E562B5" w14:textId="77777777" w:rsidR="003052EE" w:rsidRPr="00A14DD7" w:rsidRDefault="003052EE" w:rsidP="00DF0DA4">
            <w:pPr>
              <w:spacing w:after="120"/>
              <w:rPr>
                <w:rFonts w:ascii="Arial" w:hAnsi="Arial" w:cs="Arial"/>
                <w:b/>
                <w:sz w:val="24"/>
              </w:rPr>
            </w:pPr>
            <w:r w:rsidRPr="00A14DD7">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1808934C" w14:textId="77777777" w:rsidR="003052EE" w:rsidRPr="00A14DD7" w:rsidRDefault="003052EE" w:rsidP="00DF0DA4">
            <w:pPr>
              <w:rPr>
                <w:rFonts w:ascii="Arial" w:hAnsi="Arial" w:cs="Arial"/>
                <w:color w:val="BFBFBF"/>
                <w:sz w:val="24"/>
              </w:rPr>
            </w:pPr>
          </w:p>
        </w:tc>
      </w:tr>
    </w:tbl>
    <w:p w14:paraId="66D5FFA7" w14:textId="77777777" w:rsidR="003052EE" w:rsidRPr="00A14DD7" w:rsidRDefault="003052EE" w:rsidP="003052EE">
      <w:pPr>
        <w:rPr>
          <w:rFonts w:ascii="Arial" w:hAnsi="Arial" w:cs="Arial"/>
        </w:rPr>
      </w:pPr>
    </w:p>
    <w:p w14:paraId="3ABD9CC2" w14:textId="77777777" w:rsidR="003052EE" w:rsidRPr="00A14DD7" w:rsidRDefault="003052EE" w:rsidP="003052EE">
      <w:pPr>
        <w:spacing w:after="0"/>
        <w:rPr>
          <w:rFonts w:ascii="Arial" w:hAnsi="Arial" w:cs="Arial"/>
          <w:b/>
          <w:sz w:val="24"/>
        </w:rPr>
      </w:pPr>
      <w:r w:rsidRPr="00A14DD7">
        <w:rPr>
          <w:rFonts w:ascii="Arial" w:hAnsi="Arial" w:cs="Arial"/>
          <w:b/>
          <w:sz w:val="24"/>
        </w:rPr>
        <w:t>Apprentice declaration:</w:t>
      </w:r>
    </w:p>
    <w:p w14:paraId="17339852" w14:textId="77777777" w:rsidR="003052EE" w:rsidRPr="00A14DD7" w:rsidRDefault="003052EE" w:rsidP="003052EE">
      <w:pPr>
        <w:spacing w:after="0"/>
        <w:rPr>
          <w:rFonts w:ascii="Arial" w:hAnsi="Arial" w:cs="Arial"/>
          <w:b/>
        </w:rPr>
      </w:pPr>
    </w:p>
    <w:p w14:paraId="31672D19" w14:textId="77777777" w:rsidR="003052EE" w:rsidRPr="00A14DD7" w:rsidRDefault="003052EE" w:rsidP="003052EE">
      <w:pPr>
        <w:spacing w:after="0"/>
        <w:rPr>
          <w:rFonts w:ascii="Arial" w:hAnsi="Arial" w:cs="Arial"/>
          <w:b/>
        </w:rPr>
      </w:pPr>
      <w:r w:rsidRPr="00A14DD7">
        <w:rPr>
          <w:rFonts w:ascii="Arial" w:hAnsi="Arial" w:cs="Arial"/>
          <w:b/>
        </w:rPr>
        <w:t xml:space="preserve">I confirm that I have gone through a gateway process to check that I am eligible for EPA. </w:t>
      </w:r>
    </w:p>
    <w:p w14:paraId="5E39F178" w14:textId="77777777" w:rsidR="003052EE" w:rsidRPr="00A14DD7" w:rsidRDefault="003052EE" w:rsidP="003052EE">
      <w:pPr>
        <w:spacing w:after="0"/>
        <w:rPr>
          <w:rFonts w:ascii="Arial" w:hAnsi="Arial" w:cs="Arial"/>
          <w:b/>
        </w:rPr>
      </w:pPr>
    </w:p>
    <w:p w14:paraId="6FF17D2E" w14:textId="77777777" w:rsidR="003052EE" w:rsidRPr="00A14DD7" w:rsidRDefault="003052EE" w:rsidP="003052EE">
      <w:pPr>
        <w:spacing w:after="0"/>
        <w:rPr>
          <w:rFonts w:ascii="Arial" w:hAnsi="Arial" w:cs="Arial"/>
          <w:b/>
        </w:rPr>
      </w:pPr>
      <w:r w:rsidRPr="00A14DD7">
        <w:rPr>
          <w:rFonts w:ascii="Arial" w:hAnsi="Arial" w:cs="Arial"/>
          <w:b/>
        </w:rPr>
        <w:t xml:space="preserve">I give City &amp; Guilds permission to apply to the ESFA and the Institute for Apprenticeships for the Apprenticeship certificate on my behalf when I complete EPA successfully.  </w:t>
      </w:r>
    </w:p>
    <w:p w14:paraId="1E5C3FD4" w14:textId="77777777" w:rsidR="003052EE" w:rsidRPr="00A14DD7" w:rsidRDefault="003052EE" w:rsidP="003052EE">
      <w:pPr>
        <w:rPr>
          <w:rFonts w:ascii="Arial" w:hAnsi="Arial" w:cs="Arial"/>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3052EE" w:rsidRPr="00A14DD7" w14:paraId="1E1F8A5D" w14:textId="77777777" w:rsidTr="00DF0DA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4097411" w14:textId="77777777" w:rsidR="003052EE" w:rsidRPr="00A14DD7" w:rsidRDefault="003052EE" w:rsidP="00DF0DA4">
            <w:pPr>
              <w:spacing w:after="120"/>
              <w:rPr>
                <w:rFonts w:ascii="Arial" w:hAnsi="Arial" w:cs="Arial"/>
                <w:b/>
                <w:sz w:val="24"/>
              </w:rPr>
            </w:pPr>
            <w:r w:rsidRPr="00A14DD7">
              <w:rPr>
                <w:rFonts w:ascii="Arial" w:hAnsi="Arial" w:cs="Arial"/>
                <w:b/>
                <w:sz w:val="24"/>
              </w:rPr>
              <w:t xml:space="preserve">Apprentice </w:t>
            </w:r>
          </w:p>
        </w:tc>
        <w:tc>
          <w:tcPr>
            <w:tcW w:w="5104" w:type="dxa"/>
            <w:tcBorders>
              <w:top w:val="single" w:sz="4" w:space="0" w:color="A6A6A6"/>
              <w:left w:val="single" w:sz="4" w:space="0" w:color="A6A6A6"/>
              <w:bottom w:val="single" w:sz="4" w:space="0" w:color="A6A6A6"/>
              <w:right w:val="single" w:sz="4" w:space="0" w:color="A6A6A6"/>
            </w:tcBorders>
            <w:vAlign w:val="center"/>
          </w:tcPr>
          <w:p w14:paraId="09B69808" w14:textId="77777777" w:rsidR="003052EE" w:rsidRPr="00A14DD7" w:rsidRDefault="003052EE" w:rsidP="00DF0DA4">
            <w:pPr>
              <w:rPr>
                <w:rFonts w:ascii="Arial" w:hAnsi="Arial" w:cs="Arial"/>
                <w:color w:val="BFBFBF"/>
                <w:sz w:val="24"/>
              </w:rPr>
            </w:pPr>
          </w:p>
          <w:p w14:paraId="3CF314F1" w14:textId="77777777" w:rsidR="003052EE" w:rsidRPr="00A14DD7" w:rsidRDefault="003052EE" w:rsidP="00DF0DA4">
            <w:pPr>
              <w:rPr>
                <w:rFonts w:ascii="Arial" w:hAnsi="Arial" w:cs="Arial"/>
                <w:color w:val="BFBFBF"/>
                <w:sz w:val="24"/>
              </w:rPr>
            </w:pPr>
          </w:p>
          <w:p w14:paraId="54773791" w14:textId="77777777" w:rsidR="003052EE" w:rsidRPr="00A14DD7" w:rsidRDefault="003052EE" w:rsidP="00DF0DA4">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C9BA398" w14:textId="77777777" w:rsidR="003052EE" w:rsidRPr="00A14DD7" w:rsidRDefault="003052EE" w:rsidP="00DF0DA4">
            <w:pPr>
              <w:spacing w:after="120"/>
              <w:rPr>
                <w:rFonts w:ascii="Arial" w:hAnsi="Arial" w:cs="Arial"/>
                <w:b/>
                <w:sz w:val="24"/>
              </w:rPr>
            </w:pPr>
            <w:r w:rsidRPr="00A14DD7">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79DFE9F6" w14:textId="77777777" w:rsidR="003052EE" w:rsidRPr="00A14DD7" w:rsidRDefault="003052EE" w:rsidP="00DF0DA4">
            <w:pPr>
              <w:rPr>
                <w:rFonts w:ascii="Arial" w:hAnsi="Arial" w:cs="Arial"/>
                <w:color w:val="BFBFBF"/>
                <w:sz w:val="24"/>
              </w:rPr>
            </w:pPr>
          </w:p>
        </w:tc>
      </w:tr>
    </w:tbl>
    <w:p w14:paraId="3B0BDF56" w14:textId="77777777" w:rsidR="003052EE" w:rsidRPr="00A14DD7" w:rsidRDefault="003052EE" w:rsidP="003052EE">
      <w:pPr>
        <w:spacing w:before="0" w:after="0"/>
        <w:rPr>
          <w:rFonts w:ascii="Arial" w:hAnsi="Arial" w:cs="Arial"/>
          <w:szCs w:val="22"/>
        </w:rPr>
      </w:pPr>
    </w:p>
    <w:p w14:paraId="5183C001" w14:textId="77777777" w:rsidR="003052EE" w:rsidRPr="00A14DD7" w:rsidRDefault="003052EE" w:rsidP="003052EE">
      <w:pPr>
        <w:spacing w:before="0" w:after="0"/>
        <w:rPr>
          <w:rFonts w:ascii="Arial" w:hAnsi="Arial" w:cs="Arial"/>
          <w:szCs w:val="22"/>
        </w:rPr>
      </w:pPr>
    </w:p>
    <w:p w14:paraId="4669D76E" w14:textId="77777777" w:rsidR="003052EE" w:rsidRPr="00A14DD7" w:rsidRDefault="003052EE" w:rsidP="003052EE">
      <w:pPr>
        <w:spacing w:before="0" w:after="0"/>
        <w:rPr>
          <w:rFonts w:ascii="Arial" w:hAnsi="Arial" w:cs="Arial"/>
          <w:szCs w:val="22"/>
        </w:rPr>
      </w:pPr>
    </w:p>
    <w:p w14:paraId="657A7478" w14:textId="77777777" w:rsidR="003052EE" w:rsidRPr="00A14DD7" w:rsidRDefault="003052EE" w:rsidP="003052EE">
      <w:pPr>
        <w:spacing w:before="0" w:after="0"/>
        <w:rPr>
          <w:rFonts w:ascii="Arial" w:hAnsi="Arial" w:cs="Arial"/>
          <w:szCs w:val="22"/>
        </w:rPr>
      </w:pPr>
      <w:r w:rsidRPr="00A14DD7">
        <w:rPr>
          <w:rFonts w:ascii="Arial" w:hAnsi="Arial" w:cs="Arial"/>
          <w:szCs w:val="22"/>
        </w:rPr>
        <w:t xml:space="preserve">Providers should submit the completed form to us through the EPA portal. Please refer to the </w:t>
      </w:r>
      <w:hyperlink r:id="rId17" w:history="1">
        <w:r w:rsidRPr="00A14DD7">
          <w:rPr>
            <w:rStyle w:val="Hyperlink"/>
            <w:rFonts w:ascii="Arial" w:hAnsi="Arial" w:cs="Arial"/>
            <w:szCs w:val="22"/>
          </w:rPr>
          <w:t>Manual for the End-Point Assessment Service</w:t>
        </w:r>
      </w:hyperlink>
      <w:r w:rsidRPr="00A14DD7">
        <w:rPr>
          <w:rFonts w:ascii="Arial" w:hAnsi="Arial" w:cs="Arial"/>
          <w:szCs w:val="22"/>
        </w:rPr>
        <w:t xml:space="preserve"> for details, including timeframes. </w:t>
      </w:r>
    </w:p>
    <w:p w14:paraId="25D313CF" w14:textId="77777777" w:rsidR="003052EE" w:rsidRPr="00A14DD7" w:rsidRDefault="003052EE" w:rsidP="003052EE">
      <w:pPr>
        <w:rPr>
          <w:rFonts w:ascii="Arial" w:hAnsi="Arial" w:cs="Arial"/>
        </w:rPr>
      </w:pPr>
    </w:p>
    <w:sectPr w:rsidR="003052EE" w:rsidRPr="00A14DD7" w:rsidSect="004003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631BD8" w:rsidRDefault="00631BD8" w:rsidP="00767050">
      <w:pPr>
        <w:spacing w:before="0" w:after="0"/>
      </w:pPr>
      <w:r>
        <w:separator/>
      </w:r>
    </w:p>
  </w:endnote>
  <w:endnote w:type="continuationSeparator" w:id="0">
    <w:p w14:paraId="039ED2E1" w14:textId="77777777" w:rsidR="00631BD8" w:rsidRDefault="00631BD8"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ongress Sans">
    <w:altName w:val="Calibri"/>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631BD8" w:rsidRPr="00AD5652" w:rsidRDefault="00631BD8"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631BD8" w:rsidRDefault="00631BD8"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631BD8" w:rsidRPr="00E23E64" w:rsidRDefault="00631BD8"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631BD8" w:rsidRPr="00C47587" w:rsidRDefault="00631BD8"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767050" w:rsidRDefault="00631BD8"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767050" w:rsidRDefault="00631BD8"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2DFC5331" w:rsidR="00631BD8" w:rsidRPr="00E76F4A" w:rsidRDefault="00400390" w:rsidP="00B40757">
    <w:pPr>
      <w:pStyle w:val="Footer"/>
      <w:pBdr>
        <w:top w:val="none" w:sz="0" w:space="0" w:color="auto"/>
      </w:pBdr>
      <w:tabs>
        <w:tab w:val="left" w:pos="-567"/>
        <w:tab w:val="right" w:pos="7371"/>
      </w:tabs>
      <w:spacing w:before="0"/>
      <w:rPr>
        <w:sz w:val="22"/>
        <w:szCs w:val="22"/>
        <w:lang w:eastAsia="en-GB"/>
      </w:rPr>
    </w:pPr>
    <w:r w:rsidRPr="001D0B11">
      <w:rPr>
        <w:rFonts w:ascii="Arial" w:hAnsi="Arial" w:cs="Arial"/>
      </w:rPr>
      <w:t>Level 3 End-point Assessment for ST0113/AP02 Dental Nurse</w:t>
    </w:r>
    <w:r w:rsidRPr="001D0B11" w:rsidDel="00580A43">
      <w:rPr>
        <w:rFonts w:ascii="Arial" w:hAnsi="Arial" w:cs="Arial"/>
      </w:rPr>
      <w:t xml:space="preserve"> </w:t>
    </w:r>
    <w:r w:rsidRPr="001D0B11">
      <w:rPr>
        <w:rFonts w:ascii="Arial" w:hAnsi="Arial" w:cs="Arial"/>
      </w:rPr>
      <w:t>(9752-22)</w:t>
    </w:r>
    <w:r w:rsidR="00631BD8" w:rsidRPr="00E76F4A">
      <w:rPr>
        <w:b/>
        <w:sz w:val="22"/>
      </w:rPr>
      <w:tab/>
    </w:r>
    <w:r w:rsidR="00631BD8" w:rsidRPr="00400390">
      <w:rPr>
        <w:rStyle w:val="PageNumber"/>
        <w:rFonts w:ascii="Arial" w:hAnsi="Arial"/>
        <w:sz w:val="22"/>
      </w:rPr>
      <w:fldChar w:fldCharType="begin"/>
    </w:r>
    <w:r w:rsidR="00631BD8" w:rsidRPr="00400390">
      <w:rPr>
        <w:rStyle w:val="PageNumber"/>
        <w:rFonts w:ascii="Arial" w:hAnsi="Arial"/>
        <w:sz w:val="22"/>
      </w:rPr>
      <w:instrText xml:space="preserve"> PAGE </w:instrText>
    </w:r>
    <w:r w:rsidR="00631BD8" w:rsidRPr="00400390">
      <w:rPr>
        <w:rStyle w:val="PageNumber"/>
        <w:rFonts w:ascii="Arial" w:hAnsi="Arial"/>
        <w:sz w:val="22"/>
      </w:rPr>
      <w:fldChar w:fldCharType="separate"/>
    </w:r>
    <w:r w:rsidR="00C5049E">
      <w:rPr>
        <w:rStyle w:val="PageNumber"/>
        <w:rFonts w:ascii="Arial" w:hAnsi="Arial"/>
        <w:noProof/>
        <w:sz w:val="22"/>
      </w:rPr>
      <w:t>6</w:t>
    </w:r>
    <w:r w:rsidR="00631BD8" w:rsidRPr="00400390">
      <w:rPr>
        <w:rStyle w:val="PageNumbe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631BD8" w:rsidRDefault="00631BD8" w:rsidP="00767050">
      <w:pPr>
        <w:spacing w:before="0" w:after="0"/>
      </w:pPr>
      <w:r>
        <w:separator/>
      </w:r>
    </w:p>
  </w:footnote>
  <w:footnote w:type="continuationSeparator" w:id="0">
    <w:p w14:paraId="4E9C899D" w14:textId="77777777" w:rsidR="00631BD8" w:rsidRDefault="00631BD8"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631BD8" w:rsidRPr="0016677B" w:rsidRDefault="00631BD8"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631BD8" w:rsidRPr="009B79C4" w:rsidRDefault="00631BD8"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631BD8" w:rsidRDefault="00631BD8"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35F9D"/>
    <w:multiLevelType w:val="hybridMultilevel"/>
    <w:tmpl w:val="8F3C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3DCF"/>
    <w:multiLevelType w:val="multilevel"/>
    <w:tmpl w:val="9774B8C2"/>
    <w:numStyleLink w:val="StyleBulleted"/>
  </w:abstractNum>
  <w:abstractNum w:abstractNumId="8"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4"/>
  </w:num>
  <w:num w:numId="4">
    <w:abstractNumId w:val="7"/>
  </w:num>
  <w:num w:numId="5">
    <w:abstractNumId w:val="5"/>
  </w:num>
  <w:num w:numId="6">
    <w:abstractNumId w:val="8"/>
  </w:num>
  <w:num w:numId="7">
    <w:abstractNumId w:val="1"/>
  </w:num>
  <w:num w:numId="8">
    <w:abstractNumId w:val="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76C8A"/>
    <w:rsid w:val="00086077"/>
    <w:rsid w:val="000F2799"/>
    <w:rsid w:val="000F4118"/>
    <w:rsid w:val="0015039C"/>
    <w:rsid w:val="00165DC8"/>
    <w:rsid w:val="001724A2"/>
    <w:rsid w:val="0017438C"/>
    <w:rsid w:val="0019362B"/>
    <w:rsid w:val="00235F58"/>
    <w:rsid w:val="002403F5"/>
    <w:rsid w:val="00273240"/>
    <w:rsid w:val="002E0791"/>
    <w:rsid w:val="003052EE"/>
    <w:rsid w:val="00313B2B"/>
    <w:rsid w:val="003260D3"/>
    <w:rsid w:val="00327FA9"/>
    <w:rsid w:val="003379DD"/>
    <w:rsid w:val="0039581F"/>
    <w:rsid w:val="003B3574"/>
    <w:rsid w:val="003B3916"/>
    <w:rsid w:val="003B4576"/>
    <w:rsid w:val="003F25CC"/>
    <w:rsid w:val="00400390"/>
    <w:rsid w:val="00487E59"/>
    <w:rsid w:val="00493D29"/>
    <w:rsid w:val="004B529A"/>
    <w:rsid w:val="004B57C4"/>
    <w:rsid w:val="004D10DC"/>
    <w:rsid w:val="0051019D"/>
    <w:rsid w:val="00516C00"/>
    <w:rsid w:val="005441F2"/>
    <w:rsid w:val="005B28FD"/>
    <w:rsid w:val="005E5C9D"/>
    <w:rsid w:val="005F2151"/>
    <w:rsid w:val="00631BD8"/>
    <w:rsid w:val="00631E4D"/>
    <w:rsid w:val="006504C9"/>
    <w:rsid w:val="006628A7"/>
    <w:rsid w:val="006A19D1"/>
    <w:rsid w:val="006A778C"/>
    <w:rsid w:val="006C52E1"/>
    <w:rsid w:val="00740836"/>
    <w:rsid w:val="00764118"/>
    <w:rsid w:val="00767050"/>
    <w:rsid w:val="007B20F6"/>
    <w:rsid w:val="007B3024"/>
    <w:rsid w:val="00802965"/>
    <w:rsid w:val="00881EE5"/>
    <w:rsid w:val="008E5260"/>
    <w:rsid w:val="008F3158"/>
    <w:rsid w:val="008F6B92"/>
    <w:rsid w:val="008F7ACD"/>
    <w:rsid w:val="009405AF"/>
    <w:rsid w:val="00981E4E"/>
    <w:rsid w:val="00992CD1"/>
    <w:rsid w:val="009A7D75"/>
    <w:rsid w:val="00A05DAA"/>
    <w:rsid w:val="00A254D2"/>
    <w:rsid w:val="00A42C04"/>
    <w:rsid w:val="00A46CCF"/>
    <w:rsid w:val="00AD33F9"/>
    <w:rsid w:val="00AD48AD"/>
    <w:rsid w:val="00AF0863"/>
    <w:rsid w:val="00B32CDF"/>
    <w:rsid w:val="00B40757"/>
    <w:rsid w:val="00B47E4F"/>
    <w:rsid w:val="00B92D28"/>
    <w:rsid w:val="00B94631"/>
    <w:rsid w:val="00BA4852"/>
    <w:rsid w:val="00BC76B5"/>
    <w:rsid w:val="00BC7F48"/>
    <w:rsid w:val="00C0253F"/>
    <w:rsid w:val="00C0585C"/>
    <w:rsid w:val="00C5049E"/>
    <w:rsid w:val="00D15188"/>
    <w:rsid w:val="00D87C43"/>
    <w:rsid w:val="00D909DD"/>
    <w:rsid w:val="00DA47FF"/>
    <w:rsid w:val="00DD056E"/>
    <w:rsid w:val="00DD4B6F"/>
    <w:rsid w:val="00E025D5"/>
    <w:rsid w:val="00E211E2"/>
    <w:rsid w:val="00E5152D"/>
    <w:rsid w:val="00E5424B"/>
    <w:rsid w:val="00E91006"/>
    <w:rsid w:val="00EE50AE"/>
    <w:rsid w:val="00EF456C"/>
    <w:rsid w:val="00F90436"/>
    <w:rsid w:val="00F97AE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ityandguilds.com/~/media/cityandguilds-site/documents/apprenticeships/manual-for-the-end-point-assessment-service%20pdf.ashx"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5675A-6ADF-437E-9A66-DC62C209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Amy Knight</cp:lastModifiedBy>
  <cp:revision>3</cp:revision>
  <dcterms:created xsi:type="dcterms:W3CDTF">2019-11-28T09:50:00Z</dcterms:created>
  <dcterms:modified xsi:type="dcterms:W3CDTF">2019-11-28T09:54:00Z</dcterms:modified>
</cp:coreProperties>
</file>