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B983B" w14:textId="41FEEAA4" w:rsidR="00376CB6" w:rsidRPr="007F05E6" w:rsidRDefault="002563C7" w:rsidP="00376CB6">
      <w:pPr>
        <w:pStyle w:val="Unittitle"/>
      </w:pPr>
      <w:r w:rsidRPr="002563C7">
        <w:t>Unit 20</w:t>
      </w:r>
      <w:r w:rsidR="00EC61B6">
        <w:t>6</w:t>
      </w:r>
      <w:r w:rsidRPr="002563C7">
        <w:t xml:space="preserve">: </w:t>
      </w:r>
      <w:r w:rsidR="00EC61B6">
        <w:t>Understand own role in self</w:t>
      </w:r>
      <w:r w:rsidR="00402E1A">
        <w:t>-</w:t>
      </w:r>
      <w:r w:rsidR="00EC61B6">
        <w:t>development</w:t>
      </w:r>
    </w:p>
    <w:p w14:paraId="4EFB983C" w14:textId="3145DE60" w:rsidR="00CB01C3" w:rsidRPr="0047058E" w:rsidRDefault="00CB01C3" w:rsidP="00CB01C3">
      <w:pPr>
        <w:pStyle w:val="Heading1"/>
      </w:pPr>
      <w:r w:rsidRPr="0047058E">
        <w:t xml:space="preserve">Sample </w:t>
      </w:r>
      <w:r w:rsidR="00887356">
        <w:t>l</w:t>
      </w:r>
      <w:r w:rsidR="00A22ADD" w:rsidRPr="0047058E">
        <w:t xml:space="preserve">esson </w:t>
      </w:r>
      <w:r w:rsidR="00887356">
        <w:t>p</w:t>
      </w:r>
      <w:r w:rsidR="00A22ADD" w:rsidRPr="0047058E">
        <w:t>lan</w:t>
      </w:r>
      <w:r w:rsidR="00887356">
        <w:t xml:space="preserve"> </w:t>
      </w:r>
      <w:r w:rsidRPr="0047058E">
        <w:t>1</w:t>
      </w:r>
    </w:p>
    <w:p w14:paraId="4EFB983D" w14:textId="77777777" w:rsidR="00CB01C3" w:rsidRDefault="00CB01C3" w:rsidP="00CB01C3">
      <w:r>
        <w:rPr>
          <w:b/>
        </w:rPr>
        <w:t>Course number</w:t>
      </w:r>
      <w:r w:rsidRPr="001D6837">
        <w:rPr>
          <w:b/>
        </w:rPr>
        <w:t>:</w:t>
      </w:r>
      <w:r>
        <w:t xml:space="preserve"> _________________________________   </w:t>
      </w:r>
      <w:r w:rsidRPr="001D6837">
        <w:rPr>
          <w:b/>
        </w:rPr>
        <w:t>Course title:</w:t>
      </w:r>
      <w:r>
        <w:t xml:space="preserve"> __</w:t>
      </w:r>
      <w:r w:rsidR="004B5EB2">
        <w:t>____________</w:t>
      </w:r>
      <w:r>
        <w:t>________</w:t>
      </w:r>
      <w:r w:rsidR="004B5EB2">
        <w:t>_</w:t>
      </w:r>
      <w:r>
        <w:t>__________________________________</w:t>
      </w:r>
    </w:p>
    <w:p w14:paraId="4EFB983E" w14:textId="0FEF7973" w:rsidR="00CB01C3" w:rsidRDefault="0039235F" w:rsidP="00CB01C3">
      <w:pPr>
        <w:rPr>
          <w:rFonts w:cs="Arial"/>
        </w:rPr>
      </w:pPr>
      <w:r w:rsidRPr="001D6837">
        <w:rPr>
          <w:rFonts w:cs="Arial"/>
          <w:b/>
        </w:rPr>
        <w:br/>
      </w:r>
      <w:r w:rsidR="00CB01C3" w:rsidRPr="001D6837">
        <w:rPr>
          <w:rFonts w:cs="Arial"/>
          <w:b/>
        </w:rPr>
        <w:t>Tutor’s name:</w:t>
      </w:r>
      <w:r w:rsidR="004B5EB2">
        <w:rPr>
          <w:rFonts w:cs="Arial"/>
          <w:b/>
        </w:rPr>
        <w:t xml:space="preserve"> </w:t>
      </w:r>
      <w:r w:rsidR="00CB01C3">
        <w:rPr>
          <w:rFonts w:cs="Arial"/>
        </w:rPr>
        <w:t>____________</w:t>
      </w:r>
      <w:r w:rsidR="004B5EB2">
        <w:rPr>
          <w:rFonts w:cs="Arial"/>
        </w:rPr>
        <w:t>__</w:t>
      </w:r>
      <w:r w:rsidR="00CB01C3">
        <w:rPr>
          <w:rFonts w:cs="Arial"/>
        </w:rPr>
        <w:t>_</w:t>
      </w:r>
      <w:r w:rsidR="004B5EB2">
        <w:rPr>
          <w:rFonts w:cs="Arial"/>
        </w:rPr>
        <w:t>_</w:t>
      </w:r>
      <w:r w:rsidR="00CB01C3">
        <w:rPr>
          <w:rFonts w:cs="Arial"/>
        </w:rPr>
        <w:t>__</w:t>
      </w:r>
      <w:r w:rsidR="004B5EB2">
        <w:rPr>
          <w:rFonts w:cs="Arial"/>
        </w:rPr>
        <w:t>_</w:t>
      </w:r>
      <w:r w:rsidR="00CB01C3">
        <w:rPr>
          <w:rFonts w:cs="Arial"/>
        </w:rPr>
        <w:t xml:space="preserve">_____  </w:t>
      </w:r>
      <w:r w:rsidR="004B5EB2">
        <w:rPr>
          <w:rFonts w:cs="Arial"/>
        </w:rPr>
        <w:t xml:space="preserve"> </w:t>
      </w:r>
      <w:r w:rsidR="00CB01C3" w:rsidRPr="001D6837">
        <w:rPr>
          <w:rFonts w:cs="Arial"/>
          <w:b/>
        </w:rPr>
        <w:t>Date:</w:t>
      </w:r>
      <w:r w:rsidR="004B5EB2">
        <w:rPr>
          <w:rFonts w:cs="Arial"/>
          <w:b/>
        </w:rPr>
        <w:t xml:space="preserve"> </w:t>
      </w:r>
      <w:r w:rsidR="00CB01C3">
        <w:rPr>
          <w:rFonts w:cs="Arial"/>
        </w:rPr>
        <w:t>____</w:t>
      </w:r>
      <w:r w:rsidR="004B5EB2">
        <w:rPr>
          <w:rFonts w:cs="Arial"/>
        </w:rPr>
        <w:t>_</w:t>
      </w:r>
      <w:r w:rsidR="00CB01C3">
        <w:rPr>
          <w:rFonts w:cs="Arial"/>
        </w:rPr>
        <w:t xml:space="preserve">________   </w:t>
      </w:r>
      <w:r w:rsidR="00CB01C3" w:rsidRPr="001D6837">
        <w:rPr>
          <w:rFonts w:cs="Arial"/>
          <w:b/>
        </w:rPr>
        <w:t>Time:</w:t>
      </w:r>
      <w:r w:rsidR="00CB01C3">
        <w:rPr>
          <w:rFonts w:cs="Arial"/>
        </w:rPr>
        <w:t xml:space="preserve"> ____</w:t>
      </w:r>
      <w:r w:rsidR="004B5EB2">
        <w:rPr>
          <w:rFonts w:cs="Arial"/>
        </w:rPr>
        <w:t>_</w:t>
      </w:r>
      <w:r w:rsidR="00CB01C3">
        <w:rPr>
          <w:rFonts w:cs="Arial"/>
        </w:rPr>
        <w:t xml:space="preserve">________   </w:t>
      </w:r>
      <w:r w:rsidR="00CB01C3" w:rsidRPr="001D6837">
        <w:rPr>
          <w:rFonts w:cs="Arial"/>
          <w:b/>
        </w:rPr>
        <w:t>Lesson length:</w:t>
      </w:r>
      <w:r>
        <w:rPr>
          <w:rFonts w:cs="Arial"/>
        </w:rPr>
        <w:t xml:space="preserve"> </w:t>
      </w:r>
      <w:r w:rsidR="00AC675D">
        <w:rPr>
          <w:rFonts w:cs="Arial"/>
        </w:rPr>
        <w:t>4</w:t>
      </w:r>
      <w:r w:rsidR="00CB01C3">
        <w:rPr>
          <w:rFonts w:cs="Arial"/>
        </w:rPr>
        <w:t xml:space="preserve"> hours     </w:t>
      </w:r>
      <w:r w:rsidR="00CB01C3" w:rsidRPr="001D6837">
        <w:rPr>
          <w:rFonts w:cs="Arial"/>
          <w:b/>
        </w:rPr>
        <w:t>Room:</w:t>
      </w:r>
      <w:r w:rsidR="004B5EB2">
        <w:rPr>
          <w:rFonts w:cs="Arial"/>
          <w:b/>
        </w:rPr>
        <w:t xml:space="preserve"> </w:t>
      </w:r>
      <w:r w:rsidR="00CB01C3">
        <w:rPr>
          <w:rFonts w:cs="Arial"/>
        </w:rPr>
        <w:t>___________</w:t>
      </w:r>
    </w:p>
    <w:p w14:paraId="6B22D4EF" w14:textId="24C4BB96" w:rsidR="00CB01C3" w:rsidRDefault="00CB01C3" w:rsidP="60749E3A">
      <w:pPr>
        <w:rPr>
          <w:rFonts w:cs="Arial"/>
        </w:rPr>
      </w:pPr>
      <w:r>
        <w:br/>
      </w:r>
      <w:r w:rsidR="60749E3A" w:rsidRPr="60749E3A">
        <w:rPr>
          <w:rFonts w:cs="Arial"/>
          <w:b/>
          <w:bCs/>
        </w:rPr>
        <w:t>Lesson topic:</w:t>
      </w:r>
      <w:r w:rsidR="60749E3A" w:rsidRPr="60749E3A">
        <w:rPr>
          <w:rFonts w:cs="Arial"/>
        </w:rPr>
        <w:t xml:space="preserve"> </w:t>
      </w:r>
    </w:p>
    <w:p w14:paraId="4EFB9840" w14:textId="6333B24B" w:rsidR="00CB01C3" w:rsidRDefault="00CB01C3" w:rsidP="60749E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7258"/>
      </w:tblGrid>
      <w:tr w:rsidR="00CB01C3" w14:paraId="4EFB984B" w14:textId="77777777" w:rsidTr="1CED497B">
        <w:tc>
          <w:tcPr>
            <w:tcW w:w="7258" w:type="dxa"/>
            <w:tcMar>
              <w:bottom w:w="108" w:type="dxa"/>
            </w:tcMar>
          </w:tcPr>
          <w:p w14:paraId="4EFB9841" w14:textId="0F1D3212" w:rsidR="00CB01C3" w:rsidRDefault="00CB01C3" w:rsidP="00EC61B6">
            <w:pPr>
              <w:spacing w:before="0" w:after="0" w:line="240" w:lineRule="auto"/>
              <w:rPr>
                <w:rFonts w:cs="Arial"/>
                <w:szCs w:val="22"/>
              </w:rPr>
            </w:pPr>
            <w:r>
              <w:rPr>
                <w:rFonts w:cs="Arial"/>
                <w:b/>
                <w:bCs/>
                <w:szCs w:val="22"/>
              </w:rPr>
              <w:t>Aims</w:t>
            </w:r>
            <w:r w:rsidRPr="005B5AE7">
              <w:rPr>
                <w:rFonts w:cs="Arial"/>
                <w:bCs/>
                <w:szCs w:val="22"/>
              </w:rPr>
              <w:t>:</w:t>
            </w:r>
            <w:r w:rsidRPr="005B5AE7">
              <w:rPr>
                <w:rFonts w:cs="Arial"/>
                <w:szCs w:val="22"/>
              </w:rPr>
              <w:t xml:space="preserve"> </w:t>
            </w:r>
          </w:p>
          <w:p w14:paraId="6E169BA0" w14:textId="77777777" w:rsidR="00EC61B6" w:rsidRPr="005B5AE7" w:rsidRDefault="00EC61B6" w:rsidP="00EC61B6">
            <w:pPr>
              <w:spacing w:before="0" w:after="0" w:line="240" w:lineRule="auto"/>
              <w:rPr>
                <w:rFonts w:cs="Arial"/>
                <w:szCs w:val="22"/>
              </w:rPr>
            </w:pPr>
          </w:p>
          <w:p w14:paraId="559E7D25" w14:textId="6A9874B2" w:rsidR="00CA606D" w:rsidRDefault="00EC3E6C" w:rsidP="00EC61B6">
            <w:pPr>
              <w:pStyle w:val="Normalbulletlist"/>
              <w:numPr>
                <w:ilvl w:val="0"/>
                <w:numId w:val="0"/>
              </w:numPr>
              <w:spacing w:line="240" w:lineRule="auto"/>
              <w:ind w:left="284" w:hanging="284"/>
            </w:pPr>
            <w:r>
              <w:t>By the end of the lesson the learner will know</w:t>
            </w:r>
            <w:r w:rsidR="00CA606D">
              <w:t>:</w:t>
            </w:r>
          </w:p>
          <w:p w14:paraId="75C1CE9E" w14:textId="77777777" w:rsidR="00CA606D" w:rsidRDefault="00CA606D" w:rsidP="00EC61B6">
            <w:pPr>
              <w:pStyle w:val="Normalbulletlist"/>
              <w:numPr>
                <w:ilvl w:val="0"/>
                <w:numId w:val="0"/>
              </w:numPr>
              <w:spacing w:line="240" w:lineRule="auto"/>
              <w:ind w:left="284"/>
            </w:pPr>
          </w:p>
          <w:p w14:paraId="71ABB93B" w14:textId="51DD2CF4" w:rsidR="00A97E97" w:rsidRPr="00A97E97" w:rsidRDefault="00887356" w:rsidP="00EC61B6">
            <w:pPr>
              <w:pStyle w:val="Normalbulletlist"/>
              <w:spacing w:line="240" w:lineRule="auto"/>
              <w:rPr>
                <w:rStyle w:val="normaltextrun"/>
              </w:rPr>
            </w:pPr>
            <w:r>
              <w:rPr>
                <w:rStyle w:val="normaltextrun"/>
                <w:color w:val="000000"/>
              </w:rPr>
              <w:t>o</w:t>
            </w:r>
            <w:r w:rsidR="00622178">
              <w:rPr>
                <w:rStyle w:val="normaltextrun"/>
                <w:color w:val="000000"/>
              </w:rPr>
              <w:t>wn</w:t>
            </w:r>
            <w:r w:rsidR="00A97E97">
              <w:rPr>
                <w:rStyle w:val="normaltextrun"/>
                <w:color w:val="000000"/>
              </w:rPr>
              <w:t xml:space="preserve"> </w:t>
            </w:r>
            <w:r w:rsidR="00A97E97" w:rsidRPr="00A97E97">
              <w:rPr>
                <w:rStyle w:val="normaltextrun"/>
                <w:color w:val="000000"/>
              </w:rPr>
              <w:t>professional strengths</w:t>
            </w:r>
          </w:p>
          <w:p w14:paraId="29DCAF83" w14:textId="709529B6" w:rsidR="00CA606D" w:rsidRPr="004D7253" w:rsidRDefault="00887356" w:rsidP="00EC61B6">
            <w:pPr>
              <w:pStyle w:val="Normalbulletlist"/>
              <w:spacing w:line="240" w:lineRule="auto"/>
              <w:rPr>
                <w:rStyle w:val="normaltextrun"/>
              </w:rPr>
            </w:pPr>
            <w:r>
              <w:rPr>
                <w:rStyle w:val="normaltextrun"/>
                <w:color w:val="000000" w:themeColor="text1"/>
              </w:rPr>
              <w:t>a</w:t>
            </w:r>
            <w:r w:rsidR="1CED497B" w:rsidRPr="1CED497B">
              <w:rPr>
                <w:rStyle w:val="normaltextrun"/>
                <w:color w:val="000000" w:themeColor="text1"/>
              </w:rPr>
              <w:t>reas for professional development</w:t>
            </w:r>
            <w:r>
              <w:rPr>
                <w:rStyle w:val="normaltextrun"/>
                <w:color w:val="000000" w:themeColor="text1"/>
              </w:rPr>
              <w:t>.</w:t>
            </w:r>
          </w:p>
          <w:p w14:paraId="4EFB9845" w14:textId="32F22FA4" w:rsidR="00622178" w:rsidRDefault="00622178" w:rsidP="1CED497B">
            <w:pPr>
              <w:pStyle w:val="Normalbulletlist"/>
              <w:numPr>
                <w:ilvl w:val="0"/>
                <w:numId w:val="0"/>
              </w:numPr>
              <w:spacing w:line="240" w:lineRule="auto"/>
            </w:pPr>
          </w:p>
        </w:tc>
        <w:tc>
          <w:tcPr>
            <w:tcW w:w="7258" w:type="dxa"/>
            <w:tcMar>
              <w:bottom w:w="108" w:type="dxa"/>
            </w:tcMar>
          </w:tcPr>
          <w:p w14:paraId="1E3D63C2" w14:textId="72268D55" w:rsidR="001C2460" w:rsidRDefault="00CB01C3" w:rsidP="00EC61B6">
            <w:pPr>
              <w:tabs>
                <w:tab w:val="left" w:leader="dot" w:pos="11340"/>
              </w:tabs>
              <w:spacing w:before="0" w:after="0" w:line="240" w:lineRule="auto"/>
              <w:rPr>
                <w:rFonts w:cs="Arial"/>
                <w:szCs w:val="22"/>
              </w:rPr>
            </w:pPr>
            <w:r>
              <w:rPr>
                <w:rFonts w:cs="Arial"/>
                <w:b/>
                <w:szCs w:val="22"/>
              </w:rPr>
              <w:t>Learning outcomes</w:t>
            </w:r>
            <w:r w:rsidRPr="005B5AE7">
              <w:rPr>
                <w:rFonts w:cs="Arial"/>
                <w:szCs w:val="22"/>
              </w:rPr>
              <w:t>:</w:t>
            </w:r>
            <w:r>
              <w:rPr>
                <w:rFonts w:cs="Arial"/>
                <w:szCs w:val="22"/>
              </w:rPr>
              <w:t xml:space="preserve"> </w:t>
            </w:r>
          </w:p>
          <w:p w14:paraId="4C08F7F4" w14:textId="77777777" w:rsidR="00EC61B6" w:rsidRDefault="00EC61B6" w:rsidP="00EC61B6">
            <w:pPr>
              <w:tabs>
                <w:tab w:val="left" w:leader="dot" w:pos="11340"/>
              </w:tabs>
              <w:spacing w:before="0" w:after="0" w:line="240" w:lineRule="auto"/>
              <w:rPr>
                <w:rFonts w:cs="Arial"/>
                <w:szCs w:val="22"/>
              </w:rPr>
            </w:pPr>
          </w:p>
          <w:p w14:paraId="4EFB9846" w14:textId="2E9827D8" w:rsidR="00CB01C3" w:rsidRDefault="00CB01C3" w:rsidP="00EC61B6">
            <w:pPr>
              <w:tabs>
                <w:tab w:val="left" w:leader="dot" w:pos="11340"/>
              </w:tabs>
              <w:spacing w:before="0" w:after="0" w:line="240" w:lineRule="auto"/>
              <w:rPr>
                <w:rFonts w:cs="Arial"/>
                <w:szCs w:val="22"/>
              </w:rPr>
            </w:pPr>
            <w:r>
              <w:rPr>
                <w:rFonts w:cs="Arial"/>
                <w:szCs w:val="22"/>
              </w:rPr>
              <w:t>To enable learners to understand:</w:t>
            </w:r>
          </w:p>
          <w:p w14:paraId="0815E4FB" w14:textId="77777777" w:rsidR="008C221C" w:rsidRDefault="008C221C" w:rsidP="00EC61B6">
            <w:pPr>
              <w:tabs>
                <w:tab w:val="left" w:leader="dot" w:pos="11340"/>
              </w:tabs>
              <w:spacing w:before="0" w:after="0" w:line="240" w:lineRule="auto"/>
              <w:rPr>
                <w:rFonts w:cs="Arial"/>
                <w:b/>
                <w:szCs w:val="22"/>
              </w:rPr>
            </w:pPr>
          </w:p>
          <w:p w14:paraId="4EFB984A" w14:textId="07AD9097" w:rsidR="00933059" w:rsidRDefault="00887356" w:rsidP="00EC61B6">
            <w:pPr>
              <w:pStyle w:val="Normalbulletlist"/>
              <w:spacing w:line="240" w:lineRule="auto"/>
            </w:pPr>
            <w:r>
              <w:t>h</w:t>
            </w:r>
            <w:r w:rsidR="0081324C" w:rsidRPr="0081324C">
              <w:t>ow to develop own professional skills and knowledge</w:t>
            </w:r>
            <w:r>
              <w:t>.</w:t>
            </w:r>
          </w:p>
        </w:tc>
      </w:tr>
    </w:tbl>
    <w:p w14:paraId="4EFB984C" w14:textId="54845D4B" w:rsidR="00CB01C3" w:rsidRDefault="00CB01C3" w:rsidP="00CB01C3">
      <w:pPr>
        <w:rPr>
          <w:rFonts w:cs="Arial"/>
          <w:szCs w:val="22"/>
        </w:rPr>
      </w:pPr>
    </w:p>
    <w:p w14:paraId="74FBDD16" w14:textId="7D5D82D5" w:rsidR="00646A61" w:rsidRDefault="00646A61" w:rsidP="6BB0FF9E">
      <w:pPr>
        <w:rPr>
          <w:rFonts w:cs="Arial"/>
        </w:rPr>
      </w:pPr>
    </w:p>
    <w:p w14:paraId="4204231E" w14:textId="53314579" w:rsidR="6BB0FF9E" w:rsidRDefault="6BB0FF9E" w:rsidP="6BB0FF9E">
      <w:pPr>
        <w:rPr>
          <w:rFonts w:cs="Arial"/>
        </w:rPr>
      </w:pPr>
    </w:p>
    <w:p w14:paraId="3DFB9A16" w14:textId="4D9E54A6" w:rsidR="6BB0FF9E" w:rsidRDefault="6BB0FF9E" w:rsidP="6BB0FF9E">
      <w:pPr>
        <w:rPr>
          <w:rFonts w:cs="Arial"/>
        </w:rPr>
      </w:pPr>
    </w:p>
    <w:p w14:paraId="1796DD09" w14:textId="15A5C3CC" w:rsidR="6BB0FF9E" w:rsidRDefault="6BB0FF9E" w:rsidP="6BB0FF9E">
      <w:pPr>
        <w:rPr>
          <w:rFonts w:cs="Arial"/>
        </w:rPr>
      </w:pPr>
    </w:p>
    <w:p w14:paraId="077130AD" w14:textId="1C6503BD" w:rsidR="00646A61" w:rsidRDefault="00646A61" w:rsidP="00CB01C3">
      <w:pPr>
        <w:rPr>
          <w:rFonts w:cs="Arial"/>
          <w:szCs w:val="22"/>
        </w:rPr>
      </w:pPr>
    </w:p>
    <w:p w14:paraId="6A4D278C" w14:textId="2CF32769" w:rsidR="00646A61" w:rsidRDefault="00646A61" w:rsidP="00CB01C3">
      <w:pPr>
        <w:rPr>
          <w:rFonts w:cs="Arial"/>
          <w:szCs w:val="22"/>
        </w:rPr>
      </w:pPr>
    </w:p>
    <w:p w14:paraId="073BC329" w14:textId="77777777" w:rsidR="00646A61" w:rsidRDefault="00646A61" w:rsidP="00CB01C3">
      <w:pPr>
        <w:rPr>
          <w:rFonts w:cs="Arial"/>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16"/>
        <w:gridCol w:w="53"/>
        <w:gridCol w:w="4135"/>
        <w:gridCol w:w="3969"/>
        <w:gridCol w:w="2268"/>
      </w:tblGrid>
      <w:tr w:rsidR="00CB01C3" w:rsidRPr="00AD750F" w14:paraId="4EFB9852" w14:textId="77777777" w:rsidTr="00887356">
        <w:trPr>
          <w:cantSplit/>
          <w:tblHeader/>
        </w:trPr>
        <w:tc>
          <w:tcPr>
            <w:tcW w:w="1271" w:type="dxa"/>
            <w:shd w:val="clear" w:color="auto" w:fill="DDDDDD"/>
            <w:tcMar>
              <w:top w:w="0" w:type="dxa"/>
              <w:bottom w:w="0" w:type="dxa"/>
            </w:tcMar>
            <w:vAlign w:val="center"/>
          </w:tcPr>
          <w:p w14:paraId="4EFB984D" w14:textId="77777777" w:rsidR="00CB01C3" w:rsidRPr="00AD750F" w:rsidRDefault="00CB01C3" w:rsidP="002A2AEF">
            <w:pPr>
              <w:jc w:val="center"/>
              <w:rPr>
                <w:rFonts w:cs="Arial"/>
                <w:b/>
                <w:szCs w:val="22"/>
              </w:rPr>
            </w:pPr>
            <w:r>
              <w:rPr>
                <w:rFonts w:cs="Arial"/>
                <w:b/>
                <w:szCs w:val="22"/>
              </w:rPr>
              <w:lastRenderedPageBreak/>
              <w:t>Timing (mins)</w:t>
            </w:r>
          </w:p>
        </w:tc>
        <w:tc>
          <w:tcPr>
            <w:tcW w:w="2669" w:type="dxa"/>
            <w:gridSpan w:val="2"/>
            <w:shd w:val="clear" w:color="auto" w:fill="DDDDDD"/>
            <w:tcMar>
              <w:top w:w="0" w:type="dxa"/>
              <w:bottom w:w="0" w:type="dxa"/>
            </w:tcMar>
          </w:tcPr>
          <w:p w14:paraId="4EFB984E" w14:textId="77777777" w:rsidR="00CB01C3" w:rsidRDefault="00CB01C3" w:rsidP="00DF761B">
            <w:pPr>
              <w:rPr>
                <w:rFonts w:cs="Arial"/>
                <w:b/>
                <w:szCs w:val="22"/>
              </w:rPr>
            </w:pPr>
            <w:r>
              <w:rPr>
                <w:rFonts w:cs="Arial"/>
                <w:b/>
                <w:szCs w:val="22"/>
              </w:rPr>
              <w:t>Work to be covered</w:t>
            </w:r>
          </w:p>
        </w:tc>
        <w:tc>
          <w:tcPr>
            <w:tcW w:w="4135" w:type="dxa"/>
            <w:shd w:val="clear" w:color="auto" w:fill="DDDDDD"/>
            <w:tcMar>
              <w:top w:w="0" w:type="dxa"/>
              <w:bottom w:w="0" w:type="dxa"/>
            </w:tcMar>
          </w:tcPr>
          <w:p w14:paraId="4EFB984F" w14:textId="77777777" w:rsidR="00CB01C3" w:rsidRPr="00AD750F" w:rsidRDefault="00CB01C3" w:rsidP="00DF761B">
            <w:pPr>
              <w:rPr>
                <w:rFonts w:cs="Arial"/>
                <w:b/>
                <w:szCs w:val="22"/>
              </w:rPr>
            </w:pPr>
            <w:r>
              <w:rPr>
                <w:rFonts w:cs="Arial"/>
                <w:b/>
                <w:szCs w:val="22"/>
              </w:rPr>
              <w:t>Teaching activity/assessment</w:t>
            </w:r>
          </w:p>
        </w:tc>
        <w:tc>
          <w:tcPr>
            <w:tcW w:w="3969" w:type="dxa"/>
            <w:shd w:val="clear" w:color="auto" w:fill="DDDDDD"/>
            <w:tcMar>
              <w:top w:w="0" w:type="dxa"/>
              <w:bottom w:w="0" w:type="dxa"/>
            </w:tcMar>
          </w:tcPr>
          <w:p w14:paraId="4EFB9850" w14:textId="77777777" w:rsidR="00CB01C3" w:rsidRDefault="00CB01C3" w:rsidP="00DF761B">
            <w:pPr>
              <w:rPr>
                <w:rFonts w:cs="Arial"/>
                <w:b/>
                <w:szCs w:val="22"/>
              </w:rPr>
            </w:pPr>
            <w:r>
              <w:rPr>
                <w:rFonts w:cs="Arial"/>
                <w:b/>
                <w:szCs w:val="22"/>
              </w:rPr>
              <w:t>Learner activity</w:t>
            </w:r>
          </w:p>
        </w:tc>
        <w:tc>
          <w:tcPr>
            <w:tcW w:w="2268" w:type="dxa"/>
            <w:shd w:val="clear" w:color="auto" w:fill="DDDDDD"/>
            <w:tcMar>
              <w:top w:w="0" w:type="dxa"/>
              <w:bottom w:w="0" w:type="dxa"/>
            </w:tcMar>
          </w:tcPr>
          <w:p w14:paraId="4EFB9851" w14:textId="77777777" w:rsidR="00CB01C3" w:rsidRPr="00AD750F" w:rsidRDefault="00CB01C3" w:rsidP="00DF761B">
            <w:pPr>
              <w:tabs>
                <w:tab w:val="left" w:pos="2027"/>
              </w:tabs>
              <w:rPr>
                <w:rFonts w:cs="Arial"/>
                <w:b/>
                <w:szCs w:val="22"/>
              </w:rPr>
            </w:pPr>
            <w:r>
              <w:rPr>
                <w:rFonts w:cs="Arial"/>
                <w:b/>
                <w:szCs w:val="22"/>
              </w:rPr>
              <w:t>Resources</w:t>
            </w:r>
            <w:r>
              <w:rPr>
                <w:rFonts w:cs="Arial"/>
                <w:b/>
                <w:szCs w:val="22"/>
              </w:rPr>
              <w:tab/>
            </w:r>
          </w:p>
        </w:tc>
      </w:tr>
      <w:tr w:rsidR="0023660E" w:rsidRPr="00AD750F" w14:paraId="655BC657" w14:textId="77777777" w:rsidTr="00887356">
        <w:trPr>
          <w:cantSplit/>
        </w:trPr>
        <w:tc>
          <w:tcPr>
            <w:tcW w:w="1271" w:type="dxa"/>
            <w:shd w:val="clear" w:color="auto" w:fill="auto"/>
            <w:tcMar>
              <w:top w:w="0" w:type="dxa"/>
              <w:bottom w:w="0" w:type="dxa"/>
            </w:tcMar>
            <w:vAlign w:val="center"/>
          </w:tcPr>
          <w:p w14:paraId="35C72341" w14:textId="326B7626" w:rsidR="0023660E" w:rsidRPr="00445409" w:rsidRDefault="0023660E" w:rsidP="002A2AEF">
            <w:pPr>
              <w:jc w:val="center"/>
              <w:rPr>
                <w:rFonts w:cs="Arial"/>
                <w:bCs/>
                <w:szCs w:val="22"/>
              </w:rPr>
            </w:pPr>
            <w:r>
              <w:t>5</w:t>
            </w:r>
          </w:p>
        </w:tc>
        <w:tc>
          <w:tcPr>
            <w:tcW w:w="2669" w:type="dxa"/>
            <w:gridSpan w:val="2"/>
            <w:shd w:val="clear" w:color="auto" w:fill="auto"/>
            <w:tcMar>
              <w:top w:w="0" w:type="dxa"/>
              <w:bottom w:w="0" w:type="dxa"/>
            </w:tcMar>
          </w:tcPr>
          <w:p w14:paraId="33A04DA1" w14:textId="5FA05017" w:rsidR="0023660E" w:rsidRPr="00445409" w:rsidRDefault="0023660E" w:rsidP="0023660E">
            <w:pPr>
              <w:rPr>
                <w:rFonts w:cs="Arial"/>
                <w:bCs/>
                <w:szCs w:val="22"/>
              </w:rPr>
            </w:pPr>
            <w:r>
              <w:t>Registration and welcome</w:t>
            </w:r>
          </w:p>
        </w:tc>
        <w:tc>
          <w:tcPr>
            <w:tcW w:w="4135" w:type="dxa"/>
            <w:shd w:val="clear" w:color="auto" w:fill="auto"/>
            <w:tcMar>
              <w:top w:w="0" w:type="dxa"/>
              <w:bottom w:w="0" w:type="dxa"/>
            </w:tcMar>
          </w:tcPr>
          <w:p w14:paraId="27CEEB3D" w14:textId="242D7CB7" w:rsidR="0023660E" w:rsidRPr="00445409" w:rsidRDefault="0023660E" w:rsidP="00B11BE9">
            <w:pPr>
              <w:jc w:val="both"/>
              <w:rPr>
                <w:rFonts w:cs="Arial"/>
                <w:bCs/>
                <w:szCs w:val="22"/>
              </w:rPr>
            </w:pPr>
            <w:r>
              <w:t>Take register.</w:t>
            </w:r>
          </w:p>
        </w:tc>
        <w:tc>
          <w:tcPr>
            <w:tcW w:w="3969" w:type="dxa"/>
            <w:shd w:val="clear" w:color="auto" w:fill="auto"/>
            <w:tcMar>
              <w:top w:w="0" w:type="dxa"/>
              <w:bottom w:w="0" w:type="dxa"/>
            </w:tcMar>
          </w:tcPr>
          <w:p w14:paraId="48233D28" w14:textId="77777777" w:rsidR="0023660E" w:rsidRPr="00445409" w:rsidRDefault="0023660E" w:rsidP="00B11BE9">
            <w:pPr>
              <w:jc w:val="both"/>
              <w:rPr>
                <w:rFonts w:cs="Arial"/>
                <w:bCs/>
                <w:szCs w:val="22"/>
              </w:rPr>
            </w:pPr>
          </w:p>
        </w:tc>
        <w:tc>
          <w:tcPr>
            <w:tcW w:w="2268" w:type="dxa"/>
            <w:shd w:val="clear" w:color="auto" w:fill="auto"/>
            <w:tcMar>
              <w:top w:w="0" w:type="dxa"/>
              <w:bottom w:w="0" w:type="dxa"/>
            </w:tcMar>
          </w:tcPr>
          <w:p w14:paraId="0AEDF1A4" w14:textId="77777777" w:rsidR="0023660E" w:rsidRPr="00445409" w:rsidRDefault="0023660E" w:rsidP="0023660E">
            <w:pPr>
              <w:tabs>
                <w:tab w:val="left" w:pos="2027"/>
              </w:tabs>
              <w:rPr>
                <w:rFonts w:cs="Arial"/>
                <w:bCs/>
                <w:szCs w:val="22"/>
              </w:rPr>
            </w:pPr>
          </w:p>
        </w:tc>
      </w:tr>
      <w:tr w:rsidR="000C400D" w:rsidRPr="00AD750F" w14:paraId="4D6B2A69" w14:textId="77777777" w:rsidTr="00887356">
        <w:trPr>
          <w:cantSplit/>
        </w:trPr>
        <w:tc>
          <w:tcPr>
            <w:tcW w:w="1271" w:type="dxa"/>
            <w:shd w:val="clear" w:color="auto" w:fill="auto"/>
            <w:tcMar>
              <w:top w:w="0" w:type="dxa"/>
              <w:bottom w:w="0" w:type="dxa"/>
            </w:tcMar>
            <w:vAlign w:val="center"/>
          </w:tcPr>
          <w:p w14:paraId="3857E99B" w14:textId="4C67644C" w:rsidR="000C400D" w:rsidRDefault="006E3F23" w:rsidP="002A2AEF">
            <w:pPr>
              <w:jc w:val="center"/>
            </w:pPr>
            <w:r>
              <w:t>2</w:t>
            </w:r>
            <w:r w:rsidR="002D3EDE">
              <w:t>0</w:t>
            </w:r>
          </w:p>
        </w:tc>
        <w:tc>
          <w:tcPr>
            <w:tcW w:w="2669" w:type="dxa"/>
            <w:gridSpan w:val="2"/>
            <w:shd w:val="clear" w:color="auto" w:fill="auto"/>
            <w:tcMar>
              <w:top w:w="0" w:type="dxa"/>
              <w:bottom w:w="0" w:type="dxa"/>
            </w:tcMar>
          </w:tcPr>
          <w:p w14:paraId="38072502" w14:textId="0E2A7E6B" w:rsidR="000C400D" w:rsidRPr="00887356" w:rsidRDefault="005D62F0" w:rsidP="000C400D">
            <w:r w:rsidRPr="00887356">
              <w:t>Starter</w:t>
            </w:r>
            <w:r w:rsidR="000C400D" w:rsidRPr="00887356">
              <w:t xml:space="preserve"> session</w:t>
            </w:r>
          </w:p>
          <w:p w14:paraId="350F48B3" w14:textId="77777777" w:rsidR="006B131A" w:rsidRPr="000C400D" w:rsidRDefault="006B131A" w:rsidP="000C400D">
            <w:pPr>
              <w:rPr>
                <w:b/>
                <w:bCs/>
              </w:rPr>
            </w:pPr>
          </w:p>
          <w:p w14:paraId="1FA9B9E6" w14:textId="6BD54110" w:rsidR="000C400D" w:rsidRDefault="000C400D" w:rsidP="6BB0FF9E"/>
        </w:tc>
        <w:tc>
          <w:tcPr>
            <w:tcW w:w="4135" w:type="dxa"/>
            <w:shd w:val="clear" w:color="auto" w:fill="auto"/>
            <w:tcMar>
              <w:top w:w="0" w:type="dxa"/>
              <w:bottom w:w="0" w:type="dxa"/>
            </w:tcMar>
          </w:tcPr>
          <w:p w14:paraId="1AB2A1C0" w14:textId="77777777" w:rsidR="009A2B20" w:rsidRDefault="009A2B20" w:rsidP="009A2B20">
            <w:r>
              <w:t>As a starter activity, ask learners to think about who their role models are and why and to consider how that person has got to where they are. Individuals should present and discuss as a class.</w:t>
            </w:r>
          </w:p>
          <w:p w14:paraId="4B011919" w14:textId="77777777" w:rsidR="00ED41A9" w:rsidRDefault="00ED41A9" w:rsidP="009A2B20"/>
          <w:p w14:paraId="4FDDE8BD" w14:textId="44193FFE" w:rsidR="00CF62EA" w:rsidRDefault="00F94ABD" w:rsidP="009A2B20">
            <w:r>
              <w:t xml:space="preserve">This can be further </w:t>
            </w:r>
            <w:r w:rsidR="00ED41A9">
              <w:t>contextualised</w:t>
            </w:r>
            <w:r>
              <w:t xml:space="preserve"> into </w:t>
            </w:r>
            <w:r w:rsidR="00ED41A9">
              <w:t>the journey of that person and the development that person may have gone through</w:t>
            </w:r>
            <w:r w:rsidR="009A2B20">
              <w:t>.</w:t>
            </w:r>
          </w:p>
          <w:p w14:paraId="382E5804" w14:textId="77777777" w:rsidR="00CF62EA" w:rsidRDefault="00CF62EA" w:rsidP="009A2B20"/>
          <w:p w14:paraId="4D4D772F" w14:textId="1C9E6491" w:rsidR="000C400D" w:rsidRDefault="6BB0FF9E" w:rsidP="009A2B20">
            <w:r>
              <w:t>Discuss any follow</w:t>
            </w:r>
            <w:r w:rsidR="009A2B20">
              <w:t>-</w:t>
            </w:r>
            <w:r>
              <w:t>up points or questions the learners may have from previous lesson</w:t>
            </w:r>
            <w:r w:rsidR="009A2B20">
              <w:t>.</w:t>
            </w:r>
            <w:r>
              <w:t xml:space="preserve"> </w:t>
            </w:r>
          </w:p>
        </w:tc>
        <w:tc>
          <w:tcPr>
            <w:tcW w:w="3969" w:type="dxa"/>
            <w:shd w:val="clear" w:color="auto" w:fill="auto"/>
            <w:tcMar>
              <w:top w:w="0" w:type="dxa"/>
              <w:bottom w:w="0" w:type="dxa"/>
            </w:tcMar>
          </w:tcPr>
          <w:p w14:paraId="6CCB4BD4" w14:textId="716B19FB" w:rsidR="009A2B20" w:rsidRDefault="009A2B20" w:rsidP="009A2B20">
            <w:r>
              <w:t>L</w:t>
            </w:r>
            <w:r>
              <w:t>earners to think about who their role models are and why and to consider how that person has got to where they are. Individuals should present and discuss as a class.</w:t>
            </w:r>
          </w:p>
          <w:p w14:paraId="77CD3A5D" w14:textId="2F2D02A5" w:rsidR="006E3F23" w:rsidRDefault="006E3F23" w:rsidP="006E3F23">
            <w:pPr>
              <w:jc w:val="both"/>
            </w:pPr>
          </w:p>
          <w:p w14:paraId="2FE21C9E" w14:textId="33EFEA27" w:rsidR="00C92EBC" w:rsidRPr="00BD1F1C" w:rsidRDefault="00C92EBC" w:rsidP="006E3F23">
            <w:pPr>
              <w:pStyle w:val="Normalbulletlist"/>
              <w:numPr>
                <w:ilvl w:val="0"/>
                <w:numId w:val="0"/>
              </w:numPr>
              <w:ind w:left="284" w:hanging="284"/>
              <w:jc w:val="both"/>
            </w:pPr>
          </w:p>
        </w:tc>
        <w:tc>
          <w:tcPr>
            <w:tcW w:w="2268" w:type="dxa"/>
            <w:shd w:val="clear" w:color="auto" w:fill="auto"/>
            <w:tcMar>
              <w:top w:w="0" w:type="dxa"/>
              <w:bottom w:w="0" w:type="dxa"/>
            </w:tcMar>
          </w:tcPr>
          <w:p w14:paraId="1070AB60" w14:textId="581E184A" w:rsidR="000C400D" w:rsidRPr="00445409" w:rsidRDefault="001071E1" w:rsidP="0023660E">
            <w:pPr>
              <w:tabs>
                <w:tab w:val="left" w:pos="2027"/>
              </w:tabs>
              <w:rPr>
                <w:rFonts w:cs="Arial"/>
                <w:bCs/>
                <w:szCs w:val="22"/>
              </w:rPr>
            </w:pPr>
            <w:r>
              <w:rPr>
                <w:rFonts w:cs="Arial"/>
                <w:bCs/>
                <w:szCs w:val="22"/>
              </w:rPr>
              <w:t>W</w:t>
            </w:r>
            <w:r w:rsidR="000C400D" w:rsidRPr="000C400D">
              <w:rPr>
                <w:rFonts w:cs="Arial"/>
                <w:bCs/>
                <w:szCs w:val="22"/>
              </w:rPr>
              <w:t>hiteboard</w:t>
            </w:r>
          </w:p>
        </w:tc>
      </w:tr>
      <w:tr w:rsidR="001620B7" w:rsidRPr="00AD750F" w14:paraId="402D6113" w14:textId="77777777" w:rsidTr="00887356">
        <w:trPr>
          <w:cantSplit/>
        </w:trPr>
        <w:tc>
          <w:tcPr>
            <w:tcW w:w="1271" w:type="dxa"/>
            <w:shd w:val="clear" w:color="auto" w:fill="auto"/>
            <w:tcMar>
              <w:top w:w="0" w:type="dxa"/>
              <w:bottom w:w="0" w:type="dxa"/>
            </w:tcMar>
            <w:vAlign w:val="center"/>
          </w:tcPr>
          <w:p w14:paraId="6D37FCF5" w14:textId="7524E9B2" w:rsidR="001620B7" w:rsidRDefault="008E0493" w:rsidP="002A2AEF">
            <w:pPr>
              <w:jc w:val="center"/>
            </w:pPr>
            <w:r>
              <w:t>1</w:t>
            </w:r>
            <w:r w:rsidR="005222AB">
              <w:t>0</w:t>
            </w:r>
          </w:p>
        </w:tc>
        <w:tc>
          <w:tcPr>
            <w:tcW w:w="2669" w:type="dxa"/>
            <w:gridSpan w:val="2"/>
            <w:shd w:val="clear" w:color="auto" w:fill="auto"/>
            <w:tcMar>
              <w:top w:w="0" w:type="dxa"/>
              <w:bottom w:w="0" w:type="dxa"/>
            </w:tcMar>
          </w:tcPr>
          <w:p w14:paraId="7C57E6DE" w14:textId="77777777" w:rsidR="001620B7" w:rsidRPr="009A2B20" w:rsidRDefault="001620B7" w:rsidP="001620B7">
            <w:r w:rsidRPr="009A2B20">
              <w:t xml:space="preserve">Follow-up of pre-lesson preparation: </w:t>
            </w:r>
          </w:p>
          <w:p w14:paraId="710E54FE" w14:textId="77777777" w:rsidR="001620B7" w:rsidRDefault="001620B7" w:rsidP="000C400D">
            <w:pPr>
              <w:rPr>
                <w:b/>
                <w:bCs/>
              </w:rPr>
            </w:pPr>
          </w:p>
          <w:p w14:paraId="2D328338" w14:textId="60FC9169" w:rsidR="00985458" w:rsidRPr="00985458" w:rsidRDefault="6BB0FF9E" w:rsidP="6BB0FF9E">
            <w:r>
              <w:t>Determined on the delivery model and scheme of work</w:t>
            </w:r>
          </w:p>
          <w:p w14:paraId="17F02D41" w14:textId="0F169E8F" w:rsidR="00985458" w:rsidRPr="00985458" w:rsidRDefault="00985458" w:rsidP="6BB0FF9E"/>
        </w:tc>
        <w:tc>
          <w:tcPr>
            <w:tcW w:w="4135" w:type="dxa"/>
            <w:shd w:val="clear" w:color="auto" w:fill="auto"/>
            <w:tcMar>
              <w:top w:w="0" w:type="dxa"/>
              <w:bottom w:w="0" w:type="dxa"/>
            </w:tcMar>
          </w:tcPr>
          <w:p w14:paraId="031C2279" w14:textId="55238E3E" w:rsidR="001620B7" w:rsidRDefault="6BB0FF9E" w:rsidP="6BB0FF9E">
            <w:r>
              <w:t xml:space="preserve">Determined </w:t>
            </w:r>
            <w:r w:rsidR="009A2B20">
              <w:t>by</w:t>
            </w:r>
            <w:r>
              <w:t xml:space="preserve"> the delivery model and scheme of work</w:t>
            </w:r>
            <w:r w:rsidR="009A2B20">
              <w:t>.</w:t>
            </w:r>
          </w:p>
          <w:p w14:paraId="7404DFF7" w14:textId="1C6E660D" w:rsidR="001620B7" w:rsidRDefault="001620B7" w:rsidP="6BB0FF9E">
            <w:pPr>
              <w:jc w:val="both"/>
            </w:pPr>
          </w:p>
        </w:tc>
        <w:tc>
          <w:tcPr>
            <w:tcW w:w="3969" w:type="dxa"/>
            <w:shd w:val="clear" w:color="auto" w:fill="auto"/>
            <w:tcMar>
              <w:top w:w="0" w:type="dxa"/>
              <w:bottom w:w="0" w:type="dxa"/>
            </w:tcMar>
          </w:tcPr>
          <w:p w14:paraId="01D3C25E" w14:textId="5A7AB879" w:rsidR="001620B7" w:rsidRDefault="6BB0FF9E" w:rsidP="6BB0FF9E">
            <w:r>
              <w:t xml:space="preserve">Determined </w:t>
            </w:r>
            <w:r w:rsidR="009A2B20">
              <w:t>by</w:t>
            </w:r>
            <w:r>
              <w:t xml:space="preserve"> the delivery model and scheme of work</w:t>
            </w:r>
            <w:r w:rsidR="009A2B20">
              <w:t>.</w:t>
            </w:r>
          </w:p>
          <w:p w14:paraId="7A110043" w14:textId="0ED9EC99" w:rsidR="001620B7" w:rsidRDefault="001620B7" w:rsidP="6BB0FF9E">
            <w:pPr>
              <w:jc w:val="both"/>
            </w:pPr>
          </w:p>
        </w:tc>
        <w:tc>
          <w:tcPr>
            <w:tcW w:w="2268" w:type="dxa"/>
            <w:shd w:val="clear" w:color="auto" w:fill="auto"/>
            <w:tcMar>
              <w:top w:w="0" w:type="dxa"/>
              <w:bottom w:w="0" w:type="dxa"/>
            </w:tcMar>
          </w:tcPr>
          <w:p w14:paraId="7943FC27" w14:textId="77777777" w:rsidR="001620B7" w:rsidRDefault="001620B7" w:rsidP="0023660E">
            <w:pPr>
              <w:tabs>
                <w:tab w:val="left" w:pos="2027"/>
              </w:tabs>
              <w:rPr>
                <w:rFonts w:cs="Arial"/>
                <w:bCs/>
                <w:szCs w:val="22"/>
              </w:rPr>
            </w:pPr>
          </w:p>
        </w:tc>
      </w:tr>
      <w:tr w:rsidR="008104F2" w:rsidRPr="00AD750F" w14:paraId="2ADDDBB3" w14:textId="77777777" w:rsidTr="00887356">
        <w:trPr>
          <w:cantSplit/>
        </w:trPr>
        <w:tc>
          <w:tcPr>
            <w:tcW w:w="1271" w:type="dxa"/>
            <w:shd w:val="clear" w:color="auto" w:fill="auto"/>
            <w:tcMar>
              <w:top w:w="0" w:type="dxa"/>
              <w:bottom w:w="0" w:type="dxa"/>
            </w:tcMar>
            <w:vAlign w:val="center"/>
          </w:tcPr>
          <w:p w14:paraId="581B0158" w14:textId="69B60FB7" w:rsidR="008104F2" w:rsidRDefault="005222AB" w:rsidP="002A2AEF">
            <w:pPr>
              <w:jc w:val="center"/>
            </w:pPr>
            <w:r>
              <w:lastRenderedPageBreak/>
              <w:t>5</w:t>
            </w:r>
          </w:p>
        </w:tc>
        <w:tc>
          <w:tcPr>
            <w:tcW w:w="2669" w:type="dxa"/>
            <w:gridSpan w:val="2"/>
            <w:shd w:val="clear" w:color="auto" w:fill="auto"/>
            <w:tcMar>
              <w:top w:w="0" w:type="dxa"/>
              <w:bottom w:w="0" w:type="dxa"/>
            </w:tcMar>
          </w:tcPr>
          <w:p w14:paraId="1F0F6084" w14:textId="5F99BE39" w:rsidR="008104F2" w:rsidRPr="009A2B20" w:rsidRDefault="008104F2" w:rsidP="009A2B20">
            <w:r w:rsidRPr="009A2B20">
              <w:t>Aims and objectives</w:t>
            </w:r>
          </w:p>
        </w:tc>
        <w:tc>
          <w:tcPr>
            <w:tcW w:w="4135" w:type="dxa"/>
            <w:shd w:val="clear" w:color="auto" w:fill="auto"/>
            <w:tcMar>
              <w:top w:w="0" w:type="dxa"/>
              <w:bottom w:w="0" w:type="dxa"/>
            </w:tcMar>
          </w:tcPr>
          <w:p w14:paraId="2BF66FBC" w14:textId="28236D9F" w:rsidR="008104F2" w:rsidRDefault="008104F2" w:rsidP="009A2B20">
            <w:r w:rsidRPr="00581A35">
              <w:t xml:space="preserve">Discuss the aims and objectives for the lesson. </w:t>
            </w:r>
          </w:p>
        </w:tc>
        <w:tc>
          <w:tcPr>
            <w:tcW w:w="3969" w:type="dxa"/>
            <w:shd w:val="clear" w:color="auto" w:fill="auto"/>
            <w:tcMar>
              <w:top w:w="0" w:type="dxa"/>
              <w:bottom w:w="0" w:type="dxa"/>
            </w:tcMar>
          </w:tcPr>
          <w:p w14:paraId="28295996" w14:textId="7231293A" w:rsidR="008104F2" w:rsidRPr="00445409" w:rsidRDefault="008104F2" w:rsidP="009A2B20">
            <w:pPr>
              <w:rPr>
                <w:rFonts w:cs="Arial"/>
                <w:bCs/>
                <w:szCs w:val="22"/>
              </w:rPr>
            </w:pPr>
            <w:r>
              <w:t>Learner discussion and Q&amp;A.</w:t>
            </w:r>
          </w:p>
        </w:tc>
        <w:tc>
          <w:tcPr>
            <w:tcW w:w="2268" w:type="dxa"/>
            <w:shd w:val="clear" w:color="auto" w:fill="auto"/>
            <w:tcMar>
              <w:top w:w="0" w:type="dxa"/>
              <w:bottom w:w="0" w:type="dxa"/>
            </w:tcMar>
          </w:tcPr>
          <w:p w14:paraId="555EA49C" w14:textId="662C6DDA" w:rsidR="008104F2" w:rsidRPr="00445409" w:rsidRDefault="00662E20" w:rsidP="008104F2">
            <w:pPr>
              <w:tabs>
                <w:tab w:val="left" w:pos="2027"/>
              </w:tabs>
              <w:rPr>
                <w:rFonts w:cs="Arial"/>
                <w:bCs/>
                <w:szCs w:val="22"/>
              </w:rPr>
            </w:pPr>
            <w:r>
              <w:t>W</w:t>
            </w:r>
            <w:r w:rsidR="008104F2">
              <w:t>hiteboard</w:t>
            </w:r>
          </w:p>
        </w:tc>
      </w:tr>
      <w:tr w:rsidR="0020726C" w:rsidRPr="00AD750F" w14:paraId="71666619" w14:textId="77777777" w:rsidTr="00887356">
        <w:trPr>
          <w:cantSplit/>
        </w:trPr>
        <w:tc>
          <w:tcPr>
            <w:tcW w:w="1271" w:type="dxa"/>
            <w:shd w:val="clear" w:color="auto" w:fill="auto"/>
            <w:tcMar>
              <w:top w:w="0" w:type="dxa"/>
              <w:bottom w:w="0" w:type="dxa"/>
            </w:tcMar>
            <w:vAlign w:val="center"/>
          </w:tcPr>
          <w:p w14:paraId="42B2F703" w14:textId="47D3C1CF" w:rsidR="0020726C" w:rsidRDefault="00333577" w:rsidP="002A2AEF">
            <w:pPr>
              <w:jc w:val="center"/>
            </w:pPr>
            <w:r>
              <w:t>20</w:t>
            </w:r>
          </w:p>
        </w:tc>
        <w:tc>
          <w:tcPr>
            <w:tcW w:w="2669" w:type="dxa"/>
            <w:gridSpan w:val="2"/>
            <w:shd w:val="clear" w:color="auto" w:fill="auto"/>
            <w:tcMar>
              <w:top w:w="0" w:type="dxa"/>
              <w:bottom w:w="0" w:type="dxa"/>
            </w:tcMar>
          </w:tcPr>
          <w:p w14:paraId="6813A68B" w14:textId="7B54059B" w:rsidR="005B67EE" w:rsidRPr="009A2B20" w:rsidRDefault="005B67EE" w:rsidP="009A2B20">
            <w:r w:rsidRPr="009A2B20">
              <w:t xml:space="preserve">Introductory </w:t>
            </w:r>
            <w:r w:rsidR="009A2B20">
              <w:t>t</w:t>
            </w:r>
            <w:r w:rsidRPr="009A2B20">
              <w:t>ask</w:t>
            </w:r>
            <w:r w:rsidR="00D65ED4" w:rsidRPr="009A2B20">
              <w:t xml:space="preserve"> 1</w:t>
            </w:r>
            <w:r w:rsidRPr="009A2B20">
              <w:t xml:space="preserve">: </w:t>
            </w:r>
          </w:p>
          <w:p w14:paraId="4D586F6D" w14:textId="0289D2D7" w:rsidR="0020726C" w:rsidRPr="009A2B20" w:rsidRDefault="6BB0FF9E" w:rsidP="009A2B20">
            <w:r w:rsidRPr="009A2B20">
              <w:rPr>
                <w:rFonts w:eastAsia="Arial" w:cs="Arial"/>
                <w:szCs w:val="22"/>
              </w:rPr>
              <w:t>Know how to develop own professional skills and knowledge</w:t>
            </w:r>
          </w:p>
          <w:p w14:paraId="66BB14BD" w14:textId="656BDE45" w:rsidR="0020726C" w:rsidRPr="009A2B20" w:rsidRDefault="0020726C" w:rsidP="009A2B20"/>
        </w:tc>
        <w:tc>
          <w:tcPr>
            <w:tcW w:w="4135" w:type="dxa"/>
            <w:shd w:val="clear" w:color="auto" w:fill="auto"/>
            <w:tcMar>
              <w:top w:w="0" w:type="dxa"/>
              <w:bottom w:w="0" w:type="dxa"/>
            </w:tcMar>
          </w:tcPr>
          <w:p w14:paraId="4C7666B0" w14:textId="77777777" w:rsidR="00A416A9" w:rsidRDefault="6BB0FF9E" w:rsidP="009A2B20">
            <w:r>
              <w:t xml:space="preserve">Outline the focus of the lesson to include: </w:t>
            </w:r>
          </w:p>
          <w:p w14:paraId="44F2BE2F" w14:textId="6DC846C5" w:rsidR="00E06649" w:rsidRDefault="009A2B20" w:rsidP="009A2B20">
            <w:pPr>
              <w:pStyle w:val="ListParagraph"/>
              <w:numPr>
                <w:ilvl w:val="0"/>
                <w:numId w:val="22"/>
              </w:numPr>
              <w:rPr>
                <w:rFonts w:eastAsia="Arial" w:cs="Arial"/>
                <w:szCs w:val="22"/>
              </w:rPr>
            </w:pPr>
            <w:r>
              <w:rPr>
                <w:rFonts w:eastAsia="Arial" w:cs="Arial"/>
                <w:szCs w:val="22"/>
              </w:rPr>
              <w:t>o</w:t>
            </w:r>
            <w:r w:rsidR="6BB0FF9E" w:rsidRPr="6BB0FF9E">
              <w:rPr>
                <w:rFonts w:eastAsia="Arial" w:cs="Arial"/>
                <w:szCs w:val="22"/>
              </w:rPr>
              <w:t>wn professional strengths</w:t>
            </w:r>
          </w:p>
          <w:p w14:paraId="769E716D" w14:textId="0C59B704" w:rsidR="00E06649" w:rsidRDefault="009A2B20" w:rsidP="009A2B20">
            <w:pPr>
              <w:numPr>
                <w:ilvl w:val="0"/>
                <w:numId w:val="22"/>
              </w:numPr>
            </w:pPr>
            <w:r>
              <w:rPr>
                <w:rFonts w:eastAsia="Arial" w:cs="Arial"/>
                <w:szCs w:val="22"/>
              </w:rPr>
              <w:t>a</w:t>
            </w:r>
            <w:r w:rsidR="6BB0FF9E" w:rsidRPr="6BB0FF9E">
              <w:rPr>
                <w:rFonts w:eastAsia="Arial" w:cs="Arial"/>
                <w:szCs w:val="22"/>
              </w:rPr>
              <w:t>reas for professional development</w:t>
            </w:r>
          </w:p>
          <w:p w14:paraId="29630D95" w14:textId="56EE9274" w:rsidR="00E06649" w:rsidRDefault="009A2B20" w:rsidP="009A2B20">
            <w:pPr>
              <w:numPr>
                <w:ilvl w:val="0"/>
                <w:numId w:val="22"/>
              </w:numPr>
              <w:rPr>
                <w:rFonts w:eastAsia="Arial" w:cs="Arial"/>
                <w:szCs w:val="22"/>
              </w:rPr>
            </w:pPr>
            <w:r>
              <w:rPr>
                <w:rFonts w:eastAsia="Arial" w:cs="Arial"/>
                <w:szCs w:val="22"/>
              </w:rPr>
              <w:t>s</w:t>
            </w:r>
            <w:r w:rsidR="6BB0FF9E" w:rsidRPr="6BB0FF9E">
              <w:rPr>
                <w:rFonts w:eastAsia="Arial" w:cs="Arial"/>
                <w:szCs w:val="22"/>
              </w:rPr>
              <w:t>ources of information on development opportunities</w:t>
            </w:r>
            <w:r>
              <w:rPr>
                <w:rFonts w:eastAsia="Arial" w:cs="Arial"/>
                <w:szCs w:val="22"/>
              </w:rPr>
              <w:t>.</w:t>
            </w:r>
          </w:p>
          <w:p w14:paraId="486D6849" w14:textId="73A2C237" w:rsidR="00E06649" w:rsidRDefault="00E06649" w:rsidP="009A2B20">
            <w:pPr>
              <w:ind w:left="360"/>
            </w:pPr>
          </w:p>
          <w:p w14:paraId="32179105" w14:textId="5926F709" w:rsidR="0020726C" w:rsidRPr="00581A35" w:rsidRDefault="00CA6D5D" w:rsidP="009A2B20">
            <w:r>
              <w:t>Encourage Q&amp;A and discussion in order to engage and develop ideas and thinking which will help with the completion of this unit</w:t>
            </w:r>
            <w:r w:rsidR="00137FDD">
              <w:t xml:space="preserve">. </w:t>
            </w:r>
          </w:p>
        </w:tc>
        <w:tc>
          <w:tcPr>
            <w:tcW w:w="3969" w:type="dxa"/>
            <w:shd w:val="clear" w:color="auto" w:fill="auto"/>
            <w:tcMar>
              <w:top w:w="0" w:type="dxa"/>
              <w:bottom w:w="0" w:type="dxa"/>
            </w:tcMar>
          </w:tcPr>
          <w:p w14:paraId="4D23380B" w14:textId="4953379D" w:rsidR="0020726C" w:rsidRDefault="00662E20" w:rsidP="009A2B20">
            <w:r w:rsidRPr="00662E20">
              <w:t>Learner discussion and Q&amp;A.</w:t>
            </w:r>
          </w:p>
        </w:tc>
        <w:tc>
          <w:tcPr>
            <w:tcW w:w="2268" w:type="dxa"/>
            <w:shd w:val="clear" w:color="auto" w:fill="auto"/>
            <w:tcMar>
              <w:top w:w="0" w:type="dxa"/>
              <w:bottom w:w="0" w:type="dxa"/>
            </w:tcMar>
          </w:tcPr>
          <w:p w14:paraId="5B29E5EC" w14:textId="72273236" w:rsidR="0020726C" w:rsidRDefault="00662E20" w:rsidP="008104F2">
            <w:pPr>
              <w:tabs>
                <w:tab w:val="left" w:pos="2027"/>
              </w:tabs>
            </w:pPr>
            <w:r w:rsidRPr="00662E20">
              <w:t>Whiteboard</w:t>
            </w:r>
          </w:p>
        </w:tc>
      </w:tr>
      <w:tr w:rsidR="0020726C" w:rsidRPr="00AD750F" w14:paraId="11A49DE0" w14:textId="77777777" w:rsidTr="00887356">
        <w:trPr>
          <w:cantSplit/>
        </w:trPr>
        <w:tc>
          <w:tcPr>
            <w:tcW w:w="1271" w:type="dxa"/>
            <w:shd w:val="clear" w:color="auto" w:fill="auto"/>
            <w:tcMar>
              <w:top w:w="0" w:type="dxa"/>
              <w:bottom w:w="0" w:type="dxa"/>
            </w:tcMar>
            <w:vAlign w:val="center"/>
          </w:tcPr>
          <w:p w14:paraId="2BF9736C" w14:textId="5073FD0D" w:rsidR="0020726C" w:rsidRDefault="00421B01" w:rsidP="002A2AEF">
            <w:pPr>
              <w:jc w:val="center"/>
            </w:pPr>
            <w:r>
              <w:lastRenderedPageBreak/>
              <w:t>30</w:t>
            </w:r>
          </w:p>
        </w:tc>
        <w:tc>
          <w:tcPr>
            <w:tcW w:w="2669" w:type="dxa"/>
            <w:gridSpan w:val="2"/>
            <w:shd w:val="clear" w:color="auto" w:fill="auto"/>
            <w:tcMar>
              <w:top w:w="0" w:type="dxa"/>
              <w:bottom w:w="0" w:type="dxa"/>
            </w:tcMar>
          </w:tcPr>
          <w:p w14:paraId="643C5DBD" w14:textId="47576E53" w:rsidR="00CA6D5D" w:rsidRPr="009A2B20" w:rsidRDefault="00CA6D5D" w:rsidP="009A2B20">
            <w:r w:rsidRPr="009A2B20">
              <w:t xml:space="preserve">Introductory </w:t>
            </w:r>
            <w:r w:rsidR="009A2B20" w:rsidRPr="009A2B20">
              <w:t>t</w:t>
            </w:r>
            <w:r w:rsidR="00D65ED4" w:rsidRPr="009A2B20">
              <w:t>a</w:t>
            </w:r>
            <w:r w:rsidRPr="009A2B20">
              <w:t>sk</w:t>
            </w:r>
            <w:r w:rsidR="00D65ED4" w:rsidRPr="009A2B20">
              <w:t xml:space="preserve"> 2</w:t>
            </w:r>
            <w:r w:rsidRPr="009A2B20">
              <w:t xml:space="preserve">: </w:t>
            </w:r>
          </w:p>
          <w:p w14:paraId="11DDDF96" w14:textId="0289D2D7" w:rsidR="00D65ED4" w:rsidRDefault="6BB0FF9E" w:rsidP="009A2B20">
            <w:r w:rsidRPr="6BB0FF9E">
              <w:rPr>
                <w:rFonts w:eastAsia="Arial" w:cs="Arial"/>
                <w:szCs w:val="22"/>
              </w:rPr>
              <w:t>Know how to develop own professional skills and knowledge</w:t>
            </w:r>
          </w:p>
          <w:p w14:paraId="1BCDC643" w14:textId="6CE54810" w:rsidR="00D65ED4" w:rsidRDefault="00D65ED4" w:rsidP="009A2B20"/>
        </w:tc>
        <w:tc>
          <w:tcPr>
            <w:tcW w:w="4135" w:type="dxa"/>
            <w:shd w:val="clear" w:color="auto" w:fill="auto"/>
            <w:tcMar>
              <w:top w:w="0" w:type="dxa"/>
              <w:bottom w:w="0" w:type="dxa"/>
            </w:tcMar>
          </w:tcPr>
          <w:p w14:paraId="58B123E5" w14:textId="52EA808D" w:rsidR="00AB34EC" w:rsidRDefault="00AB34EC" w:rsidP="009A2B20">
            <w:r w:rsidRPr="00AB34EC">
              <w:t xml:space="preserve">Ask the group to discuss what they think </w:t>
            </w:r>
            <w:r w:rsidR="009A2B20">
              <w:t>c</w:t>
            </w:r>
            <w:r w:rsidRPr="00AB34EC">
              <w:t xml:space="preserve">ontinuing </w:t>
            </w:r>
            <w:r w:rsidR="009A2B20">
              <w:t>p</w:t>
            </w:r>
            <w:r w:rsidRPr="00AB34EC">
              <w:t xml:space="preserve">rofessional </w:t>
            </w:r>
            <w:r w:rsidR="009A2B20">
              <w:t>d</w:t>
            </w:r>
            <w:r w:rsidRPr="00AB34EC">
              <w:t>evelopment is and to come up with a definition.</w:t>
            </w:r>
          </w:p>
          <w:p w14:paraId="4A762B0F" w14:textId="77777777" w:rsidR="00911AF6" w:rsidRDefault="00911AF6" w:rsidP="009A2B20"/>
          <w:p w14:paraId="225B2A9A" w14:textId="68CBD447" w:rsidR="0055783E" w:rsidRDefault="00AB34EC" w:rsidP="009A2B20">
            <w:r w:rsidRPr="00AB34EC">
              <w:t>Encourage small group discussion of why professional development is important in the hospitality industry and display on a whiteboard</w:t>
            </w:r>
            <w:r w:rsidR="009A2B20">
              <w:t xml:space="preserve"> to explain to the class</w:t>
            </w:r>
            <w:r w:rsidRPr="00AB34EC">
              <w:t xml:space="preserve">. </w:t>
            </w:r>
            <w:r w:rsidR="009A2B20">
              <w:t>Select individual groups to present their thoughts to the rest of the group.</w:t>
            </w:r>
          </w:p>
          <w:p w14:paraId="690EBDA4" w14:textId="5E272A0C" w:rsidR="00724805" w:rsidRDefault="00724805" w:rsidP="009A2B20"/>
          <w:p w14:paraId="403BAB84" w14:textId="6E9BA419" w:rsidR="006F074E" w:rsidRPr="00581A35" w:rsidRDefault="006F074E" w:rsidP="009A2B20">
            <w:r w:rsidRPr="006F074E">
              <w:t>Encourage Q&amp;A and discussion in order to engage and develop ideas and thinking which will help with the completion of this unit</w:t>
            </w:r>
            <w:r w:rsidR="009A2B20">
              <w:t>.</w:t>
            </w:r>
          </w:p>
        </w:tc>
        <w:tc>
          <w:tcPr>
            <w:tcW w:w="3969" w:type="dxa"/>
            <w:shd w:val="clear" w:color="auto" w:fill="auto"/>
            <w:tcMar>
              <w:top w:w="0" w:type="dxa"/>
              <w:bottom w:w="0" w:type="dxa"/>
            </w:tcMar>
          </w:tcPr>
          <w:p w14:paraId="0FAE40F8" w14:textId="760F95F6" w:rsidR="00CE219A" w:rsidRDefault="00724805" w:rsidP="009A2B20">
            <w:r>
              <w:t xml:space="preserve">List on a whiteboard </w:t>
            </w:r>
            <w:r w:rsidR="009A2B20">
              <w:t xml:space="preserve">the </w:t>
            </w:r>
            <w:r w:rsidR="00911AF6" w:rsidRPr="00911AF6">
              <w:t xml:space="preserve">definition </w:t>
            </w:r>
            <w:r w:rsidR="00911AF6">
              <w:t xml:space="preserve">of </w:t>
            </w:r>
            <w:r w:rsidR="009A2B20">
              <w:t>c</w:t>
            </w:r>
            <w:r w:rsidR="00145D55" w:rsidRPr="00145D55">
              <w:t xml:space="preserve">ontinuing </w:t>
            </w:r>
            <w:r w:rsidR="009A2B20">
              <w:t>p</w:t>
            </w:r>
            <w:r w:rsidR="00145D55" w:rsidRPr="00145D55">
              <w:t xml:space="preserve">rofessional </w:t>
            </w:r>
            <w:r w:rsidR="009A2B20">
              <w:t>d</w:t>
            </w:r>
            <w:r w:rsidR="00145D55" w:rsidRPr="00145D55">
              <w:t>evelopment</w:t>
            </w:r>
            <w:r w:rsidR="009A2B20">
              <w:t>.</w:t>
            </w:r>
          </w:p>
          <w:p w14:paraId="3C7D0962" w14:textId="23DDDA48" w:rsidR="00145D55" w:rsidRDefault="00145D55" w:rsidP="009A2B20"/>
          <w:p w14:paraId="110BC24B" w14:textId="77777777" w:rsidR="00145D55" w:rsidRDefault="00145D55" w:rsidP="009A2B20"/>
          <w:p w14:paraId="02605F31" w14:textId="0894F39D" w:rsidR="00CE219A" w:rsidRDefault="00D82C01" w:rsidP="009A2B20">
            <w:r>
              <w:t>S</w:t>
            </w:r>
            <w:r w:rsidRPr="00AB34EC">
              <w:t>mall group discussion of why professional development is important in the hospitality industr</w:t>
            </w:r>
            <w:r>
              <w:t>y</w:t>
            </w:r>
            <w:r w:rsidR="00CE219A" w:rsidRPr="00CE219A">
              <w:t xml:space="preserve">. Groups to display </w:t>
            </w:r>
            <w:r w:rsidR="009A2B20">
              <w:t xml:space="preserve">their thoughts </w:t>
            </w:r>
            <w:r w:rsidR="00CE219A" w:rsidRPr="00CE219A">
              <w:t xml:space="preserve">on a whiteboard </w:t>
            </w:r>
            <w:r w:rsidR="009A2B20">
              <w:t>to explain to the class</w:t>
            </w:r>
            <w:r w:rsidR="00CE219A" w:rsidRPr="00CE219A">
              <w:t>.</w:t>
            </w:r>
          </w:p>
          <w:p w14:paraId="1D718BEB" w14:textId="77777777" w:rsidR="00CE219A" w:rsidRDefault="00CE219A" w:rsidP="009A2B20"/>
          <w:p w14:paraId="4C2FC31D" w14:textId="5AA0E05A" w:rsidR="0020726C" w:rsidRDefault="00AC1305" w:rsidP="009A2B20">
            <w:r>
              <w:t>Encourage Q&amp;A session after each presentation.</w:t>
            </w:r>
          </w:p>
        </w:tc>
        <w:tc>
          <w:tcPr>
            <w:tcW w:w="2268" w:type="dxa"/>
            <w:shd w:val="clear" w:color="auto" w:fill="auto"/>
            <w:tcMar>
              <w:top w:w="0" w:type="dxa"/>
              <w:bottom w:w="0" w:type="dxa"/>
            </w:tcMar>
          </w:tcPr>
          <w:p w14:paraId="5F5D1968" w14:textId="6B931DD2" w:rsidR="0020726C" w:rsidRDefault="00D65ED4" w:rsidP="008104F2">
            <w:pPr>
              <w:tabs>
                <w:tab w:val="left" w:pos="2027"/>
              </w:tabs>
            </w:pPr>
            <w:r w:rsidRPr="00662E20">
              <w:t>Whiteboard</w:t>
            </w:r>
          </w:p>
        </w:tc>
      </w:tr>
      <w:tr w:rsidR="0014099A" w:rsidRPr="00AD750F" w14:paraId="2FFFF087" w14:textId="77777777" w:rsidTr="00887356">
        <w:trPr>
          <w:cantSplit/>
          <w:trHeight w:val="1860"/>
        </w:trPr>
        <w:tc>
          <w:tcPr>
            <w:tcW w:w="1271" w:type="dxa"/>
            <w:shd w:val="clear" w:color="auto" w:fill="auto"/>
            <w:tcMar>
              <w:top w:w="0" w:type="dxa"/>
              <w:bottom w:w="0" w:type="dxa"/>
            </w:tcMar>
            <w:vAlign w:val="center"/>
          </w:tcPr>
          <w:p w14:paraId="70DE3C7D" w14:textId="46D8B84E" w:rsidR="00B5213C" w:rsidRDefault="009519AE" w:rsidP="00CF4328">
            <w:pPr>
              <w:jc w:val="center"/>
            </w:pPr>
            <w:r>
              <w:lastRenderedPageBreak/>
              <w:t>3</w:t>
            </w:r>
            <w:r w:rsidR="0087690A">
              <w:t>0</w:t>
            </w:r>
            <w:r w:rsidR="007E114A">
              <w:t xml:space="preserve"> minutes</w:t>
            </w:r>
          </w:p>
        </w:tc>
        <w:tc>
          <w:tcPr>
            <w:tcW w:w="2669" w:type="dxa"/>
            <w:gridSpan w:val="2"/>
            <w:shd w:val="clear" w:color="auto" w:fill="auto"/>
            <w:tcMar>
              <w:top w:w="0" w:type="dxa"/>
              <w:bottom w:w="0" w:type="dxa"/>
            </w:tcMar>
          </w:tcPr>
          <w:p w14:paraId="4FFE760E" w14:textId="488F6D64" w:rsidR="00B8741F" w:rsidRPr="00E5635D" w:rsidRDefault="0014099A" w:rsidP="009A2B20">
            <w:r w:rsidRPr="009A2B20">
              <w:t xml:space="preserve">Main </w:t>
            </w:r>
            <w:r w:rsidR="009A2B20">
              <w:t>b</w:t>
            </w:r>
            <w:r w:rsidRPr="009A2B20">
              <w:t>ody of lesson:</w:t>
            </w:r>
          </w:p>
          <w:p w14:paraId="2A6E2C96" w14:textId="49E643E4" w:rsidR="006679B0" w:rsidRDefault="009A2B20" w:rsidP="009A2B20">
            <w:pPr>
              <w:pStyle w:val="ListParagraph"/>
              <w:numPr>
                <w:ilvl w:val="0"/>
                <w:numId w:val="31"/>
              </w:numPr>
            </w:pPr>
            <w:r>
              <w:t>o</w:t>
            </w:r>
            <w:r w:rsidR="006679B0">
              <w:t>wn professional strengths</w:t>
            </w:r>
          </w:p>
          <w:p w14:paraId="652725CB" w14:textId="484936B2" w:rsidR="006679B0" w:rsidRDefault="009A2B20" w:rsidP="009A2B20">
            <w:pPr>
              <w:pStyle w:val="ListParagraph"/>
              <w:numPr>
                <w:ilvl w:val="0"/>
                <w:numId w:val="31"/>
              </w:numPr>
            </w:pPr>
            <w:r>
              <w:t>a</w:t>
            </w:r>
            <w:r w:rsidR="006679B0">
              <w:t>reas for professional development</w:t>
            </w:r>
          </w:p>
          <w:p w14:paraId="18C36E11" w14:textId="1FA066C5" w:rsidR="00C223CE" w:rsidRPr="00B8741F" w:rsidRDefault="009A2B20" w:rsidP="009A2B20">
            <w:pPr>
              <w:pStyle w:val="ListParagraph"/>
              <w:numPr>
                <w:ilvl w:val="0"/>
                <w:numId w:val="31"/>
              </w:numPr>
            </w:pPr>
            <w:r>
              <w:t>s</w:t>
            </w:r>
            <w:r w:rsidR="006679B0">
              <w:t>ources of information on development opportunities</w:t>
            </w:r>
          </w:p>
        </w:tc>
        <w:tc>
          <w:tcPr>
            <w:tcW w:w="4135" w:type="dxa"/>
            <w:shd w:val="clear" w:color="auto" w:fill="auto"/>
            <w:tcMar>
              <w:top w:w="0" w:type="dxa"/>
              <w:bottom w:w="0" w:type="dxa"/>
            </w:tcMar>
          </w:tcPr>
          <w:p w14:paraId="3324424A" w14:textId="542DA4F8" w:rsidR="00CF5FEE" w:rsidRDefault="00CF5FEE" w:rsidP="009A2B20">
            <w:r w:rsidRPr="009A2B20">
              <w:t>Group discussion:</w:t>
            </w:r>
            <w:r>
              <w:t xml:space="preserve"> </w:t>
            </w:r>
            <w:r w:rsidR="00D370A3" w:rsidRPr="00D370A3">
              <w:t>Describe what personal qualities are</w:t>
            </w:r>
            <w:r w:rsidR="009A2B20">
              <w:t>.</w:t>
            </w:r>
            <w:r w:rsidR="00833DD8">
              <w:t xml:space="preserve"> Individual or pair activity</w:t>
            </w:r>
            <w:r w:rsidR="009A2B20">
              <w:t xml:space="preserve">: Learners </w:t>
            </w:r>
            <w:r w:rsidR="009519AE">
              <w:t>to discuss with peers</w:t>
            </w:r>
            <w:r w:rsidR="00833DD8">
              <w:t xml:space="preserve"> a</w:t>
            </w:r>
            <w:r w:rsidR="009A2B20">
              <w:t>nd</w:t>
            </w:r>
            <w:r w:rsidR="00833DD8">
              <w:t xml:space="preserve"> tell the other what strengths they have.</w:t>
            </w:r>
          </w:p>
          <w:p w14:paraId="17303F43" w14:textId="77777777" w:rsidR="00CF5FEE" w:rsidRDefault="00CF5FEE" w:rsidP="009A2B20"/>
          <w:p w14:paraId="2038AA5A" w14:textId="1D0BD55A" w:rsidR="00CF5FEE" w:rsidRDefault="00CF5FEE" w:rsidP="009A2B20">
            <w:r w:rsidRPr="00CF5FEE">
              <w:rPr>
                <w:b/>
                <w:bCs/>
              </w:rPr>
              <w:t>Activity</w:t>
            </w:r>
            <w:r w:rsidR="00333577">
              <w:rPr>
                <w:b/>
                <w:bCs/>
              </w:rPr>
              <w:t xml:space="preserve"> 1</w:t>
            </w:r>
            <w:r w:rsidRPr="00CF5FEE">
              <w:rPr>
                <w:b/>
                <w:bCs/>
              </w:rPr>
              <w:t>:</w:t>
            </w:r>
            <w:r>
              <w:t xml:space="preserve"> </w:t>
            </w:r>
            <w:r w:rsidR="00815EAE" w:rsidRPr="00815EAE">
              <w:t>Task learners in groups</w:t>
            </w:r>
            <w:r w:rsidR="00661670">
              <w:t xml:space="preserve"> or as individuals</w:t>
            </w:r>
            <w:r w:rsidR="00815EAE" w:rsidRPr="00815EAE">
              <w:t xml:space="preserve"> to </w:t>
            </w:r>
            <w:r w:rsidR="0060291C">
              <w:t xml:space="preserve">define behavioural skills using the cards. Next, learners should </w:t>
            </w:r>
            <w:r w:rsidR="00815EAE" w:rsidRPr="00815EAE">
              <w:t xml:space="preserve">research and list using the internet, the top </w:t>
            </w:r>
            <w:r w:rsidR="00661670">
              <w:t xml:space="preserve">five </w:t>
            </w:r>
            <w:r w:rsidR="00815EAE" w:rsidRPr="00815EAE">
              <w:t>behavioural skills essential to being successful in the hospitality industry</w:t>
            </w:r>
            <w:r w:rsidR="00EA47D4" w:rsidRPr="00EA47D4">
              <w:rPr>
                <w:szCs w:val="22"/>
              </w:rPr>
              <w:t xml:space="preserve"> and explain why they are important</w:t>
            </w:r>
            <w:r w:rsidR="00815EAE" w:rsidRPr="00815EAE">
              <w:t>. Set a time limit of 20 minutes. Discuss/fill gaps as a class.</w:t>
            </w:r>
          </w:p>
          <w:p w14:paraId="5817D4B9" w14:textId="65C9055C" w:rsidR="00CF5FEE" w:rsidRDefault="00CF5FEE" w:rsidP="009A2B20"/>
          <w:p w14:paraId="1C622FF6" w14:textId="31FD9316" w:rsidR="007E114A" w:rsidRPr="00C74794" w:rsidRDefault="00783277" w:rsidP="009A2B20">
            <w:r w:rsidRPr="00783277">
              <w:t>Select individual groups to present their thoughts to the rest of the group. Encourage Q&amp;A session after each presentation.</w:t>
            </w:r>
          </w:p>
        </w:tc>
        <w:tc>
          <w:tcPr>
            <w:tcW w:w="3969" w:type="dxa"/>
            <w:shd w:val="clear" w:color="auto" w:fill="auto"/>
            <w:tcMar>
              <w:top w:w="0" w:type="dxa"/>
              <w:bottom w:w="0" w:type="dxa"/>
            </w:tcMar>
          </w:tcPr>
          <w:p w14:paraId="287AC7F3" w14:textId="46BBF21F" w:rsidR="0014099A" w:rsidRDefault="006679B0" w:rsidP="009A2B20">
            <w:r w:rsidRPr="009A2B20">
              <w:t>G</w:t>
            </w:r>
            <w:r w:rsidR="00CF5FEE" w:rsidRPr="009A2B20">
              <w:t>roup discussion:</w:t>
            </w:r>
            <w:r w:rsidR="00CF5FEE">
              <w:t xml:space="preserve"> </w:t>
            </w:r>
            <w:r w:rsidR="00D370A3" w:rsidRPr="00D370A3">
              <w:t>Describe what personal qualities are?</w:t>
            </w:r>
          </w:p>
          <w:p w14:paraId="2EB16DFE" w14:textId="77777777" w:rsidR="00CF5FEE" w:rsidRDefault="00CF5FEE" w:rsidP="009A2B20"/>
          <w:p w14:paraId="6CE64C3E" w14:textId="57A4F685" w:rsidR="00CF5FEE" w:rsidRDefault="00CF5FEE" w:rsidP="009A2B20">
            <w:r w:rsidRPr="00CF5FEE">
              <w:rPr>
                <w:b/>
                <w:bCs/>
              </w:rPr>
              <w:t>Activity</w:t>
            </w:r>
            <w:r w:rsidR="009A2B20">
              <w:rPr>
                <w:b/>
                <w:bCs/>
              </w:rPr>
              <w:t xml:space="preserve"> 1</w:t>
            </w:r>
            <w:r w:rsidRPr="00CF5FEE">
              <w:rPr>
                <w:b/>
                <w:bCs/>
              </w:rPr>
              <w:t>:</w:t>
            </w:r>
            <w:r w:rsidRPr="00CF5FEE">
              <w:t xml:space="preserve">  </w:t>
            </w:r>
            <w:r w:rsidR="009A2B20">
              <w:t xml:space="preserve">Define behavioural skills (card game). </w:t>
            </w:r>
            <w:r>
              <w:t>Le</w:t>
            </w:r>
            <w:r w:rsidRPr="00CF5FEE">
              <w:t>arners in groups</w:t>
            </w:r>
            <w:r w:rsidR="00661670">
              <w:t xml:space="preserve"> or as individuals</w:t>
            </w:r>
            <w:r w:rsidRPr="00CF5FEE">
              <w:t xml:space="preserve"> to </w:t>
            </w:r>
            <w:r w:rsidR="00815EAE" w:rsidRPr="00815EAE">
              <w:t>research and list using the internet, the top behavioural skills essential to being successful in the hospitality industry</w:t>
            </w:r>
            <w:r w:rsidR="009A2B20">
              <w:t>.</w:t>
            </w:r>
          </w:p>
          <w:p w14:paraId="7B0063B1" w14:textId="1EF6313A" w:rsidR="00783277" w:rsidRDefault="00783277" w:rsidP="009A2B20"/>
          <w:p w14:paraId="65CB2F99" w14:textId="77777777" w:rsidR="00815EAE" w:rsidRDefault="00815EAE" w:rsidP="009A2B20"/>
          <w:p w14:paraId="36C86F90" w14:textId="77777777" w:rsidR="00783277" w:rsidRDefault="00783277" w:rsidP="009A2B20">
            <w:r>
              <w:t>I</w:t>
            </w:r>
            <w:r w:rsidRPr="00783277">
              <w:t xml:space="preserve">ndividual groups to present their thoughts to the rest of the group. </w:t>
            </w:r>
          </w:p>
          <w:p w14:paraId="5DD0EE27" w14:textId="77777777" w:rsidR="00EB1AF5" w:rsidRDefault="00EB1AF5" w:rsidP="009A2B20"/>
          <w:p w14:paraId="35B93BB9" w14:textId="77777777" w:rsidR="00EB1AF5" w:rsidRDefault="00EB1AF5" w:rsidP="009A2B20"/>
          <w:p w14:paraId="6FF5F68D" w14:textId="77777777" w:rsidR="00EB1AF5" w:rsidRDefault="00EB1AF5" w:rsidP="009A2B20"/>
          <w:p w14:paraId="62186615" w14:textId="77777777" w:rsidR="00EB1AF5" w:rsidRDefault="00EB1AF5" w:rsidP="009A2B20"/>
          <w:p w14:paraId="7DD6A32A" w14:textId="3CFA62B0" w:rsidR="0080547A" w:rsidRPr="00937F6B" w:rsidRDefault="00EB1AF5" w:rsidP="009A2B20">
            <w:r w:rsidRPr="00EB1AF5">
              <w:t>Learner discussion and Q&amp;A.</w:t>
            </w:r>
          </w:p>
        </w:tc>
        <w:tc>
          <w:tcPr>
            <w:tcW w:w="2268" w:type="dxa"/>
            <w:shd w:val="clear" w:color="auto" w:fill="auto"/>
            <w:tcMar>
              <w:top w:w="0" w:type="dxa"/>
              <w:bottom w:w="0" w:type="dxa"/>
            </w:tcMar>
          </w:tcPr>
          <w:p w14:paraId="1E815ACE" w14:textId="77777777" w:rsidR="00642E0C" w:rsidRDefault="00642E0C" w:rsidP="009A2B20">
            <w:pPr>
              <w:tabs>
                <w:tab w:val="left" w:pos="2027"/>
              </w:tabs>
            </w:pPr>
          </w:p>
          <w:p w14:paraId="0B835843" w14:textId="77777777" w:rsidR="00642E0C" w:rsidRDefault="00642E0C" w:rsidP="009A2B20">
            <w:pPr>
              <w:tabs>
                <w:tab w:val="left" w:pos="2027"/>
              </w:tabs>
            </w:pPr>
          </w:p>
          <w:p w14:paraId="7E3B7195" w14:textId="77777777" w:rsidR="00642E0C" w:rsidRDefault="00642E0C" w:rsidP="009A2B20">
            <w:pPr>
              <w:tabs>
                <w:tab w:val="left" w:pos="2027"/>
              </w:tabs>
            </w:pPr>
          </w:p>
          <w:p w14:paraId="04A21E7E" w14:textId="0F7E5FF4" w:rsidR="00642E0C" w:rsidRDefault="00694496" w:rsidP="009A2B20">
            <w:pPr>
              <w:tabs>
                <w:tab w:val="left" w:pos="2027"/>
              </w:tabs>
            </w:pPr>
            <w:r>
              <w:t>IT</w:t>
            </w:r>
          </w:p>
          <w:p w14:paraId="5BE92EBD" w14:textId="77777777" w:rsidR="00642E0C" w:rsidRDefault="00642E0C" w:rsidP="009A2B20">
            <w:pPr>
              <w:tabs>
                <w:tab w:val="left" w:pos="2027"/>
              </w:tabs>
            </w:pPr>
          </w:p>
          <w:p w14:paraId="6FB23A4F" w14:textId="0FCC16C6" w:rsidR="00E77C34" w:rsidRPr="009A2B20" w:rsidRDefault="00940B58" w:rsidP="009A2B20">
            <w:pPr>
              <w:tabs>
                <w:tab w:val="left" w:pos="2027"/>
              </w:tabs>
              <w:rPr>
                <w:b/>
                <w:bCs/>
              </w:rPr>
            </w:pPr>
            <w:r w:rsidRPr="009A2B20">
              <w:rPr>
                <w:b/>
                <w:bCs/>
              </w:rPr>
              <w:t xml:space="preserve">Activity </w:t>
            </w:r>
            <w:r w:rsidR="00333577" w:rsidRPr="009A2B20">
              <w:rPr>
                <w:b/>
                <w:bCs/>
              </w:rPr>
              <w:t>1</w:t>
            </w:r>
          </w:p>
          <w:p w14:paraId="23925384" w14:textId="77777777" w:rsidR="009A2B20" w:rsidRDefault="009A2B20" w:rsidP="009A2B20">
            <w:pPr>
              <w:tabs>
                <w:tab w:val="left" w:pos="2027"/>
              </w:tabs>
            </w:pPr>
          </w:p>
          <w:p w14:paraId="5777E1BC" w14:textId="716B1701" w:rsidR="00642E0C" w:rsidRDefault="00642E0C" w:rsidP="009A2B20">
            <w:pPr>
              <w:tabs>
                <w:tab w:val="left" w:pos="2027"/>
              </w:tabs>
            </w:pPr>
            <w:r>
              <w:t xml:space="preserve">Whiteboard </w:t>
            </w:r>
          </w:p>
          <w:p w14:paraId="1C08D3AD" w14:textId="77777777" w:rsidR="00642E0C" w:rsidRDefault="00642E0C" w:rsidP="009A2B20">
            <w:pPr>
              <w:tabs>
                <w:tab w:val="left" w:pos="2027"/>
              </w:tabs>
            </w:pPr>
          </w:p>
          <w:p w14:paraId="28B2A006" w14:textId="77777777" w:rsidR="00642E0C" w:rsidRDefault="00642E0C" w:rsidP="009A2B20">
            <w:pPr>
              <w:tabs>
                <w:tab w:val="left" w:pos="2027"/>
              </w:tabs>
            </w:pPr>
          </w:p>
          <w:p w14:paraId="2A347C4C" w14:textId="77777777" w:rsidR="00642E0C" w:rsidRDefault="00642E0C" w:rsidP="009A2B20">
            <w:pPr>
              <w:tabs>
                <w:tab w:val="left" w:pos="2027"/>
              </w:tabs>
            </w:pPr>
          </w:p>
          <w:p w14:paraId="701DD094" w14:textId="77777777" w:rsidR="00642E0C" w:rsidRDefault="00642E0C" w:rsidP="009A2B20">
            <w:pPr>
              <w:tabs>
                <w:tab w:val="left" w:pos="2027"/>
              </w:tabs>
            </w:pPr>
          </w:p>
          <w:p w14:paraId="69B98399" w14:textId="63E08690" w:rsidR="00642E0C" w:rsidRDefault="00642E0C" w:rsidP="009A2B20">
            <w:pPr>
              <w:tabs>
                <w:tab w:val="left" w:pos="2027"/>
              </w:tabs>
            </w:pPr>
          </w:p>
          <w:p w14:paraId="37972E6F" w14:textId="3DDD3649" w:rsidR="00E77C34" w:rsidRDefault="00E77C34" w:rsidP="009A2B20">
            <w:pPr>
              <w:tabs>
                <w:tab w:val="left" w:pos="2027"/>
              </w:tabs>
            </w:pPr>
          </w:p>
          <w:p w14:paraId="2E3E884E" w14:textId="3E856B38" w:rsidR="00D061C5" w:rsidRDefault="00D061C5" w:rsidP="009A2B20">
            <w:pPr>
              <w:tabs>
                <w:tab w:val="left" w:pos="2027"/>
              </w:tabs>
            </w:pPr>
          </w:p>
        </w:tc>
      </w:tr>
      <w:tr w:rsidR="009519AE" w:rsidRPr="00AD750F" w14:paraId="10668FA3" w14:textId="77777777" w:rsidTr="00887356">
        <w:trPr>
          <w:cantSplit/>
          <w:trHeight w:val="1860"/>
        </w:trPr>
        <w:tc>
          <w:tcPr>
            <w:tcW w:w="1271" w:type="dxa"/>
            <w:shd w:val="clear" w:color="auto" w:fill="auto"/>
            <w:tcMar>
              <w:top w:w="0" w:type="dxa"/>
              <w:bottom w:w="0" w:type="dxa"/>
            </w:tcMar>
            <w:vAlign w:val="center"/>
          </w:tcPr>
          <w:p w14:paraId="4E14D938" w14:textId="74E335AF" w:rsidR="009519AE" w:rsidRDefault="00F237D5" w:rsidP="00CF4328">
            <w:pPr>
              <w:jc w:val="center"/>
            </w:pPr>
            <w:r>
              <w:lastRenderedPageBreak/>
              <w:t>4</w:t>
            </w:r>
            <w:r w:rsidR="009519AE">
              <w:t>0 Minutes</w:t>
            </w:r>
          </w:p>
        </w:tc>
        <w:tc>
          <w:tcPr>
            <w:tcW w:w="2669" w:type="dxa"/>
            <w:gridSpan w:val="2"/>
            <w:shd w:val="clear" w:color="auto" w:fill="auto"/>
            <w:tcMar>
              <w:top w:w="0" w:type="dxa"/>
              <w:bottom w:w="0" w:type="dxa"/>
            </w:tcMar>
          </w:tcPr>
          <w:p w14:paraId="2CD60BE7" w14:textId="13DE0C6D" w:rsidR="009519AE" w:rsidRPr="009F4546" w:rsidRDefault="009519AE" w:rsidP="009F4546">
            <w:r w:rsidRPr="009F4546">
              <w:t xml:space="preserve">Main </w:t>
            </w:r>
            <w:r w:rsidR="009F4546" w:rsidRPr="009F4546">
              <w:t>b</w:t>
            </w:r>
            <w:r w:rsidRPr="009F4546">
              <w:t>ody of lesson:</w:t>
            </w:r>
          </w:p>
          <w:p w14:paraId="763442AA" w14:textId="3029421E" w:rsidR="009519AE" w:rsidRPr="009F4546" w:rsidRDefault="009F4546" w:rsidP="009F4546">
            <w:pPr>
              <w:pStyle w:val="ListParagraph"/>
              <w:numPr>
                <w:ilvl w:val="0"/>
                <w:numId w:val="32"/>
              </w:numPr>
            </w:pPr>
            <w:r w:rsidRPr="009F4546">
              <w:t>o</w:t>
            </w:r>
            <w:r w:rsidR="009519AE" w:rsidRPr="009F4546">
              <w:t>wn professional strengths</w:t>
            </w:r>
          </w:p>
          <w:p w14:paraId="4C8ADCA7" w14:textId="4494D839" w:rsidR="009519AE" w:rsidRPr="009F4546" w:rsidRDefault="009F4546" w:rsidP="009F4546">
            <w:pPr>
              <w:pStyle w:val="ListParagraph"/>
              <w:numPr>
                <w:ilvl w:val="0"/>
                <w:numId w:val="32"/>
              </w:numPr>
            </w:pPr>
            <w:r w:rsidRPr="009F4546">
              <w:t>a</w:t>
            </w:r>
            <w:r w:rsidR="009519AE" w:rsidRPr="009F4546">
              <w:t>reas for professional development</w:t>
            </w:r>
          </w:p>
          <w:p w14:paraId="10DE0E9E" w14:textId="319DE63B" w:rsidR="009519AE" w:rsidRPr="009F4546" w:rsidRDefault="009F4546" w:rsidP="009F4546">
            <w:pPr>
              <w:pStyle w:val="ListParagraph"/>
              <w:numPr>
                <w:ilvl w:val="0"/>
                <w:numId w:val="32"/>
              </w:numPr>
              <w:rPr>
                <w:b/>
                <w:bCs/>
              </w:rPr>
            </w:pPr>
            <w:r w:rsidRPr="009F4546">
              <w:t>s</w:t>
            </w:r>
            <w:r w:rsidR="009519AE" w:rsidRPr="009F4546">
              <w:t>ources of information on development opportunities</w:t>
            </w:r>
            <w:r w:rsidRPr="009F4546">
              <w:t>.</w:t>
            </w:r>
          </w:p>
        </w:tc>
        <w:tc>
          <w:tcPr>
            <w:tcW w:w="4135" w:type="dxa"/>
            <w:shd w:val="clear" w:color="auto" w:fill="auto"/>
            <w:tcMar>
              <w:top w:w="0" w:type="dxa"/>
              <w:bottom w:w="0" w:type="dxa"/>
            </w:tcMar>
          </w:tcPr>
          <w:p w14:paraId="7DABEA2C" w14:textId="2EB41DCE" w:rsidR="00F237D5" w:rsidRDefault="00F237D5" w:rsidP="009F4546">
            <w:r w:rsidRPr="009F4546">
              <w:t xml:space="preserve">Deliver </w:t>
            </w:r>
            <w:r w:rsidRPr="00F62EB2">
              <w:rPr>
                <w:b/>
                <w:bCs/>
              </w:rPr>
              <w:t>PowerPoint Presentation 1</w:t>
            </w:r>
            <w:r w:rsidRPr="00980107">
              <w:t xml:space="preserve">: </w:t>
            </w:r>
            <w:r w:rsidRPr="00E5635D">
              <w:rPr>
                <w:b/>
                <w:bCs/>
              </w:rPr>
              <w:t xml:space="preserve">Know how to develop own professional skills and knowledge </w:t>
            </w:r>
            <w:r w:rsidR="009F4546" w:rsidRPr="00E5635D">
              <w:rPr>
                <w:b/>
                <w:bCs/>
              </w:rPr>
              <w:t>– p</w:t>
            </w:r>
            <w:r w:rsidRPr="00E5635D">
              <w:rPr>
                <w:b/>
                <w:bCs/>
              </w:rPr>
              <w:t>art 1</w:t>
            </w:r>
          </w:p>
          <w:p w14:paraId="05003EE0" w14:textId="77777777" w:rsidR="00F237D5" w:rsidRDefault="00F237D5" w:rsidP="00E5635D"/>
          <w:p w14:paraId="7578D304" w14:textId="77777777" w:rsidR="00F237D5" w:rsidRDefault="00F237D5" w:rsidP="009F4546">
            <w:r w:rsidRPr="00295633">
              <w:t>Encourage Q&amp;A and discussion in order to engage and develop ideas and thinking which will help with the completion of this unit</w:t>
            </w:r>
          </w:p>
          <w:p w14:paraId="374430C6" w14:textId="77777777" w:rsidR="00F237D5" w:rsidRDefault="00F237D5" w:rsidP="009F4546"/>
          <w:p w14:paraId="4E0FDA32" w14:textId="2E82F8E2" w:rsidR="00F237D5" w:rsidRDefault="00F237D5" w:rsidP="009F4546">
            <w:pPr>
              <w:pStyle w:val="Normalbulletlist"/>
              <w:numPr>
                <w:ilvl w:val="0"/>
                <w:numId w:val="0"/>
              </w:numPr>
            </w:pPr>
            <w:r w:rsidRPr="00E5635D">
              <w:rPr>
                <w:b/>
              </w:rPr>
              <w:t>Activity</w:t>
            </w:r>
            <w:r w:rsidR="00E5635D" w:rsidRPr="00E5635D">
              <w:rPr>
                <w:b/>
              </w:rPr>
              <w:t xml:space="preserve"> 2</w:t>
            </w:r>
            <w:r w:rsidRPr="00E5635D">
              <w:rPr>
                <w:b/>
              </w:rPr>
              <w:t xml:space="preserve">: </w:t>
            </w:r>
            <w:r w:rsidRPr="00FF5ED6">
              <w:t xml:space="preserve">Task learners in groups to </w:t>
            </w:r>
            <w:r>
              <w:t>discuss what areas could be improved t</w:t>
            </w:r>
            <w:r w:rsidRPr="009E6361">
              <w:t>hrough the use of planned professional development</w:t>
            </w:r>
            <w:r>
              <w:t xml:space="preserve">. Encourage cross hospitality job role/department thinking; the discussion shouldn’t just focus on one job role/department </w:t>
            </w:r>
            <w:r w:rsidR="00E5635D">
              <w:t xml:space="preserve">but </w:t>
            </w:r>
            <w:r>
              <w:t>different roles within the hospitality industry.</w:t>
            </w:r>
            <w:r w:rsidRPr="00415717">
              <w:t xml:space="preserve"> </w:t>
            </w:r>
            <w:r w:rsidRPr="00A43E40">
              <w:t xml:space="preserve"> </w:t>
            </w:r>
          </w:p>
          <w:p w14:paraId="513287D4" w14:textId="77777777" w:rsidR="00F237D5" w:rsidRDefault="00F237D5" w:rsidP="009F4546">
            <w:pPr>
              <w:pStyle w:val="Normalbulletlist"/>
              <w:numPr>
                <w:ilvl w:val="0"/>
                <w:numId w:val="0"/>
              </w:numPr>
            </w:pPr>
          </w:p>
          <w:p w14:paraId="1A91BDCA" w14:textId="77777777" w:rsidR="00F237D5" w:rsidRDefault="00F237D5" w:rsidP="009F4546">
            <w:pPr>
              <w:pStyle w:val="Normalbulletlist"/>
              <w:numPr>
                <w:ilvl w:val="0"/>
                <w:numId w:val="0"/>
              </w:numPr>
            </w:pPr>
            <w:r w:rsidRPr="00B666ED">
              <w:t xml:space="preserve">Set a time limit of </w:t>
            </w:r>
            <w:r>
              <w:t>2</w:t>
            </w:r>
            <w:r w:rsidRPr="00B666ED">
              <w:t xml:space="preserve">0 minutes. Discuss/fill gaps as a class. </w:t>
            </w:r>
          </w:p>
          <w:p w14:paraId="31E36BA3" w14:textId="77777777" w:rsidR="009519AE" w:rsidRPr="00CF5FEE" w:rsidRDefault="009519AE" w:rsidP="009F4546">
            <w:pPr>
              <w:rPr>
                <w:b/>
                <w:bCs/>
              </w:rPr>
            </w:pPr>
          </w:p>
        </w:tc>
        <w:tc>
          <w:tcPr>
            <w:tcW w:w="3969" w:type="dxa"/>
            <w:shd w:val="clear" w:color="auto" w:fill="auto"/>
            <w:tcMar>
              <w:top w:w="0" w:type="dxa"/>
              <w:bottom w:w="0" w:type="dxa"/>
            </w:tcMar>
          </w:tcPr>
          <w:p w14:paraId="7BFDB83D" w14:textId="27CD2766" w:rsidR="00F237D5" w:rsidRDefault="00F237D5" w:rsidP="009F4546">
            <w:r w:rsidRPr="0080547A">
              <w:rPr>
                <w:b/>
                <w:bCs/>
              </w:rPr>
              <w:t>Activity</w:t>
            </w:r>
            <w:r w:rsidR="00E5635D">
              <w:rPr>
                <w:b/>
                <w:bCs/>
              </w:rPr>
              <w:t xml:space="preserve"> 2</w:t>
            </w:r>
            <w:r w:rsidRPr="0080547A">
              <w:rPr>
                <w:b/>
                <w:bCs/>
              </w:rPr>
              <w:t>:</w:t>
            </w:r>
            <w:r w:rsidRPr="0080547A">
              <w:t xml:space="preserve">  Learners in groups to </w:t>
            </w:r>
            <w:r>
              <w:t>discuss,</w:t>
            </w:r>
            <w:r w:rsidRPr="0080547A">
              <w:t xml:space="preserve"> </w:t>
            </w:r>
            <w:r w:rsidRPr="00AC18E3">
              <w:t xml:space="preserve">what areas within their job role could be improved through the use of planned professional development. </w:t>
            </w:r>
          </w:p>
          <w:p w14:paraId="4F91EB5A" w14:textId="77777777" w:rsidR="00F237D5" w:rsidRDefault="00F237D5" w:rsidP="009F4546"/>
          <w:p w14:paraId="2BFECAD1" w14:textId="090EA4E1" w:rsidR="00F237D5" w:rsidRDefault="00F237D5" w:rsidP="009F4546">
            <w:r w:rsidRPr="00AC18E3">
              <w:t xml:space="preserve">Encourage cross hospitality job role/department thinking; the discussion shouldn’t just focus on one job role/department but different roles within the hospitality industry.  </w:t>
            </w:r>
          </w:p>
          <w:p w14:paraId="68B775B6" w14:textId="1C264E3D" w:rsidR="00F237D5" w:rsidRDefault="00F237D5" w:rsidP="009F4546"/>
          <w:p w14:paraId="1EB1D95E" w14:textId="77777777" w:rsidR="00F237D5" w:rsidRDefault="00F237D5" w:rsidP="009F4546"/>
          <w:p w14:paraId="612BB363" w14:textId="77777777" w:rsidR="00F237D5" w:rsidRDefault="00F237D5" w:rsidP="009F4546">
            <w:r w:rsidRPr="00AC18E3">
              <w:t>Individual groups to present their thoughts to the rest of the group.</w:t>
            </w:r>
          </w:p>
          <w:p w14:paraId="7CA51471" w14:textId="77777777" w:rsidR="009519AE" w:rsidRDefault="009519AE" w:rsidP="009F4546">
            <w:pPr>
              <w:rPr>
                <w:b/>
                <w:bCs/>
              </w:rPr>
            </w:pPr>
          </w:p>
        </w:tc>
        <w:tc>
          <w:tcPr>
            <w:tcW w:w="2268" w:type="dxa"/>
            <w:shd w:val="clear" w:color="auto" w:fill="auto"/>
            <w:tcMar>
              <w:top w:w="0" w:type="dxa"/>
              <w:bottom w:w="0" w:type="dxa"/>
            </w:tcMar>
          </w:tcPr>
          <w:p w14:paraId="1F6F141E" w14:textId="7A15D5F8" w:rsidR="00F237D5" w:rsidRDefault="00F237D5" w:rsidP="009F4546">
            <w:pPr>
              <w:tabs>
                <w:tab w:val="left" w:pos="2027"/>
              </w:tabs>
            </w:pPr>
            <w:r w:rsidRPr="00E5635D">
              <w:rPr>
                <w:b/>
                <w:bCs/>
              </w:rPr>
              <w:t>PowerPoint</w:t>
            </w:r>
            <w:r w:rsidRPr="00C74794">
              <w:t xml:space="preserve"> </w:t>
            </w:r>
            <w:r w:rsidRPr="00E5635D">
              <w:rPr>
                <w:b/>
                <w:bCs/>
              </w:rPr>
              <w:t>Presentation 1</w:t>
            </w:r>
          </w:p>
          <w:p w14:paraId="03639566" w14:textId="77777777" w:rsidR="00F237D5" w:rsidRDefault="00F237D5" w:rsidP="009F4546">
            <w:pPr>
              <w:tabs>
                <w:tab w:val="left" w:pos="2027"/>
              </w:tabs>
            </w:pPr>
          </w:p>
          <w:p w14:paraId="1E671D02" w14:textId="77777777" w:rsidR="00F237D5" w:rsidRDefault="00F237D5" w:rsidP="009F4546">
            <w:pPr>
              <w:tabs>
                <w:tab w:val="left" w:pos="2027"/>
              </w:tabs>
            </w:pPr>
          </w:p>
          <w:p w14:paraId="74D09CFB" w14:textId="77777777" w:rsidR="00F237D5" w:rsidRDefault="00F237D5" w:rsidP="009F4546">
            <w:pPr>
              <w:tabs>
                <w:tab w:val="left" w:pos="2027"/>
              </w:tabs>
            </w:pPr>
          </w:p>
          <w:p w14:paraId="02233F6D" w14:textId="77777777" w:rsidR="00F237D5" w:rsidRDefault="00F237D5" w:rsidP="009F4546">
            <w:pPr>
              <w:tabs>
                <w:tab w:val="left" w:pos="2027"/>
              </w:tabs>
            </w:pPr>
          </w:p>
          <w:p w14:paraId="50054226" w14:textId="77777777" w:rsidR="00F237D5" w:rsidRDefault="00F237D5" w:rsidP="009F4546">
            <w:pPr>
              <w:tabs>
                <w:tab w:val="left" w:pos="2027"/>
              </w:tabs>
            </w:pPr>
          </w:p>
          <w:p w14:paraId="74C78245" w14:textId="77777777" w:rsidR="00F237D5" w:rsidRDefault="00F237D5" w:rsidP="009F4546">
            <w:pPr>
              <w:tabs>
                <w:tab w:val="left" w:pos="2027"/>
              </w:tabs>
            </w:pPr>
          </w:p>
          <w:p w14:paraId="640E3726" w14:textId="6A41B2C3" w:rsidR="009519AE" w:rsidRPr="00E5635D" w:rsidRDefault="00F237D5" w:rsidP="009F4546">
            <w:pPr>
              <w:tabs>
                <w:tab w:val="left" w:pos="2027"/>
              </w:tabs>
              <w:rPr>
                <w:b/>
                <w:bCs/>
              </w:rPr>
            </w:pPr>
            <w:r w:rsidRPr="00E5635D">
              <w:rPr>
                <w:b/>
                <w:bCs/>
              </w:rPr>
              <w:t xml:space="preserve">Activity </w:t>
            </w:r>
            <w:r w:rsidR="00333577" w:rsidRPr="00E5635D">
              <w:rPr>
                <w:b/>
                <w:bCs/>
              </w:rPr>
              <w:t>2</w:t>
            </w:r>
          </w:p>
        </w:tc>
      </w:tr>
      <w:tr w:rsidR="0030059F" w:rsidRPr="00AD750F" w14:paraId="22A940B0" w14:textId="77777777" w:rsidTr="00887356">
        <w:trPr>
          <w:cantSplit/>
          <w:trHeight w:val="1860"/>
        </w:trPr>
        <w:tc>
          <w:tcPr>
            <w:tcW w:w="1271" w:type="dxa"/>
            <w:shd w:val="clear" w:color="auto" w:fill="auto"/>
            <w:tcMar>
              <w:top w:w="0" w:type="dxa"/>
              <w:bottom w:w="0" w:type="dxa"/>
            </w:tcMar>
            <w:vAlign w:val="center"/>
          </w:tcPr>
          <w:p w14:paraId="08AA6D4E" w14:textId="7C910851" w:rsidR="0030059F" w:rsidRDefault="00C34B1C" w:rsidP="002A2AEF">
            <w:pPr>
              <w:jc w:val="center"/>
            </w:pPr>
            <w:r>
              <w:lastRenderedPageBreak/>
              <w:t>30 minutes</w:t>
            </w:r>
          </w:p>
        </w:tc>
        <w:tc>
          <w:tcPr>
            <w:tcW w:w="2669" w:type="dxa"/>
            <w:gridSpan w:val="2"/>
            <w:shd w:val="clear" w:color="auto" w:fill="auto"/>
            <w:tcMar>
              <w:top w:w="0" w:type="dxa"/>
              <w:bottom w:w="0" w:type="dxa"/>
            </w:tcMar>
          </w:tcPr>
          <w:p w14:paraId="0012B668" w14:textId="6C3BCAEF" w:rsidR="0030059F" w:rsidRPr="00E5635D" w:rsidRDefault="0030059F" w:rsidP="00E5635D">
            <w:r w:rsidRPr="00E5635D">
              <w:t xml:space="preserve">Main </w:t>
            </w:r>
            <w:r w:rsidR="00E5635D" w:rsidRPr="00E5635D">
              <w:t>b</w:t>
            </w:r>
            <w:r w:rsidRPr="00E5635D">
              <w:t>ody of lesson:</w:t>
            </w:r>
          </w:p>
          <w:p w14:paraId="0D3009A1" w14:textId="40EDC0AA" w:rsidR="00C223CE" w:rsidRPr="0014099A" w:rsidRDefault="001B7F84" w:rsidP="00E5635D">
            <w:pPr>
              <w:rPr>
                <w:b/>
                <w:bCs/>
              </w:rPr>
            </w:pPr>
            <w:r w:rsidRPr="001B7F84">
              <w:t xml:space="preserve">Sources of information on development opportunities </w:t>
            </w:r>
          </w:p>
        </w:tc>
        <w:tc>
          <w:tcPr>
            <w:tcW w:w="4135" w:type="dxa"/>
            <w:shd w:val="clear" w:color="auto" w:fill="auto"/>
            <w:tcMar>
              <w:top w:w="0" w:type="dxa"/>
              <w:bottom w:w="0" w:type="dxa"/>
            </w:tcMar>
          </w:tcPr>
          <w:p w14:paraId="13922689" w14:textId="4CE53679" w:rsidR="007727C5" w:rsidRDefault="00C223CE" w:rsidP="00E5635D">
            <w:pPr>
              <w:pStyle w:val="Normalbulletlist"/>
              <w:numPr>
                <w:ilvl w:val="0"/>
                <w:numId w:val="0"/>
              </w:numPr>
            </w:pPr>
            <w:r w:rsidRPr="00C223CE">
              <w:rPr>
                <w:b/>
              </w:rPr>
              <w:t>Activity</w:t>
            </w:r>
            <w:r w:rsidR="00333577">
              <w:rPr>
                <w:b/>
              </w:rPr>
              <w:t xml:space="preserve"> 3</w:t>
            </w:r>
            <w:r w:rsidRPr="00C223CE">
              <w:t xml:space="preserve">: </w:t>
            </w:r>
            <w:r w:rsidR="007727C5" w:rsidRPr="008F0FED">
              <w:t xml:space="preserve">Task learners in groups to research using the internet, the </w:t>
            </w:r>
            <w:r w:rsidR="007727C5">
              <w:t>role of the following in supporting development opportunities:</w:t>
            </w:r>
          </w:p>
          <w:p w14:paraId="4186D4E3" w14:textId="77777777" w:rsidR="007727C5" w:rsidRDefault="007727C5" w:rsidP="00E5635D">
            <w:pPr>
              <w:pStyle w:val="Normalbulletlist"/>
              <w:numPr>
                <w:ilvl w:val="0"/>
                <w:numId w:val="0"/>
              </w:numPr>
            </w:pPr>
          </w:p>
          <w:p w14:paraId="68DD159B" w14:textId="2D849FBA" w:rsidR="007727C5" w:rsidRDefault="00E5635D" w:rsidP="00E5635D">
            <w:pPr>
              <w:pStyle w:val="Normalbulletlist"/>
              <w:tabs>
                <w:tab w:val="clear" w:pos="284"/>
              </w:tabs>
              <w:ind w:firstLine="62"/>
            </w:pPr>
            <w:r>
              <w:t>j</w:t>
            </w:r>
            <w:r w:rsidR="007727C5">
              <w:t>ob centres</w:t>
            </w:r>
          </w:p>
          <w:p w14:paraId="0492D239" w14:textId="44BED9A8" w:rsidR="007727C5" w:rsidRDefault="00E5635D" w:rsidP="00E5635D">
            <w:pPr>
              <w:pStyle w:val="Normalbulletlist"/>
              <w:tabs>
                <w:tab w:val="clear" w:pos="284"/>
              </w:tabs>
              <w:ind w:firstLine="62"/>
            </w:pPr>
            <w:r>
              <w:t>j</w:t>
            </w:r>
            <w:r w:rsidR="007727C5">
              <w:t xml:space="preserve">ob sites </w:t>
            </w:r>
          </w:p>
          <w:p w14:paraId="0F97924D" w14:textId="2E304F6E" w:rsidR="007727C5" w:rsidRDefault="00E5635D" w:rsidP="00E5635D">
            <w:pPr>
              <w:pStyle w:val="Normalbulletlist"/>
              <w:tabs>
                <w:tab w:val="clear" w:pos="284"/>
              </w:tabs>
              <w:ind w:firstLine="62"/>
            </w:pPr>
            <w:r>
              <w:t>p</w:t>
            </w:r>
            <w:r w:rsidR="007727C5" w:rsidRPr="00B75A4B">
              <w:t xml:space="preserve">rofessional </w:t>
            </w:r>
            <w:r>
              <w:t>o</w:t>
            </w:r>
            <w:r w:rsidR="007727C5" w:rsidRPr="00B75A4B">
              <w:t>rganisations</w:t>
            </w:r>
          </w:p>
          <w:p w14:paraId="1C92897A" w14:textId="54FFBCD7" w:rsidR="002024CD" w:rsidRDefault="00C223CE" w:rsidP="00E5635D">
            <w:r w:rsidRPr="00C223CE">
              <w:t xml:space="preserve"> </w:t>
            </w:r>
          </w:p>
          <w:p w14:paraId="1A7B1445" w14:textId="234712B0" w:rsidR="004D0782" w:rsidRDefault="004D0782" w:rsidP="00E5635D">
            <w:pPr>
              <w:pStyle w:val="Normalbulletlist"/>
              <w:numPr>
                <w:ilvl w:val="0"/>
                <w:numId w:val="0"/>
              </w:numPr>
            </w:pPr>
            <w:r w:rsidRPr="00B666ED">
              <w:t xml:space="preserve">Set a time limit of </w:t>
            </w:r>
            <w:r>
              <w:t>2</w:t>
            </w:r>
            <w:r w:rsidRPr="00B666ED">
              <w:t xml:space="preserve">0 minutes. Discuss/fill gaps as a class. </w:t>
            </w:r>
          </w:p>
          <w:p w14:paraId="06EE1320" w14:textId="4204848E" w:rsidR="002024CD" w:rsidRPr="00C74794" w:rsidRDefault="002024CD" w:rsidP="00E5635D"/>
        </w:tc>
        <w:tc>
          <w:tcPr>
            <w:tcW w:w="3969" w:type="dxa"/>
            <w:shd w:val="clear" w:color="auto" w:fill="auto"/>
            <w:tcMar>
              <w:top w:w="0" w:type="dxa"/>
              <w:bottom w:w="0" w:type="dxa"/>
            </w:tcMar>
          </w:tcPr>
          <w:p w14:paraId="70F09027" w14:textId="760E92D1" w:rsidR="00140585" w:rsidRDefault="002024CD" w:rsidP="00E5635D">
            <w:r w:rsidRPr="00CF5FEE">
              <w:rPr>
                <w:b/>
                <w:bCs/>
              </w:rPr>
              <w:t>Activity</w:t>
            </w:r>
            <w:r w:rsidR="00E5635D">
              <w:rPr>
                <w:b/>
                <w:bCs/>
              </w:rPr>
              <w:t xml:space="preserve"> 3</w:t>
            </w:r>
            <w:r w:rsidRPr="00CF5FEE">
              <w:rPr>
                <w:b/>
                <w:bCs/>
              </w:rPr>
              <w:t>:</w:t>
            </w:r>
            <w:r>
              <w:rPr>
                <w:b/>
                <w:bCs/>
              </w:rPr>
              <w:t xml:space="preserve"> </w:t>
            </w:r>
            <w:r>
              <w:t>R</w:t>
            </w:r>
            <w:r w:rsidRPr="002024CD">
              <w:t>esearch and list using the internet</w:t>
            </w:r>
            <w:r w:rsidR="00E5635D">
              <w:t>, t</w:t>
            </w:r>
            <w:r w:rsidR="00140585">
              <w:t>he role of the following in supporting development opportunities:</w:t>
            </w:r>
          </w:p>
          <w:p w14:paraId="57D72A78" w14:textId="77777777" w:rsidR="00140585" w:rsidRDefault="00140585" w:rsidP="00E5635D"/>
          <w:p w14:paraId="748512A2" w14:textId="7CD3359C" w:rsidR="00140585" w:rsidRDefault="00E5635D" w:rsidP="00E5635D">
            <w:pPr>
              <w:pStyle w:val="Normalbulletlist"/>
              <w:numPr>
                <w:ilvl w:val="0"/>
                <w:numId w:val="28"/>
              </w:numPr>
            </w:pPr>
            <w:r>
              <w:t>j</w:t>
            </w:r>
            <w:r w:rsidR="00140585">
              <w:t>ob centres</w:t>
            </w:r>
          </w:p>
          <w:p w14:paraId="3028D746" w14:textId="58EE3C4C" w:rsidR="00140585" w:rsidRDefault="00E5635D" w:rsidP="00E5635D">
            <w:pPr>
              <w:pStyle w:val="Normalbulletlist"/>
              <w:numPr>
                <w:ilvl w:val="0"/>
                <w:numId w:val="28"/>
              </w:numPr>
            </w:pPr>
            <w:r>
              <w:t>j</w:t>
            </w:r>
            <w:r w:rsidR="00140585">
              <w:t xml:space="preserve">ob sites </w:t>
            </w:r>
          </w:p>
          <w:p w14:paraId="003B6620" w14:textId="117E9B9A" w:rsidR="0030059F" w:rsidRDefault="00E5635D" w:rsidP="00E5635D">
            <w:pPr>
              <w:pStyle w:val="Normalbulletlist"/>
              <w:numPr>
                <w:ilvl w:val="0"/>
                <w:numId w:val="28"/>
              </w:numPr>
            </w:pPr>
            <w:r>
              <w:t>p</w:t>
            </w:r>
            <w:r w:rsidR="00140585">
              <w:t xml:space="preserve">rofessional </w:t>
            </w:r>
            <w:r>
              <w:t>o</w:t>
            </w:r>
            <w:r w:rsidR="00140585">
              <w:t>rganisations</w:t>
            </w:r>
          </w:p>
          <w:p w14:paraId="2CB28A8F" w14:textId="77777777" w:rsidR="00F62EB2" w:rsidRDefault="00F62EB2" w:rsidP="00E5635D"/>
          <w:p w14:paraId="1838C58F" w14:textId="77777777" w:rsidR="00526C2A" w:rsidRDefault="00526C2A" w:rsidP="00E5635D">
            <w:r w:rsidRPr="00AC18E3">
              <w:t>Individual groups to present their thoughts to the rest of the group.</w:t>
            </w:r>
          </w:p>
          <w:p w14:paraId="69C03A04" w14:textId="77777777" w:rsidR="00F62EB2" w:rsidRDefault="00F62EB2" w:rsidP="00E5635D"/>
          <w:p w14:paraId="0AEFC441" w14:textId="77777777" w:rsidR="00F62EB2" w:rsidRDefault="00F62EB2" w:rsidP="00E5635D">
            <w:r w:rsidRPr="00F62EB2">
              <w:t>Learner discussion and Q&amp;A.</w:t>
            </w:r>
          </w:p>
          <w:p w14:paraId="7660577D" w14:textId="6C7FA2C7" w:rsidR="0018740F" w:rsidRPr="0030059F" w:rsidRDefault="0018740F" w:rsidP="00E5635D"/>
        </w:tc>
        <w:tc>
          <w:tcPr>
            <w:tcW w:w="2268" w:type="dxa"/>
            <w:shd w:val="clear" w:color="auto" w:fill="auto"/>
            <w:tcMar>
              <w:top w:w="0" w:type="dxa"/>
              <w:bottom w:w="0" w:type="dxa"/>
            </w:tcMar>
          </w:tcPr>
          <w:p w14:paraId="52449970" w14:textId="77777777" w:rsidR="0030059F" w:rsidRDefault="002024CD" w:rsidP="00E91516">
            <w:pPr>
              <w:tabs>
                <w:tab w:val="left" w:pos="2027"/>
              </w:tabs>
            </w:pPr>
            <w:r>
              <w:t>IT</w:t>
            </w:r>
          </w:p>
          <w:p w14:paraId="3FCA7BD1" w14:textId="77777777" w:rsidR="001B7F84" w:rsidRDefault="001B7F84" w:rsidP="00E91516">
            <w:pPr>
              <w:tabs>
                <w:tab w:val="left" w:pos="2027"/>
              </w:tabs>
            </w:pPr>
          </w:p>
          <w:p w14:paraId="60FC9BE4" w14:textId="77777777" w:rsidR="001B7F84" w:rsidRDefault="001B7F84" w:rsidP="00E91516">
            <w:pPr>
              <w:tabs>
                <w:tab w:val="left" w:pos="2027"/>
              </w:tabs>
            </w:pPr>
          </w:p>
          <w:p w14:paraId="40AB8C61" w14:textId="77777777" w:rsidR="001B7F84" w:rsidRDefault="001B7F84" w:rsidP="00E91516">
            <w:pPr>
              <w:tabs>
                <w:tab w:val="left" w:pos="2027"/>
              </w:tabs>
            </w:pPr>
          </w:p>
          <w:p w14:paraId="63E48967" w14:textId="77777777" w:rsidR="001B7F84" w:rsidRDefault="001B7F84" w:rsidP="00E91516">
            <w:pPr>
              <w:tabs>
                <w:tab w:val="left" w:pos="2027"/>
              </w:tabs>
            </w:pPr>
          </w:p>
          <w:p w14:paraId="0A7F1556" w14:textId="015DF57F" w:rsidR="001B7F84" w:rsidRDefault="001B7F84" w:rsidP="00E91516">
            <w:pPr>
              <w:tabs>
                <w:tab w:val="left" w:pos="2027"/>
              </w:tabs>
            </w:pPr>
          </w:p>
          <w:p w14:paraId="0C9FB07A" w14:textId="6541F9A8" w:rsidR="008B516A" w:rsidRDefault="008B516A" w:rsidP="00E91516">
            <w:pPr>
              <w:tabs>
                <w:tab w:val="left" w:pos="2027"/>
              </w:tabs>
            </w:pPr>
          </w:p>
          <w:p w14:paraId="2F13965C" w14:textId="1D7C0E02" w:rsidR="008B516A" w:rsidRDefault="008B516A" w:rsidP="00E91516">
            <w:pPr>
              <w:tabs>
                <w:tab w:val="left" w:pos="2027"/>
              </w:tabs>
            </w:pPr>
          </w:p>
          <w:p w14:paraId="3B321A40" w14:textId="34E016F9" w:rsidR="008B516A" w:rsidRPr="00E5635D" w:rsidRDefault="008B516A" w:rsidP="00E91516">
            <w:pPr>
              <w:tabs>
                <w:tab w:val="left" w:pos="2027"/>
              </w:tabs>
              <w:rPr>
                <w:b/>
                <w:bCs/>
              </w:rPr>
            </w:pPr>
            <w:r w:rsidRPr="00E5635D">
              <w:rPr>
                <w:b/>
                <w:bCs/>
              </w:rPr>
              <w:t>Activity</w:t>
            </w:r>
            <w:r w:rsidR="00333577" w:rsidRPr="00E5635D">
              <w:rPr>
                <w:b/>
                <w:bCs/>
              </w:rPr>
              <w:t xml:space="preserve"> 3</w:t>
            </w:r>
          </w:p>
          <w:p w14:paraId="69093E55" w14:textId="6A35D78E" w:rsidR="001B7F84" w:rsidRPr="00C74794" w:rsidRDefault="001B7F84" w:rsidP="00C34B1C">
            <w:pPr>
              <w:tabs>
                <w:tab w:val="left" w:pos="2027"/>
              </w:tabs>
            </w:pPr>
          </w:p>
        </w:tc>
      </w:tr>
      <w:tr w:rsidR="00C34B1C" w:rsidRPr="00AD750F" w14:paraId="1A5FAABA" w14:textId="77777777" w:rsidTr="00887356">
        <w:trPr>
          <w:cantSplit/>
          <w:trHeight w:val="1860"/>
        </w:trPr>
        <w:tc>
          <w:tcPr>
            <w:tcW w:w="1271" w:type="dxa"/>
            <w:shd w:val="clear" w:color="auto" w:fill="auto"/>
            <w:tcMar>
              <w:top w:w="0" w:type="dxa"/>
              <w:bottom w:w="0" w:type="dxa"/>
            </w:tcMar>
            <w:vAlign w:val="center"/>
          </w:tcPr>
          <w:p w14:paraId="4B5416D8" w14:textId="6DD31264" w:rsidR="00C34B1C" w:rsidRDefault="00C34B1C" w:rsidP="00C34B1C">
            <w:pPr>
              <w:jc w:val="center"/>
            </w:pPr>
            <w:r>
              <w:lastRenderedPageBreak/>
              <w:t>30 minutes</w:t>
            </w:r>
          </w:p>
        </w:tc>
        <w:tc>
          <w:tcPr>
            <w:tcW w:w="2669" w:type="dxa"/>
            <w:gridSpan w:val="2"/>
            <w:shd w:val="clear" w:color="auto" w:fill="auto"/>
            <w:tcMar>
              <w:top w:w="0" w:type="dxa"/>
              <w:bottom w:w="0" w:type="dxa"/>
            </w:tcMar>
          </w:tcPr>
          <w:p w14:paraId="55756D81" w14:textId="0AB51250" w:rsidR="00C34B1C" w:rsidRPr="00E5635D" w:rsidRDefault="00C34B1C" w:rsidP="00E5635D">
            <w:r w:rsidRPr="00E5635D">
              <w:t xml:space="preserve">Main </w:t>
            </w:r>
            <w:r w:rsidR="00E5635D" w:rsidRPr="00E5635D">
              <w:t>b</w:t>
            </w:r>
            <w:r w:rsidRPr="00E5635D">
              <w:t>ody of lesson:</w:t>
            </w:r>
          </w:p>
          <w:p w14:paraId="73FD29A4" w14:textId="5B0A4E0B" w:rsidR="00C34B1C" w:rsidRPr="0014099A" w:rsidRDefault="00C34B1C" w:rsidP="00E5635D">
            <w:pPr>
              <w:rPr>
                <w:b/>
                <w:bCs/>
              </w:rPr>
            </w:pPr>
            <w:r w:rsidRPr="00E5635D">
              <w:t>Sources of information on development opportunities</w:t>
            </w:r>
            <w:r w:rsidRPr="001B7F84">
              <w:t xml:space="preserve"> </w:t>
            </w:r>
          </w:p>
        </w:tc>
        <w:tc>
          <w:tcPr>
            <w:tcW w:w="4135" w:type="dxa"/>
            <w:shd w:val="clear" w:color="auto" w:fill="auto"/>
            <w:tcMar>
              <w:top w:w="0" w:type="dxa"/>
              <w:bottom w:w="0" w:type="dxa"/>
            </w:tcMar>
          </w:tcPr>
          <w:p w14:paraId="4DC43210" w14:textId="3A8288AF" w:rsidR="00C34B1C" w:rsidRDefault="00C34B1C" w:rsidP="00E5635D">
            <w:r w:rsidRPr="00E5635D">
              <w:t>Deliver</w:t>
            </w:r>
            <w:r w:rsidRPr="00F62EB2">
              <w:rPr>
                <w:b/>
                <w:bCs/>
              </w:rPr>
              <w:t xml:space="preserve"> PowerPoint Presentation</w:t>
            </w:r>
            <w:r>
              <w:t xml:space="preserve"> </w:t>
            </w:r>
            <w:r w:rsidRPr="00E5635D">
              <w:rPr>
                <w:b/>
                <w:bCs/>
              </w:rPr>
              <w:t xml:space="preserve">1: Know how to develop own professional skills and knowledge </w:t>
            </w:r>
            <w:r w:rsidR="00E5635D" w:rsidRPr="00E5635D">
              <w:rPr>
                <w:b/>
                <w:bCs/>
              </w:rPr>
              <w:t>– p</w:t>
            </w:r>
            <w:r w:rsidRPr="00E5635D">
              <w:rPr>
                <w:b/>
                <w:bCs/>
              </w:rPr>
              <w:t>art 1</w:t>
            </w:r>
            <w:r w:rsidR="00E5635D">
              <w:t>, focusing on s</w:t>
            </w:r>
            <w:r w:rsidRPr="001B7F84">
              <w:t xml:space="preserve">ources of information on development opportunities </w:t>
            </w:r>
          </w:p>
          <w:p w14:paraId="7AC17809" w14:textId="77777777" w:rsidR="00C34B1C" w:rsidRDefault="00C34B1C" w:rsidP="00E5635D">
            <w:pPr>
              <w:pStyle w:val="ListParagraph"/>
            </w:pPr>
          </w:p>
          <w:p w14:paraId="6B26E482" w14:textId="51095653" w:rsidR="00C34B1C" w:rsidRDefault="00C34B1C" w:rsidP="00E5635D">
            <w:r w:rsidRPr="00E5635D">
              <w:rPr>
                <w:rStyle w:val="normaltextrun"/>
                <w:bCs/>
                <w:color w:val="000000"/>
                <w:szCs w:val="22"/>
                <w:shd w:val="clear" w:color="auto" w:fill="FFFFFF"/>
                <w:lang w:val="en-US"/>
              </w:rPr>
              <w:t>Activity:</w:t>
            </w:r>
            <w:r>
              <w:rPr>
                <w:rStyle w:val="normaltextrun"/>
                <w:color w:val="000000"/>
                <w:szCs w:val="22"/>
                <w:shd w:val="clear" w:color="auto" w:fill="FFFFFF"/>
                <w:lang w:val="en-US"/>
              </w:rPr>
              <w:t xml:space="preserve"> Task learners in </w:t>
            </w:r>
            <w:r w:rsidR="009A26E8">
              <w:rPr>
                <w:rStyle w:val="normaltextrun"/>
                <w:color w:val="000000"/>
                <w:szCs w:val="22"/>
                <w:shd w:val="clear" w:color="auto" w:fill="FFFFFF"/>
                <w:lang w:val="en-US"/>
              </w:rPr>
              <w:t>pair</w:t>
            </w:r>
            <w:r>
              <w:rPr>
                <w:rStyle w:val="normaltextrun"/>
                <w:color w:val="000000"/>
                <w:szCs w:val="22"/>
                <w:shd w:val="clear" w:color="auto" w:fill="FFFFFF"/>
                <w:lang w:val="en-US"/>
              </w:rPr>
              <w:t xml:space="preserve">s to produce a one-page </w:t>
            </w:r>
            <w:r w:rsidRPr="00561C84">
              <w:rPr>
                <w:rStyle w:val="normaltextrun"/>
                <w:color w:val="000000"/>
                <w:szCs w:val="22"/>
                <w:shd w:val="clear" w:color="auto" w:fill="FFFFFF"/>
                <w:lang w:val="en-US"/>
              </w:rPr>
              <w:t>handout/</w:t>
            </w:r>
            <w:r w:rsidR="00E5635D">
              <w:rPr>
                <w:rStyle w:val="normaltextrun"/>
                <w:color w:val="000000"/>
                <w:szCs w:val="22"/>
                <w:shd w:val="clear" w:color="auto" w:fill="FFFFFF"/>
                <w:lang w:val="en-US"/>
              </w:rPr>
              <w:t>i</w:t>
            </w:r>
            <w:r w:rsidRPr="00561C84">
              <w:rPr>
                <w:rStyle w:val="normaltextrun"/>
                <w:color w:val="000000"/>
                <w:szCs w:val="22"/>
                <w:shd w:val="clear" w:color="auto" w:fill="FFFFFF"/>
                <w:lang w:val="en-US"/>
              </w:rPr>
              <w:t>nformation</w:t>
            </w:r>
            <w:r>
              <w:rPr>
                <w:rStyle w:val="normaltextrun"/>
                <w:color w:val="000000"/>
                <w:szCs w:val="22"/>
                <w:shd w:val="clear" w:color="auto" w:fill="FFFFFF"/>
                <w:lang w:val="en-US"/>
              </w:rPr>
              <w:t xml:space="preserve"> sheet that can be given to new employees in the kitchen with regards to personal </w:t>
            </w:r>
            <w:r>
              <w:rPr>
                <w:rStyle w:val="spellingerror"/>
                <w:rFonts w:cs="Arial"/>
              </w:rPr>
              <w:t xml:space="preserve">development </w:t>
            </w:r>
            <w:r>
              <w:rPr>
                <w:rStyle w:val="normaltextrun"/>
                <w:color w:val="000000"/>
                <w:szCs w:val="22"/>
                <w:shd w:val="clear" w:color="auto" w:fill="FFFFFF"/>
                <w:lang w:val="en-US"/>
              </w:rPr>
              <w:t>and</w:t>
            </w:r>
            <w:r w:rsidR="00E5635D">
              <w:rPr>
                <w:rStyle w:val="normaltextrun"/>
                <w:color w:val="000000"/>
                <w:szCs w:val="22"/>
                <w:shd w:val="clear" w:color="auto" w:fill="FFFFFF"/>
                <w:lang w:val="en-US"/>
              </w:rPr>
              <w:t xml:space="preserve"> </w:t>
            </w:r>
            <w:r>
              <w:rPr>
                <w:rStyle w:val="normaltextrun"/>
                <w:color w:val="000000"/>
                <w:szCs w:val="22"/>
                <w:shd w:val="clear" w:color="auto" w:fill="FFFFFF"/>
                <w:lang w:val="en-US"/>
              </w:rPr>
              <w:t>why it is important. Encourage learners to use text and pictures. Set a time limit of 30 minutes. Discuss/fill gaps as a class. Each group are to present to the rest of the class. Encourage Q&amp;A session after each presentation</w:t>
            </w:r>
            <w:r w:rsidR="00E5635D">
              <w:rPr>
                <w:rStyle w:val="normaltextrun"/>
                <w:color w:val="000000"/>
                <w:szCs w:val="22"/>
                <w:shd w:val="clear" w:color="auto" w:fill="FFFFFF"/>
                <w:lang w:val="en-US"/>
              </w:rPr>
              <w:t>.</w:t>
            </w:r>
          </w:p>
          <w:p w14:paraId="4E193727" w14:textId="77777777" w:rsidR="00C34B1C" w:rsidRDefault="00C34B1C" w:rsidP="00E5635D">
            <w:pPr>
              <w:pStyle w:val="ListParagraph"/>
            </w:pPr>
          </w:p>
          <w:p w14:paraId="52337C3A" w14:textId="3865AA9C" w:rsidR="00C34B1C" w:rsidRPr="00C223CE" w:rsidRDefault="00C34B1C" w:rsidP="00E5635D">
            <w:pPr>
              <w:pStyle w:val="Normalbulletlist"/>
              <w:numPr>
                <w:ilvl w:val="0"/>
                <w:numId w:val="0"/>
              </w:numPr>
              <w:rPr>
                <w:b/>
              </w:rPr>
            </w:pPr>
            <w:r w:rsidRPr="00C223CE">
              <w:t>Discuss/fill gaps as a class.</w:t>
            </w:r>
            <w:r>
              <w:t xml:space="preserve"> </w:t>
            </w:r>
            <w:r w:rsidRPr="002024CD">
              <w:t>Encourage Q&amp;A and discussion in order to engage and develop ideas and thinking which will help with the completion of this unit</w:t>
            </w:r>
          </w:p>
        </w:tc>
        <w:tc>
          <w:tcPr>
            <w:tcW w:w="3969" w:type="dxa"/>
            <w:shd w:val="clear" w:color="auto" w:fill="auto"/>
            <w:tcMar>
              <w:top w:w="0" w:type="dxa"/>
              <w:bottom w:w="0" w:type="dxa"/>
            </w:tcMar>
          </w:tcPr>
          <w:p w14:paraId="073DEEC1" w14:textId="77777777" w:rsidR="009A26E8" w:rsidRDefault="009A26E8" w:rsidP="00E5635D">
            <w:pPr>
              <w:rPr>
                <w:b/>
                <w:bCs/>
              </w:rPr>
            </w:pPr>
          </w:p>
          <w:p w14:paraId="21D30C4A" w14:textId="77777777" w:rsidR="009A26E8" w:rsidRDefault="009A26E8" w:rsidP="00E5635D">
            <w:pPr>
              <w:rPr>
                <w:b/>
                <w:bCs/>
              </w:rPr>
            </w:pPr>
          </w:p>
          <w:p w14:paraId="4D28EAA5" w14:textId="77777777" w:rsidR="009A26E8" w:rsidRDefault="009A26E8" w:rsidP="00E5635D">
            <w:pPr>
              <w:rPr>
                <w:b/>
                <w:bCs/>
              </w:rPr>
            </w:pPr>
          </w:p>
          <w:p w14:paraId="6D1D18F6" w14:textId="77777777" w:rsidR="009A26E8" w:rsidRDefault="009A26E8" w:rsidP="00E5635D">
            <w:pPr>
              <w:rPr>
                <w:b/>
                <w:bCs/>
              </w:rPr>
            </w:pPr>
          </w:p>
          <w:p w14:paraId="7016E55F" w14:textId="77777777" w:rsidR="009A26E8" w:rsidRDefault="009A26E8" w:rsidP="00E5635D">
            <w:pPr>
              <w:rPr>
                <w:b/>
                <w:bCs/>
              </w:rPr>
            </w:pPr>
          </w:p>
          <w:p w14:paraId="41BB05EB" w14:textId="77777777" w:rsidR="009A26E8" w:rsidRDefault="009A26E8" w:rsidP="00E5635D">
            <w:pPr>
              <w:rPr>
                <w:b/>
                <w:bCs/>
              </w:rPr>
            </w:pPr>
          </w:p>
          <w:p w14:paraId="77948B60" w14:textId="6A5D9BB4" w:rsidR="00C34B1C" w:rsidRDefault="00C34B1C" w:rsidP="00E5635D">
            <w:r w:rsidRPr="00E5635D">
              <w:t>Activity:</w:t>
            </w:r>
            <w:r>
              <w:t xml:space="preserve"> L</w:t>
            </w:r>
            <w:r w:rsidRPr="00526C2A">
              <w:t xml:space="preserve">earners in </w:t>
            </w:r>
            <w:r w:rsidR="009A26E8">
              <w:t>pairs</w:t>
            </w:r>
            <w:r w:rsidRPr="00526C2A">
              <w:t xml:space="preserve"> to produce a one-page handout</w:t>
            </w:r>
            <w:r>
              <w:t xml:space="preserve">/information sheet </w:t>
            </w:r>
            <w:r w:rsidRPr="00526C2A">
              <w:t xml:space="preserve">that can be given to new employees in the kitchen with regards to personal development and why it is important. </w:t>
            </w:r>
            <w:r>
              <w:t>U</w:t>
            </w:r>
            <w:r w:rsidRPr="00526C2A">
              <w:t xml:space="preserve">se text and pictures. Set a time limit of 30 minutes. </w:t>
            </w:r>
          </w:p>
          <w:p w14:paraId="18B3CF0C" w14:textId="77777777" w:rsidR="00C34B1C" w:rsidRDefault="00C34B1C" w:rsidP="00E5635D"/>
          <w:p w14:paraId="1C319C75" w14:textId="451ACBDC" w:rsidR="00C34B1C" w:rsidRPr="00CF5FEE" w:rsidRDefault="00C34B1C" w:rsidP="00E5635D">
            <w:pPr>
              <w:rPr>
                <w:b/>
                <w:bCs/>
              </w:rPr>
            </w:pPr>
            <w:r w:rsidRPr="0018740F">
              <w:t xml:space="preserve">Individual groups to present their </w:t>
            </w:r>
            <w:r>
              <w:t>handout</w:t>
            </w:r>
            <w:r w:rsidRPr="0018740F">
              <w:t xml:space="preserve"> to the rest of the group.</w:t>
            </w:r>
          </w:p>
        </w:tc>
        <w:tc>
          <w:tcPr>
            <w:tcW w:w="2268" w:type="dxa"/>
            <w:shd w:val="clear" w:color="auto" w:fill="auto"/>
            <w:tcMar>
              <w:top w:w="0" w:type="dxa"/>
              <w:bottom w:w="0" w:type="dxa"/>
            </w:tcMar>
          </w:tcPr>
          <w:p w14:paraId="4985CB02" w14:textId="4C695C9E" w:rsidR="00C34B1C" w:rsidRPr="00E5635D" w:rsidRDefault="00C34B1C" w:rsidP="00E5635D">
            <w:pPr>
              <w:tabs>
                <w:tab w:val="left" w:pos="2027"/>
              </w:tabs>
              <w:rPr>
                <w:b/>
                <w:bCs/>
              </w:rPr>
            </w:pPr>
            <w:r w:rsidRPr="00E5635D">
              <w:rPr>
                <w:b/>
                <w:bCs/>
              </w:rPr>
              <w:t>PowerPoint Presentation 1</w:t>
            </w:r>
          </w:p>
          <w:p w14:paraId="364BF0BF" w14:textId="77777777" w:rsidR="00C34B1C" w:rsidRDefault="00C34B1C" w:rsidP="00E5635D">
            <w:pPr>
              <w:tabs>
                <w:tab w:val="left" w:pos="2027"/>
              </w:tabs>
            </w:pPr>
          </w:p>
        </w:tc>
      </w:tr>
      <w:tr w:rsidR="0020726C" w:rsidRPr="00AD750F" w14:paraId="4EFB9867" w14:textId="77777777" w:rsidTr="00887356">
        <w:trPr>
          <w:cantSplit/>
        </w:trPr>
        <w:tc>
          <w:tcPr>
            <w:tcW w:w="1271" w:type="dxa"/>
            <w:shd w:val="clear" w:color="auto" w:fill="auto"/>
            <w:vAlign w:val="center"/>
          </w:tcPr>
          <w:p w14:paraId="4EFB985C" w14:textId="0B274007" w:rsidR="0020726C" w:rsidRPr="00581A35" w:rsidRDefault="00FD0B17" w:rsidP="002A2AEF">
            <w:pPr>
              <w:jc w:val="center"/>
            </w:pPr>
            <w:r>
              <w:lastRenderedPageBreak/>
              <w:t>20</w:t>
            </w:r>
          </w:p>
        </w:tc>
        <w:tc>
          <w:tcPr>
            <w:tcW w:w="2669" w:type="dxa"/>
            <w:gridSpan w:val="2"/>
            <w:shd w:val="clear" w:color="auto" w:fill="auto"/>
          </w:tcPr>
          <w:p w14:paraId="213289B4" w14:textId="242B42D3" w:rsidR="000C400D" w:rsidRPr="00E5635D" w:rsidRDefault="000C400D" w:rsidP="00E5635D">
            <w:r w:rsidRPr="00E5635D">
              <w:t xml:space="preserve">Summary of session </w:t>
            </w:r>
          </w:p>
          <w:p w14:paraId="4EFB985D" w14:textId="1B6F0879" w:rsidR="0020726C" w:rsidRPr="00581A35" w:rsidRDefault="0020726C" w:rsidP="00E5635D"/>
        </w:tc>
        <w:tc>
          <w:tcPr>
            <w:tcW w:w="4135" w:type="dxa"/>
            <w:shd w:val="clear" w:color="auto" w:fill="auto"/>
          </w:tcPr>
          <w:p w14:paraId="513FA76A" w14:textId="29C6864A" w:rsidR="005F5466" w:rsidRDefault="00333577" w:rsidP="00E5635D">
            <w:pPr>
              <w:pStyle w:val="Normalbulletlist"/>
              <w:numPr>
                <w:ilvl w:val="0"/>
                <w:numId w:val="0"/>
              </w:numPr>
              <w:rPr>
                <w:rFonts w:cs="Arial"/>
                <w:u w:val="single"/>
              </w:rPr>
            </w:pPr>
            <w:r>
              <w:rPr>
                <w:b/>
              </w:rPr>
              <w:t>Activity 4: 1</w:t>
            </w:r>
            <w:r w:rsidR="005F5466">
              <w:rPr>
                <w:b/>
              </w:rPr>
              <w:t>-minute paper</w:t>
            </w:r>
            <w:r w:rsidR="00E5635D">
              <w:t xml:space="preserve">: </w:t>
            </w:r>
            <w:r w:rsidR="00400AF7">
              <w:t>L</w:t>
            </w:r>
            <w:r w:rsidR="00400AF7" w:rsidRPr="00400AF7">
              <w:t>earners to summarise the key points about the sources of information on development opportunities covered in the lesson. Encourage peer</w:t>
            </w:r>
            <w:r w:rsidR="00E5635D">
              <w:t>-</w:t>
            </w:r>
            <w:r w:rsidR="00400AF7" w:rsidRPr="00400AF7">
              <w:t>to</w:t>
            </w:r>
            <w:r w:rsidR="00E5635D">
              <w:t>-</w:t>
            </w:r>
            <w:r w:rsidR="00400AF7" w:rsidRPr="00400AF7">
              <w:t>peer reflection and feedback on the exercise. Direct the discussion, and identify any points not picked up by the learners.</w:t>
            </w:r>
          </w:p>
          <w:p w14:paraId="44B6FD70" w14:textId="77777777" w:rsidR="00A63A66" w:rsidRDefault="00A63A66" w:rsidP="00E5635D">
            <w:pPr>
              <w:pStyle w:val="Normalbulletlist"/>
              <w:numPr>
                <w:ilvl w:val="0"/>
                <w:numId w:val="0"/>
              </w:numPr>
            </w:pPr>
          </w:p>
          <w:p w14:paraId="123C9D2C" w14:textId="7C5BCF67" w:rsidR="00A63A66" w:rsidRDefault="00A63A66" w:rsidP="00E5635D">
            <w:pPr>
              <w:pStyle w:val="Normalbulletlist"/>
              <w:numPr>
                <w:ilvl w:val="0"/>
                <w:numId w:val="0"/>
              </w:numPr>
            </w:pPr>
            <w:r>
              <w:t>Encourage peer</w:t>
            </w:r>
            <w:r w:rsidR="00E5635D">
              <w:t>-</w:t>
            </w:r>
            <w:r>
              <w:t>to</w:t>
            </w:r>
            <w:r w:rsidR="00E5635D">
              <w:t>-</w:t>
            </w:r>
            <w:r>
              <w:t xml:space="preserve">peer reflection and feedback on the exercise. Direct the discussion, and identify any points not picked up by the learners </w:t>
            </w:r>
          </w:p>
          <w:p w14:paraId="2FE5544E" w14:textId="77777777" w:rsidR="00A63A66" w:rsidRDefault="00A63A66" w:rsidP="00E5635D">
            <w:pPr>
              <w:pStyle w:val="Normalbulletlist"/>
              <w:numPr>
                <w:ilvl w:val="0"/>
                <w:numId w:val="0"/>
              </w:numPr>
            </w:pPr>
          </w:p>
          <w:p w14:paraId="495D789A" w14:textId="74D3B9B5" w:rsidR="0020726C" w:rsidRDefault="00A63A66" w:rsidP="00E5635D">
            <w:pPr>
              <w:pStyle w:val="Normalbulletlist"/>
              <w:numPr>
                <w:ilvl w:val="0"/>
                <w:numId w:val="0"/>
              </w:numPr>
            </w:pPr>
            <w:r>
              <w:t xml:space="preserve">Group </w:t>
            </w:r>
            <w:r w:rsidR="001C3E29">
              <w:t>q</w:t>
            </w:r>
            <w:r>
              <w:t xml:space="preserve">uestion and </w:t>
            </w:r>
            <w:r w:rsidR="001C3E29">
              <w:t>a</w:t>
            </w:r>
            <w:r>
              <w:t xml:space="preserve">nswer </w:t>
            </w:r>
            <w:r w:rsidR="001C3E29">
              <w:t>s</w:t>
            </w:r>
            <w:r>
              <w:t>ession: Ask individual learners oral questions specific to the topic.</w:t>
            </w:r>
          </w:p>
          <w:p w14:paraId="443273D8" w14:textId="18894DE1" w:rsidR="0016636E" w:rsidRDefault="0016636E" w:rsidP="00E5635D">
            <w:pPr>
              <w:pStyle w:val="Normalbulletlist"/>
              <w:numPr>
                <w:ilvl w:val="0"/>
                <w:numId w:val="0"/>
              </w:numPr>
            </w:pPr>
          </w:p>
          <w:p w14:paraId="0E57D0D1" w14:textId="31D69B2E" w:rsidR="00FA60D1" w:rsidRDefault="0016636E" w:rsidP="00E5635D">
            <w:pPr>
              <w:pStyle w:val="Normalbulletlist"/>
              <w:numPr>
                <w:ilvl w:val="0"/>
                <w:numId w:val="0"/>
              </w:numPr>
              <w:ind w:left="284" w:hanging="284"/>
            </w:pPr>
            <w:r>
              <w:t xml:space="preserve">Set </w:t>
            </w:r>
            <w:r w:rsidR="001C3E29">
              <w:t>i</w:t>
            </w:r>
            <w:r w:rsidR="004A2063" w:rsidRPr="004A2063">
              <w:t>ndependent learning</w:t>
            </w:r>
            <w:r w:rsidR="001C3E29">
              <w:t>:</w:t>
            </w:r>
            <w:r w:rsidR="00FA60D1">
              <w:t xml:space="preserve"> </w:t>
            </w:r>
            <w:r w:rsidR="00FA60D1">
              <w:tab/>
            </w:r>
          </w:p>
          <w:p w14:paraId="700B6D37" w14:textId="77777777" w:rsidR="00FA60D1" w:rsidRDefault="00FA60D1" w:rsidP="00E5635D">
            <w:pPr>
              <w:pStyle w:val="Normalbulletlist"/>
              <w:numPr>
                <w:ilvl w:val="0"/>
                <w:numId w:val="0"/>
              </w:numPr>
              <w:ind w:left="284" w:hanging="284"/>
            </w:pPr>
          </w:p>
          <w:p w14:paraId="1E7F1DED" w14:textId="4A128553" w:rsidR="00FA60D1" w:rsidRDefault="00FA60D1" w:rsidP="001C3E29">
            <w:pPr>
              <w:pStyle w:val="Normalbulletlist"/>
              <w:numPr>
                <w:ilvl w:val="0"/>
                <w:numId w:val="0"/>
              </w:numPr>
            </w:pPr>
            <w:r>
              <w:t>Using the internet, learners are to research 1 x case study of a where professional development has been used in the hospitality industry to improve performance. This should be completed independently and handed in to the tutor at the next session.</w:t>
            </w:r>
          </w:p>
          <w:p w14:paraId="5E0D16EA" w14:textId="77777777" w:rsidR="001C3E29" w:rsidRDefault="001C3E29" w:rsidP="001C3E29">
            <w:pPr>
              <w:pStyle w:val="Normalbulletlist"/>
              <w:numPr>
                <w:ilvl w:val="0"/>
                <w:numId w:val="0"/>
              </w:numPr>
            </w:pPr>
          </w:p>
          <w:p w14:paraId="4B959EE9" w14:textId="77777777" w:rsidR="00446AB0" w:rsidRDefault="00FA60D1" w:rsidP="001C3E29">
            <w:pPr>
              <w:pStyle w:val="Normalbulletlist"/>
              <w:numPr>
                <w:ilvl w:val="0"/>
                <w:numId w:val="0"/>
              </w:numPr>
              <w:rPr>
                <w:b/>
                <w:bCs w:val="0"/>
              </w:rPr>
            </w:pPr>
            <w:r>
              <w:t xml:space="preserve">Learners to complete </w:t>
            </w:r>
            <w:r w:rsidRPr="00FA60D1">
              <w:rPr>
                <w:b/>
                <w:bCs w:val="0"/>
              </w:rPr>
              <w:t>Worksheet 1</w:t>
            </w:r>
            <w:r w:rsidRPr="001C3E29">
              <w:rPr>
                <w:b/>
                <w:bCs w:val="0"/>
              </w:rPr>
              <w:t xml:space="preserve">: Personal </w:t>
            </w:r>
            <w:r w:rsidR="001C3E29" w:rsidRPr="001C3E29">
              <w:rPr>
                <w:b/>
                <w:bCs w:val="0"/>
              </w:rPr>
              <w:t>q</w:t>
            </w:r>
            <w:r w:rsidRPr="001C3E29">
              <w:rPr>
                <w:b/>
                <w:bCs w:val="0"/>
              </w:rPr>
              <w:t>ualities</w:t>
            </w:r>
          </w:p>
          <w:p w14:paraId="4EFB9860" w14:textId="1C7EE7F7" w:rsidR="001C3E29" w:rsidRPr="00581A35" w:rsidRDefault="001C3E29" w:rsidP="001C3E29">
            <w:pPr>
              <w:pStyle w:val="Normalbulletlist"/>
              <w:numPr>
                <w:ilvl w:val="0"/>
                <w:numId w:val="0"/>
              </w:numPr>
            </w:pPr>
          </w:p>
        </w:tc>
        <w:tc>
          <w:tcPr>
            <w:tcW w:w="3969" w:type="dxa"/>
            <w:shd w:val="clear" w:color="auto" w:fill="auto"/>
          </w:tcPr>
          <w:p w14:paraId="2AD1F42C" w14:textId="7AD94E89" w:rsidR="001C3E29" w:rsidRDefault="001C3E29" w:rsidP="00E5635D">
            <w:r>
              <w:t xml:space="preserve">Complete </w:t>
            </w:r>
            <w:r w:rsidRPr="001C3E29">
              <w:rPr>
                <w:b/>
                <w:bCs/>
              </w:rPr>
              <w:t>Activity 4: 1-minute paper</w:t>
            </w:r>
            <w:r>
              <w:rPr>
                <w:b/>
                <w:bCs/>
              </w:rPr>
              <w:t>.</w:t>
            </w:r>
          </w:p>
          <w:p w14:paraId="5B1A307F" w14:textId="77777777" w:rsidR="001C3E29" w:rsidRDefault="00A63A66" w:rsidP="00E5635D">
            <w:r w:rsidRPr="00A63A66">
              <w:t>Lea</w:t>
            </w:r>
          </w:p>
          <w:p w14:paraId="4EFB9862" w14:textId="68493243" w:rsidR="0020726C" w:rsidRPr="00581A35" w:rsidRDefault="00A63A66" w:rsidP="00E5635D">
            <w:proofErr w:type="spellStart"/>
            <w:r w:rsidRPr="00A63A66">
              <w:t>rner</w:t>
            </w:r>
            <w:proofErr w:type="spellEnd"/>
            <w:r w:rsidRPr="00A63A66">
              <w:t xml:space="preserve"> discussion and Q&amp;A.</w:t>
            </w:r>
          </w:p>
        </w:tc>
        <w:tc>
          <w:tcPr>
            <w:tcW w:w="2268" w:type="dxa"/>
            <w:shd w:val="clear" w:color="auto" w:fill="auto"/>
            <w:tcMar>
              <w:top w:w="113" w:type="dxa"/>
              <w:bottom w:w="113" w:type="dxa"/>
            </w:tcMar>
          </w:tcPr>
          <w:p w14:paraId="3A4E8A9F" w14:textId="77777777" w:rsidR="0020726C" w:rsidRPr="00FA60D1" w:rsidRDefault="0020726C" w:rsidP="00E5635D">
            <w:pPr>
              <w:pStyle w:val="Normalheadingblack"/>
              <w:rPr>
                <w:b w:val="0"/>
                <w:bCs/>
              </w:rPr>
            </w:pPr>
          </w:p>
          <w:p w14:paraId="22271ED4" w14:textId="77777777" w:rsidR="00FA60D1" w:rsidRPr="00FA60D1" w:rsidRDefault="00FA60D1" w:rsidP="00E5635D">
            <w:pPr>
              <w:pStyle w:val="Normalheadingblack"/>
              <w:rPr>
                <w:b w:val="0"/>
                <w:bCs/>
              </w:rPr>
            </w:pPr>
          </w:p>
          <w:p w14:paraId="28CE4F9E" w14:textId="06841C2D" w:rsidR="00FA60D1" w:rsidRPr="00E5635D" w:rsidRDefault="00333577" w:rsidP="00E5635D">
            <w:pPr>
              <w:pStyle w:val="Normalheadingblack"/>
            </w:pPr>
            <w:r w:rsidRPr="00E5635D">
              <w:t>Activity 4</w:t>
            </w:r>
          </w:p>
          <w:p w14:paraId="2DB15379" w14:textId="77777777" w:rsidR="00FA60D1" w:rsidRPr="00FA60D1" w:rsidRDefault="00FA60D1" w:rsidP="00E5635D">
            <w:pPr>
              <w:pStyle w:val="Normalheadingblack"/>
              <w:rPr>
                <w:b w:val="0"/>
                <w:bCs/>
              </w:rPr>
            </w:pPr>
          </w:p>
          <w:p w14:paraId="4435D48B" w14:textId="77777777" w:rsidR="00FA60D1" w:rsidRPr="00FA60D1" w:rsidRDefault="00FA60D1" w:rsidP="00E5635D">
            <w:pPr>
              <w:pStyle w:val="Normalheadingblack"/>
              <w:rPr>
                <w:b w:val="0"/>
                <w:bCs/>
              </w:rPr>
            </w:pPr>
          </w:p>
          <w:p w14:paraId="6D5625E5" w14:textId="77777777" w:rsidR="00FA60D1" w:rsidRPr="00FA60D1" w:rsidRDefault="00FA60D1" w:rsidP="00E5635D">
            <w:pPr>
              <w:pStyle w:val="Normalheadingblack"/>
              <w:rPr>
                <w:b w:val="0"/>
                <w:bCs/>
              </w:rPr>
            </w:pPr>
          </w:p>
          <w:p w14:paraId="0D0FFC69" w14:textId="77777777" w:rsidR="00FA60D1" w:rsidRPr="00FA60D1" w:rsidRDefault="00FA60D1" w:rsidP="00E5635D">
            <w:pPr>
              <w:pStyle w:val="Normalheadingblack"/>
              <w:rPr>
                <w:b w:val="0"/>
                <w:bCs/>
              </w:rPr>
            </w:pPr>
          </w:p>
          <w:p w14:paraId="3E3B8391" w14:textId="77777777" w:rsidR="00FA60D1" w:rsidRPr="00FA60D1" w:rsidRDefault="00FA60D1" w:rsidP="00E5635D">
            <w:pPr>
              <w:pStyle w:val="Normalheadingblack"/>
              <w:rPr>
                <w:b w:val="0"/>
                <w:bCs/>
              </w:rPr>
            </w:pPr>
          </w:p>
          <w:p w14:paraId="1F8CB5FC" w14:textId="77777777" w:rsidR="00FA60D1" w:rsidRPr="00FA60D1" w:rsidRDefault="00FA60D1" w:rsidP="00E5635D">
            <w:pPr>
              <w:pStyle w:val="Normalheadingblack"/>
              <w:rPr>
                <w:b w:val="0"/>
                <w:bCs/>
              </w:rPr>
            </w:pPr>
          </w:p>
          <w:p w14:paraId="2E4D1727" w14:textId="77777777" w:rsidR="00FA60D1" w:rsidRPr="00FA60D1" w:rsidRDefault="00FA60D1" w:rsidP="00E5635D">
            <w:pPr>
              <w:pStyle w:val="Normalheadingblack"/>
              <w:rPr>
                <w:b w:val="0"/>
                <w:bCs/>
              </w:rPr>
            </w:pPr>
          </w:p>
          <w:p w14:paraId="21BDBA52" w14:textId="77777777" w:rsidR="00FA60D1" w:rsidRPr="00FA60D1" w:rsidRDefault="00FA60D1" w:rsidP="00E5635D">
            <w:pPr>
              <w:pStyle w:val="Normalheadingblack"/>
              <w:rPr>
                <w:b w:val="0"/>
                <w:bCs/>
              </w:rPr>
            </w:pPr>
          </w:p>
          <w:p w14:paraId="7EF675E4" w14:textId="77777777" w:rsidR="00FA60D1" w:rsidRPr="00FA60D1" w:rsidRDefault="00FA60D1" w:rsidP="00E5635D">
            <w:pPr>
              <w:pStyle w:val="Normalheadingblack"/>
              <w:rPr>
                <w:b w:val="0"/>
                <w:bCs/>
              </w:rPr>
            </w:pPr>
          </w:p>
          <w:p w14:paraId="671CE731" w14:textId="77777777" w:rsidR="00FA60D1" w:rsidRPr="00FA60D1" w:rsidRDefault="00FA60D1" w:rsidP="00E5635D">
            <w:pPr>
              <w:pStyle w:val="Normalheadingblack"/>
              <w:rPr>
                <w:b w:val="0"/>
                <w:bCs/>
              </w:rPr>
            </w:pPr>
          </w:p>
          <w:p w14:paraId="1708E53A" w14:textId="77777777" w:rsidR="00FA60D1" w:rsidRPr="00FA60D1" w:rsidRDefault="00FA60D1" w:rsidP="00E5635D">
            <w:pPr>
              <w:pStyle w:val="Normalheadingblack"/>
              <w:rPr>
                <w:b w:val="0"/>
                <w:bCs/>
              </w:rPr>
            </w:pPr>
          </w:p>
          <w:p w14:paraId="20C90DAA" w14:textId="77777777" w:rsidR="00FA60D1" w:rsidRPr="00FA60D1" w:rsidRDefault="00FA60D1" w:rsidP="00E5635D">
            <w:pPr>
              <w:pStyle w:val="Normalheadingblack"/>
              <w:rPr>
                <w:b w:val="0"/>
                <w:bCs/>
              </w:rPr>
            </w:pPr>
          </w:p>
          <w:p w14:paraId="02A33723" w14:textId="77777777" w:rsidR="00FA60D1" w:rsidRPr="00FA60D1" w:rsidRDefault="00FA60D1" w:rsidP="00E5635D">
            <w:pPr>
              <w:pStyle w:val="Normalheadingblack"/>
              <w:rPr>
                <w:b w:val="0"/>
                <w:bCs/>
              </w:rPr>
            </w:pPr>
          </w:p>
          <w:p w14:paraId="33B0F4B6" w14:textId="77777777" w:rsidR="00FA60D1" w:rsidRPr="00FA60D1" w:rsidRDefault="00FA60D1" w:rsidP="00E5635D">
            <w:pPr>
              <w:pStyle w:val="Normalheadingblack"/>
              <w:rPr>
                <w:b w:val="0"/>
                <w:bCs/>
              </w:rPr>
            </w:pPr>
          </w:p>
          <w:p w14:paraId="31EB7144" w14:textId="77777777" w:rsidR="00FA60D1" w:rsidRPr="00FA60D1" w:rsidRDefault="00FA60D1" w:rsidP="00E5635D">
            <w:pPr>
              <w:pStyle w:val="Normalheadingblack"/>
              <w:rPr>
                <w:b w:val="0"/>
                <w:bCs/>
              </w:rPr>
            </w:pPr>
          </w:p>
          <w:p w14:paraId="2EF4DBCF" w14:textId="77777777" w:rsidR="00FA60D1" w:rsidRPr="00FA60D1" w:rsidRDefault="00FA60D1" w:rsidP="00E5635D">
            <w:pPr>
              <w:pStyle w:val="Normalheadingblack"/>
              <w:rPr>
                <w:b w:val="0"/>
                <w:bCs/>
              </w:rPr>
            </w:pPr>
          </w:p>
          <w:p w14:paraId="06B3BF8D" w14:textId="0B79E8D9" w:rsidR="00FA60D1" w:rsidRPr="00FA60D1" w:rsidRDefault="00FA60D1" w:rsidP="00E5635D">
            <w:pPr>
              <w:pStyle w:val="Normalheadingblack"/>
              <w:rPr>
                <w:b w:val="0"/>
                <w:bCs/>
              </w:rPr>
            </w:pPr>
          </w:p>
          <w:p w14:paraId="689D8C64" w14:textId="77777777" w:rsidR="00FA60D1" w:rsidRPr="00FA60D1" w:rsidRDefault="00FA60D1" w:rsidP="00E5635D">
            <w:pPr>
              <w:pStyle w:val="Normalheadingblack"/>
              <w:rPr>
                <w:b w:val="0"/>
                <w:bCs/>
              </w:rPr>
            </w:pPr>
          </w:p>
          <w:p w14:paraId="716D14F4" w14:textId="7CBC8BB9" w:rsidR="00FA60D1" w:rsidRPr="001C3E29" w:rsidRDefault="00FA60D1" w:rsidP="00E5635D">
            <w:pPr>
              <w:pStyle w:val="Normalheadingblack"/>
            </w:pPr>
            <w:r w:rsidRPr="001C3E29">
              <w:t>Worksheet 1</w:t>
            </w:r>
          </w:p>
          <w:p w14:paraId="4EFB9866" w14:textId="0DD3ECC0" w:rsidR="00FA60D1" w:rsidRPr="00FA60D1" w:rsidRDefault="00FA60D1" w:rsidP="00E5635D">
            <w:pPr>
              <w:pStyle w:val="Normalheadingblack"/>
              <w:rPr>
                <w:b w:val="0"/>
                <w:bCs/>
              </w:rPr>
            </w:pPr>
          </w:p>
        </w:tc>
      </w:tr>
      <w:tr w:rsidR="00BB1028" w14:paraId="4EFB98AB" w14:textId="77777777" w:rsidTr="008873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A6" w14:textId="7F63389B" w:rsidR="00BB1028" w:rsidRPr="007A406C" w:rsidRDefault="00B41B65" w:rsidP="00610D46">
            <w:pPr>
              <w:rPr>
                <w:rFonts w:cs="Arial"/>
                <w:szCs w:val="22"/>
              </w:rPr>
            </w:pPr>
            <w:r w:rsidRPr="007A406C">
              <w:rPr>
                <w:rFonts w:cs="Arial"/>
                <w:b/>
                <w:szCs w:val="22"/>
              </w:rPr>
              <w:lastRenderedPageBreak/>
              <w:t>How</w:t>
            </w:r>
            <w:r w:rsidR="00BB1028" w:rsidRPr="007A406C">
              <w:rPr>
                <w:rFonts w:cs="Arial"/>
                <w:b/>
                <w:szCs w:val="22"/>
              </w:rPr>
              <w:t xml:space="preserve"> learning </w:t>
            </w:r>
            <w:r w:rsidRPr="007A406C">
              <w:rPr>
                <w:rFonts w:cs="Arial"/>
                <w:b/>
                <w:szCs w:val="22"/>
              </w:rPr>
              <w:t xml:space="preserve">is </w:t>
            </w:r>
            <w:r w:rsidR="00BB1028" w:rsidRPr="007A406C">
              <w:rPr>
                <w:rFonts w:cs="Arial"/>
                <w:b/>
                <w:szCs w:val="22"/>
              </w:rPr>
              <w:t>to be measured</w:t>
            </w:r>
            <w:r w:rsidR="00887356">
              <w:rPr>
                <w:rFonts w:cs="Arial"/>
                <w:b/>
                <w:szCs w:val="22"/>
              </w:rPr>
              <w:t>:</w:t>
            </w:r>
          </w:p>
          <w:p w14:paraId="4EFB98A8" w14:textId="2E43F037" w:rsidR="00BB1028" w:rsidRDefault="00C75B78" w:rsidP="00610D46">
            <w:pPr>
              <w:pStyle w:val="ListParagraph"/>
              <w:numPr>
                <w:ilvl w:val="0"/>
                <w:numId w:val="21"/>
              </w:numPr>
              <w:rPr>
                <w:rFonts w:cs="Arial"/>
                <w:bCs/>
                <w:szCs w:val="22"/>
              </w:rPr>
            </w:pPr>
            <w:r w:rsidRPr="00C75B78">
              <w:rPr>
                <w:rFonts w:cs="Arial"/>
                <w:bCs/>
                <w:szCs w:val="22"/>
              </w:rPr>
              <w:t xml:space="preserve">Oral </w:t>
            </w:r>
            <w:r w:rsidR="00887356">
              <w:rPr>
                <w:rFonts w:cs="Arial"/>
                <w:bCs/>
                <w:szCs w:val="22"/>
              </w:rPr>
              <w:t>q</w:t>
            </w:r>
            <w:r w:rsidRPr="00C75B78">
              <w:rPr>
                <w:rFonts w:cs="Arial"/>
                <w:bCs/>
                <w:szCs w:val="22"/>
              </w:rPr>
              <w:t xml:space="preserve">uestions and </w:t>
            </w:r>
            <w:r w:rsidR="00887356">
              <w:rPr>
                <w:rFonts w:cs="Arial"/>
                <w:bCs/>
                <w:szCs w:val="22"/>
              </w:rPr>
              <w:t>a</w:t>
            </w:r>
            <w:r w:rsidRPr="00C75B78">
              <w:rPr>
                <w:rFonts w:cs="Arial"/>
                <w:bCs/>
                <w:szCs w:val="22"/>
              </w:rPr>
              <w:t>nswers</w:t>
            </w:r>
          </w:p>
          <w:p w14:paraId="4EFB98A9" w14:textId="1C7F8F37" w:rsidR="00BB1028" w:rsidRPr="00887356" w:rsidRDefault="0029486E" w:rsidP="00610D46">
            <w:pPr>
              <w:pStyle w:val="ListParagraph"/>
              <w:numPr>
                <w:ilvl w:val="0"/>
                <w:numId w:val="21"/>
              </w:numPr>
              <w:rPr>
                <w:rFonts w:cs="Arial"/>
                <w:b/>
                <w:bCs/>
                <w:szCs w:val="22"/>
              </w:rPr>
            </w:pPr>
            <w:r w:rsidRPr="00D36B7C">
              <w:rPr>
                <w:rFonts w:cs="Arial"/>
                <w:bCs/>
                <w:szCs w:val="22"/>
              </w:rPr>
              <w:t xml:space="preserve">End of </w:t>
            </w:r>
            <w:r w:rsidR="00887356">
              <w:rPr>
                <w:rFonts w:cs="Arial"/>
                <w:bCs/>
                <w:szCs w:val="22"/>
              </w:rPr>
              <w:t>u</w:t>
            </w:r>
            <w:r w:rsidRPr="00D36B7C">
              <w:rPr>
                <w:rFonts w:cs="Arial"/>
                <w:bCs/>
                <w:szCs w:val="22"/>
              </w:rPr>
              <w:t xml:space="preserve">nit </w:t>
            </w:r>
            <w:r w:rsidR="00887356">
              <w:rPr>
                <w:rFonts w:cs="Arial"/>
                <w:bCs/>
                <w:szCs w:val="22"/>
              </w:rPr>
              <w:t>a</w:t>
            </w:r>
            <w:r w:rsidR="00FD0B17">
              <w:rPr>
                <w:rFonts w:cs="Arial"/>
                <w:bCs/>
                <w:szCs w:val="22"/>
              </w:rPr>
              <w:t>ssessment</w:t>
            </w:r>
            <w:r w:rsidR="00D36B7C">
              <w:rPr>
                <w:rFonts w:cs="Arial"/>
                <w:bCs/>
                <w:szCs w:val="22"/>
              </w:rPr>
              <w:t xml:space="preserve"> (City </w:t>
            </w:r>
            <w:r w:rsidR="00887356">
              <w:rPr>
                <w:rFonts w:cs="Arial"/>
                <w:bCs/>
                <w:szCs w:val="22"/>
              </w:rPr>
              <w:t>&amp;</w:t>
            </w:r>
            <w:r w:rsidR="00D36B7C">
              <w:rPr>
                <w:rFonts w:cs="Arial"/>
                <w:bCs/>
                <w:szCs w:val="22"/>
              </w:rPr>
              <w:t xml:space="preserve"> Guilds </w:t>
            </w:r>
            <w:r w:rsidR="00887356">
              <w:rPr>
                <w:rFonts w:cs="Arial"/>
                <w:bCs/>
                <w:szCs w:val="22"/>
              </w:rPr>
              <w:t>s</w:t>
            </w:r>
            <w:r w:rsidR="00D36B7C">
              <w:rPr>
                <w:rFonts w:cs="Arial"/>
                <w:bCs/>
                <w:szCs w:val="22"/>
              </w:rPr>
              <w:t>et)</w:t>
            </w:r>
          </w:p>
          <w:p w14:paraId="64A60306" w14:textId="477199CE" w:rsidR="00887356" w:rsidRPr="00887356" w:rsidRDefault="00887356" w:rsidP="00610D46">
            <w:pPr>
              <w:pStyle w:val="ListParagraph"/>
              <w:numPr>
                <w:ilvl w:val="0"/>
                <w:numId w:val="21"/>
              </w:numPr>
              <w:rPr>
                <w:rFonts w:cs="Arial"/>
                <w:b/>
                <w:bCs/>
                <w:szCs w:val="22"/>
              </w:rPr>
            </w:pPr>
            <w:r>
              <w:rPr>
                <w:rFonts w:cs="Arial"/>
                <w:bCs/>
                <w:szCs w:val="22"/>
              </w:rPr>
              <w:t>Activities and worksheets</w:t>
            </w:r>
          </w:p>
          <w:p w14:paraId="373EF803" w14:textId="77777777" w:rsidR="00887356" w:rsidRPr="00887356" w:rsidRDefault="00887356" w:rsidP="00887356">
            <w:pPr>
              <w:pStyle w:val="ListParagraph"/>
              <w:rPr>
                <w:rFonts w:cs="Arial"/>
                <w:b/>
                <w:bCs/>
                <w:szCs w:val="22"/>
              </w:rPr>
            </w:pPr>
          </w:p>
          <w:p w14:paraId="1DB417B0" w14:textId="77777777" w:rsidR="00887356" w:rsidRPr="00887356" w:rsidRDefault="00887356" w:rsidP="00887356">
            <w:pPr>
              <w:pStyle w:val="Normalbulletlist"/>
              <w:numPr>
                <w:ilvl w:val="0"/>
                <w:numId w:val="0"/>
              </w:numPr>
              <w:tabs>
                <w:tab w:val="left" w:pos="720"/>
              </w:tabs>
              <w:ind w:left="284" w:hanging="284"/>
              <w:rPr>
                <w:b/>
              </w:rPr>
            </w:pPr>
            <w:r w:rsidRPr="00887356">
              <w:rPr>
                <w:b/>
              </w:rPr>
              <w:t>Opportunities for embedding core skills:</w:t>
            </w:r>
          </w:p>
          <w:p w14:paraId="20FD7203" w14:textId="77777777" w:rsidR="00887356" w:rsidRDefault="00887356" w:rsidP="00887356">
            <w:pPr>
              <w:pStyle w:val="Normalbulletlist"/>
            </w:pPr>
            <w:r>
              <w:t xml:space="preserve">The use of research skills using IT </w:t>
            </w:r>
          </w:p>
          <w:p w14:paraId="360BA3F9" w14:textId="77777777" w:rsidR="00887356" w:rsidRDefault="00887356" w:rsidP="00887356">
            <w:pPr>
              <w:pStyle w:val="Normalbulletlist"/>
            </w:pPr>
            <w:r>
              <w:t>Basic speaking and listening.</w:t>
            </w:r>
          </w:p>
          <w:p w14:paraId="3B172803" w14:textId="7649DAAB" w:rsidR="00887356" w:rsidRPr="00887356" w:rsidRDefault="00887356" w:rsidP="00887356">
            <w:pPr>
              <w:pStyle w:val="Normalbulletlist"/>
            </w:pPr>
            <w:r>
              <w:t>Basic writing skills to include spelling</w:t>
            </w:r>
          </w:p>
          <w:p w14:paraId="4EFB98AA" w14:textId="77777777" w:rsidR="00BB1028" w:rsidRPr="007A406C" w:rsidRDefault="00BB1028" w:rsidP="00610D46">
            <w:pPr>
              <w:rPr>
                <w:rFonts w:cs="Arial"/>
                <w:b/>
                <w:bCs/>
                <w:szCs w:val="22"/>
              </w:rPr>
            </w:pPr>
          </w:p>
        </w:tc>
      </w:tr>
      <w:tr w:rsidR="00BB1028" w14:paraId="4EFB98B1" w14:textId="77777777" w:rsidTr="008873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AC" w14:textId="0A56BCF9" w:rsidR="00BB1028" w:rsidRPr="007A406C" w:rsidRDefault="00BB1028" w:rsidP="00610D46">
            <w:pPr>
              <w:rPr>
                <w:rFonts w:cs="Arial"/>
                <w:szCs w:val="22"/>
              </w:rPr>
            </w:pPr>
            <w:r w:rsidRPr="007A406C">
              <w:rPr>
                <w:rFonts w:cs="Arial"/>
                <w:b/>
                <w:szCs w:val="22"/>
              </w:rPr>
              <w:t>Homework/research work</w:t>
            </w:r>
            <w:r w:rsidR="00887356">
              <w:rPr>
                <w:rFonts w:cs="Arial"/>
                <w:b/>
                <w:szCs w:val="22"/>
              </w:rPr>
              <w:t>:</w:t>
            </w:r>
          </w:p>
          <w:p w14:paraId="4EFB98AF" w14:textId="53D5D3F1" w:rsidR="00BB1028" w:rsidRPr="00586572" w:rsidRDefault="00586572" w:rsidP="00610D46">
            <w:pPr>
              <w:pStyle w:val="ListParagraph"/>
              <w:numPr>
                <w:ilvl w:val="0"/>
                <w:numId w:val="8"/>
              </w:numPr>
              <w:rPr>
                <w:rFonts w:cs="Arial"/>
                <w:szCs w:val="22"/>
              </w:rPr>
            </w:pPr>
            <w:r w:rsidRPr="00586572">
              <w:rPr>
                <w:rFonts w:cs="Arial"/>
                <w:szCs w:val="22"/>
              </w:rPr>
              <w:t xml:space="preserve">Provide </w:t>
            </w:r>
            <w:r w:rsidR="00FA60D1" w:rsidRPr="00887356">
              <w:rPr>
                <w:rFonts w:cs="Arial"/>
                <w:b/>
                <w:bCs/>
                <w:szCs w:val="22"/>
              </w:rPr>
              <w:t xml:space="preserve">Worksheet 1: Personal </w:t>
            </w:r>
            <w:r w:rsidR="00887356">
              <w:rPr>
                <w:rFonts w:cs="Arial"/>
                <w:b/>
                <w:bCs/>
                <w:szCs w:val="22"/>
              </w:rPr>
              <w:t>q</w:t>
            </w:r>
            <w:r w:rsidR="00FA60D1" w:rsidRPr="00887356">
              <w:rPr>
                <w:rFonts w:cs="Arial"/>
                <w:b/>
                <w:bCs/>
                <w:szCs w:val="22"/>
              </w:rPr>
              <w:t>ualities</w:t>
            </w:r>
            <w:r w:rsidRPr="00586572">
              <w:rPr>
                <w:rFonts w:cs="Arial"/>
                <w:szCs w:val="22"/>
              </w:rPr>
              <w:t>, to be completed independently and handed in the tutor at the next session.</w:t>
            </w:r>
          </w:p>
          <w:p w14:paraId="4EFB98B0" w14:textId="77777777" w:rsidR="00BB1028" w:rsidRPr="007A406C" w:rsidRDefault="00BB1028" w:rsidP="00610D46">
            <w:pPr>
              <w:rPr>
                <w:rFonts w:cs="Arial"/>
                <w:b/>
                <w:bCs/>
                <w:szCs w:val="22"/>
              </w:rPr>
            </w:pPr>
          </w:p>
        </w:tc>
      </w:tr>
      <w:tr w:rsidR="00BB1028" w14:paraId="4EFB98B6" w14:textId="77777777" w:rsidTr="008873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8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2" w14:textId="5FE46428" w:rsidR="00BB1028" w:rsidRPr="007A406C" w:rsidRDefault="00BB1028" w:rsidP="002A2AEF">
            <w:pPr>
              <w:jc w:val="center"/>
              <w:rPr>
                <w:rFonts w:cs="Arial"/>
                <w:szCs w:val="22"/>
              </w:rPr>
            </w:pPr>
            <w:r w:rsidRPr="007A406C">
              <w:rPr>
                <w:rFonts w:cs="Arial"/>
                <w:b/>
                <w:szCs w:val="22"/>
              </w:rPr>
              <w:t xml:space="preserve">Lesson evaluation </w:t>
            </w:r>
            <w:r w:rsidRPr="007A406C">
              <w:rPr>
                <w:rFonts w:cs="Arial"/>
                <w:b/>
                <w:szCs w:val="22"/>
              </w:rPr>
              <w:br/>
            </w:r>
          </w:p>
        </w:tc>
        <w:tc>
          <w:tcPr>
            <w:tcW w:w="10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3" w14:textId="77777777" w:rsidR="00BB1028" w:rsidRPr="00F15289" w:rsidRDefault="00BB1028" w:rsidP="003B5F01">
            <w:pPr>
              <w:pStyle w:val="Normalbulletlist"/>
            </w:pPr>
            <w:r w:rsidRPr="00F15289">
              <w:t>Was the lesson better than expected</w:t>
            </w:r>
          </w:p>
          <w:p w14:paraId="4EFB98B4" w14:textId="77777777" w:rsidR="00BB1028" w:rsidRPr="00F15289" w:rsidRDefault="00BB1028" w:rsidP="003B5F01">
            <w:pPr>
              <w:pStyle w:val="Normalbulletlist"/>
            </w:pPr>
            <w:r w:rsidRPr="00F15289">
              <w:t xml:space="preserve">As </w:t>
            </w:r>
            <w:proofErr w:type="gramStart"/>
            <w:r w:rsidRPr="00F15289">
              <w:t>expected</w:t>
            </w:r>
            <w:proofErr w:type="gramEnd"/>
          </w:p>
          <w:p w14:paraId="7FBCC873" w14:textId="77777777" w:rsidR="00BB1028" w:rsidRDefault="00BB1028" w:rsidP="003B5F01">
            <w:pPr>
              <w:pStyle w:val="Normalbulletlist"/>
            </w:pPr>
            <w:r w:rsidRPr="00F15289">
              <w:t>Worse than expected</w:t>
            </w:r>
          </w:p>
          <w:p w14:paraId="4EFB98B5" w14:textId="2F8440F5" w:rsidR="00FD0B17" w:rsidRPr="00F15289" w:rsidRDefault="00FD0B17" w:rsidP="00FD0B17">
            <w:pPr>
              <w:pStyle w:val="Normalbulletlist"/>
              <w:numPr>
                <w:ilvl w:val="0"/>
                <w:numId w:val="0"/>
              </w:numPr>
              <w:ind w:left="284"/>
            </w:pPr>
          </w:p>
        </w:tc>
      </w:tr>
      <w:tr w:rsidR="00BB1028" w14:paraId="4EFB98BC" w14:textId="77777777" w:rsidTr="008873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7" w14:textId="77777777" w:rsidR="00BB1028" w:rsidRPr="007A406C" w:rsidRDefault="00BB1028" w:rsidP="002A2AEF">
            <w:pPr>
              <w:jc w:val="center"/>
              <w:rPr>
                <w:rFonts w:cs="Arial"/>
                <w:b/>
                <w:bCs/>
                <w:szCs w:val="22"/>
              </w:rPr>
            </w:pPr>
            <w:r w:rsidRPr="007A406C">
              <w:rPr>
                <w:rFonts w:cs="Arial"/>
                <w:b/>
                <w:bCs/>
                <w:szCs w:val="22"/>
              </w:rPr>
              <w:t>Lesson evaluation/</w:t>
            </w:r>
            <w:r w:rsidR="00C7690C" w:rsidRPr="007A406C">
              <w:rPr>
                <w:rFonts w:cs="Arial"/>
                <w:b/>
                <w:bCs/>
                <w:szCs w:val="22"/>
              </w:rPr>
              <w:t>comments</w:t>
            </w:r>
          </w:p>
          <w:p w14:paraId="4EFB98BA" w14:textId="77777777" w:rsidR="00BB1028" w:rsidRPr="007A406C" w:rsidRDefault="00BB1028" w:rsidP="002A2AEF">
            <w:pPr>
              <w:jc w:val="center"/>
              <w:rPr>
                <w:rFonts w:cs="Arial"/>
                <w:b/>
                <w:bCs/>
                <w:szCs w:val="22"/>
              </w:rPr>
            </w:pPr>
          </w:p>
          <w:p w14:paraId="4EFB98BB" w14:textId="77777777" w:rsidR="00BB1028" w:rsidRPr="007A406C" w:rsidRDefault="00BB1028" w:rsidP="002A2AEF">
            <w:pPr>
              <w:jc w:val="center"/>
              <w:rPr>
                <w:rFonts w:cs="Arial"/>
                <w:b/>
                <w:bCs/>
                <w:szCs w:val="22"/>
              </w:rPr>
            </w:pPr>
          </w:p>
        </w:tc>
      </w:tr>
      <w:tr w:rsidR="00BB1028" w14:paraId="4EFB98C3" w14:textId="77777777" w:rsidTr="008873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860"/>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D" w14:textId="77777777" w:rsidR="00BB1028" w:rsidRPr="007A406C" w:rsidRDefault="00BB1028" w:rsidP="002A2AEF">
            <w:pPr>
              <w:jc w:val="center"/>
              <w:rPr>
                <w:rFonts w:cs="Arial"/>
                <w:b/>
                <w:szCs w:val="22"/>
              </w:rPr>
            </w:pPr>
            <w:r w:rsidRPr="007A406C">
              <w:rPr>
                <w:rFonts w:cs="Arial"/>
                <w:b/>
                <w:szCs w:val="22"/>
              </w:rPr>
              <w:t>Suggestions/modifications for next lessons</w:t>
            </w:r>
          </w:p>
          <w:p w14:paraId="4EFB98C1" w14:textId="77777777" w:rsidR="00B14CAC" w:rsidRPr="007A406C" w:rsidRDefault="00B14CAC" w:rsidP="00B11BE9">
            <w:pPr>
              <w:rPr>
                <w:rFonts w:cs="Arial"/>
                <w:b/>
                <w:bCs/>
                <w:szCs w:val="22"/>
              </w:rPr>
            </w:pPr>
          </w:p>
          <w:p w14:paraId="4EFB98C2" w14:textId="77777777" w:rsidR="00BB1028" w:rsidRPr="007A406C" w:rsidRDefault="00BB1028" w:rsidP="002A2AEF">
            <w:pPr>
              <w:jc w:val="center"/>
              <w:rPr>
                <w:rFonts w:cs="Arial"/>
                <w:b/>
                <w:bCs/>
                <w:szCs w:val="22"/>
              </w:rPr>
            </w:pPr>
          </w:p>
        </w:tc>
      </w:tr>
    </w:tbl>
    <w:p w14:paraId="2E96F5E3" w14:textId="3AD71264" w:rsidR="00B11BE9" w:rsidRPr="00B11BE9" w:rsidRDefault="00B11BE9" w:rsidP="00B11BE9">
      <w:pPr>
        <w:tabs>
          <w:tab w:val="left" w:pos="1155"/>
        </w:tabs>
      </w:pPr>
      <w:bookmarkStart w:id="0" w:name="_GoBack"/>
      <w:bookmarkEnd w:id="0"/>
    </w:p>
    <w:sectPr w:rsidR="00B11BE9" w:rsidRPr="00B11BE9" w:rsidSect="00EF6580">
      <w:headerReference w:type="default" r:id="rId7"/>
      <w:footerReference w:type="default" r:id="rId8"/>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A7B84" w14:textId="77777777" w:rsidR="00737B31" w:rsidRDefault="00737B31">
      <w:pPr>
        <w:spacing w:before="0" w:after="0"/>
      </w:pPr>
      <w:r>
        <w:separator/>
      </w:r>
    </w:p>
  </w:endnote>
  <w:endnote w:type="continuationSeparator" w:id="0">
    <w:p w14:paraId="3E321247" w14:textId="77777777" w:rsidR="00737B31" w:rsidRDefault="00737B3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altName w:val="Segoe UI"/>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C" w14:textId="77777777" w:rsidR="00CB01C3" w:rsidRDefault="00BF2DB0" w:rsidP="0098637D">
    <w:pPr>
      <w:pStyle w:val="Footer"/>
    </w:pPr>
    <w:r>
      <w:rPr>
        <w:noProof/>
        <w:lang w:eastAsia="en-GB"/>
      </w:rPr>
      <mc:AlternateContent>
        <mc:Choice Requires="wps">
          <w:drawing>
            <wp:anchor distT="0" distB="0" distL="114300" distR="114300" simplePos="0" relativeHeight="251657728" behindDoc="0" locked="0" layoutInCell="1" allowOverlap="1" wp14:anchorId="4EFB98D1" wp14:editId="4EFB98D2">
              <wp:simplePos x="0" y="0"/>
              <wp:positionH relativeFrom="column">
                <wp:posOffset>-933450</wp:posOffset>
              </wp:positionH>
              <wp:positionV relativeFrom="paragraph">
                <wp:posOffset>-105410</wp:posOffset>
              </wp:positionV>
              <wp:extent cx="11061700" cy="821690"/>
              <wp:effectExtent l="127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2DCA3BB1"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887356">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fldSimple w:instr=" NUMPAGES   \* MERGEFORMAT ">
                                  <w:r w:rsidR="00312FA4" w:rsidRPr="00312FA4">
                                    <w:rPr>
                                      <w:rFonts w:cs="Arial"/>
                                      <w:noProof/>
                                    </w:rPr>
                                    <w:t>4</w:t>
                                  </w:r>
                                </w:fldSimple>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D1" id="_x0000_t202" coordsize="21600,21600" o:spt="202" path="m,l,21600r21600,l21600,xe">
              <v:stroke joinstyle="miter"/>
              <v:path gradientshapeok="t" o:connecttype="rect"/>
            </v:shapetype>
            <v:shape id="Text Box 11" o:spid="_x0000_s1027" type="#_x0000_t202" style="position:absolute;left:0;text-align:left;margin-left:-73.5pt;margin-top:-8.3pt;width:871pt;height:6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" filled="f" stroked="f">
              <v:textbox inset="0,0,0,0">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2DCA3BB1"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887356">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fldSimple w:instr=" NUMPAGES   \* MERGEFORMAT ">
                            <w:r w:rsidR="00312FA4" w:rsidRPr="00312FA4">
                              <w:rPr>
                                <w:rFonts w:cs="Arial"/>
                                <w:noProof/>
                              </w:rPr>
                              <w:t>4</w:t>
                            </w:r>
                          </w:fldSimple>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31E36" w14:textId="77777777" w:rsidR="00737B31" w:rsidRDefault="00737B31">
      <w:pPr>
        <w:spacing w:before="0" w:after="0"/>
      </w:pPr>
      <w:r>
        <w:separator/>
      </w:r>
    </w:p>
  </w:footnote>
  <w:footnote w:type="continuationSeparator" w:id="0">
    <w:p w14:paraId="2007257A" w14:textId="77777777" w:rsidR="00737B31" w:rsidRDefault="00737B3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A" w14:textId="77777777" w:rsidR="00CB01C3" w:rsidRDefault="00BF2DB0" w:rsidP="002C68A3">
    <w:pPr>
      <w:tabs>
        <w:tab w:val="left" w:pos="12572"/>
      </w:tabs>
    </w:pPr>
    <w:r>
      <w:rPr>
        <w:noProof/>
        <w:lang w:eastAsia="en-GB"/>
      </w:rPr>
      <mc:AlternateContent>
        <mc:Choice Requires="wps">
          <w:drawing>
            <wp:anchor distT="0" distB="0" distL="114300" distR="114300" simplePos="0" relativeHeight="251656704" behindDoc="1" locked="0" layoutInCell="1" allowOverlap="1" wp14:anchorId="4EFB98CF" wp14:editId="4EFB98D0">
              <wp:simplePos x="0" y="0"/>
              <wp:positionH relativeFrom="page">
                <wp:posOffset>0</wp:posOffset>
              </wp:positionH>
              <wp:positionV relativeFrom="page">
                <wp:posOffset>-36195</wp:posOffset>
              </wp:positionV>
              <wp:extent cx="10723880" cy="1080135"/>
              <wp:effectExtent l="0" t="0" r="1270"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1C908C4D" w:rsidR="00CB01C3" w:rsidRPr="00E92EFF" w:rsidRDefault="001664C4" w:rsidP="0039235F">
                                <w:pPr>
                                  <w:spacing w:before="0" w:after="0" w:line="320" w:lineRule="exact"/>
                                  <w:ind w:left="567"/>
                                  <w:rPr>
                                    <w:b/>
                                    <w:color w:val="FFFFFF"/>
                                    <w:sz w:val="28"/>
                                  </w:rPr>
                                </w:pPr>
                                <w:r w:rsidRPr="001664C4">
                                  <w:rPr>
                                    <w:color w:val="FFFFFF"/>
                                    <w:sz w:val="28"/>
                                  </w:rPr>
                                  <w:t xml:space="preserve">Level 2 </w:t>
                                </w:r>
                                <w:r w:rsidRPr="00887356">
                                  <w:rPr>
                                    <w:b/>
                                    <w:bCs/>
                                    <w:color w:val="FFFFFF"/>
                                    <w:sz w:val="28"/>
                                  </w:rPr>
                                  <w:t>Hospitality and Catering</w:t>
                                </w:r>
                                <w:r w:rsidRPr="001664C4">
                                  <w:rPr>
                                    <w:color w:val="FFFFFF"/>
                                    <w:sz w:val="28"/>
                                  </w:rPr>
                                  <w:t xml:space="preserve"> </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2A0897C0"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2563C7">
                                  <w:rPr>
                                    <w:b/>
                                    <w:sz w:val="24"/>
                                  </w:rPr>
                                  <w:t>20</w:t>
                                </w:r>
                                <w:r w:rsidR="00EC61B6">
                                  <w:rPr>
                                    <w:b/>
                                    <w:sz w:val="24"/>
                                  </w:rPr>
                                  <w:t xml:space="preserve">6 </w:t>
                                </w:r>
                                <w:r>
                                  <w:rPr>
                                    <w:b/>
                                    <w:color w:val="595959"/>
                                    <w:sz w:val="24"/>
                                  </w:rPr>
                                  <w:t xml:space="preserve">Sample </w:t>
                                </w:r>
                                <w:r w:rsidR="00887356">
                                  <w:rPr>
                                    <w:b/>
                                    <w:color w:val="595959"/>
                                    <w:sz w:val="24"/>
                                  </w:rPr>
                                  <w:t>l</w:t>
                                </w:r>
                                <w:r>
                                  <w:rPr>
                                    <w:b/>
                                    <w:color w:val="595959"/>
                                    <w:sz w:val="24"/>
                                  </w:rPr>
                                  <w:t xml:space="preserve">esson </w:t>
                                </w:r>
                                <w:r w:rsidR="00887356">
                                  <w:rPr>
                                    <w:b/>
                                    <w:color w:val="595959"/>
                                    <w:sz w:val="24"/>
                                  </w:rPr>
                                  <w:t>p</w:t>
                                </w:r>
                                <w:r>
                                  <w:rPr>
                                    <w:b/>
                                    <w:color w:val="595959"/>
                                    <w:sz w:val="24"/>
                                  </w:rPr>
                                  <w:t xml:space="preserve">lan </w:t>
                                </w:r>
                                <w:r>
                                  <w:rPr>
                                    <w:b/>
                                    <w:sz w:val="24"/>
                                  </w:rPr>
                                  <w:t>1</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CF" id="_x0000_t202" coordsize="21600,21600" o:spt="202" path="m,l,21600r21600,l21600,xe">
              <v:stroke joinstyle="miter"/>
              <v:path gradientshapeok="t" o:connecttype="rect"/>
            </v:shapetype>
            <v:shape id="Text Box 10" o:spid="_x0000_s1026" type="#_x0000_t202" style="position:absolute;margin-left:0;margin-top:-2.85pt;width:844.4pt;height:85.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" filled="f" stroked="f">
              <v:textbox inset="0,0,0,0">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1C908C4D" w:rsidR="00CB01C3" w:rsidRPr="00E92EFF" w:rsidRDefault="001664C4" w:rsidP="0039235F">
                          <w:pPr>
                            <w:spacing w:before="0" w:after="0" w:line="320" w:lineRule="exact"/>
                            <w:ind w:left="567"/>
                            <w:rPr>
                              <w:b/>
                              <w:color w:val="FFFFFF"/>
                              <w:sz w:val="28"/>
                            </w:rPr>
                          </w:pPr>
                          <w:r w:rsidRPr="001664C4">
                            <w:rPr>
                              <w:color w:val="FFFFFF"/>
                              <w:sz w:val="28"/>
                            </w:rPr>
                            <w:t xml:space="preserve">Level 2 </w:t>
                          </w:r>
                          <w:r w:rsidRPr="00887356">
                            <w:rPr>
                              <w:b/>
                              <w:bCs/>
                              <w:color w:val="FFFFFF"/>
                              <w:sz w:val="28"/>
                            </w:rPr>
                            <w:t>Hospitality and Catering</w:t>
                          </w:r>
                          <w:r w:rsidRPr="001664C4">
                            <w:rPr>
                              <w:color w:val="FFFFFF"/>
                              <w:sz w:val="28"/>
                            </w:rPr>
                            <w:t xml:space="preserve"> </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2A0897C0"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2563C7">
                            <w:rPr>
                              <w:b/>
                              <w:sz w:val="24"/>
                            </w:rPr>
                            <w:t>20</w:t>
                          </w:r>
                          <w:r w:rsidR="00EC61B6">
                            <w:rPr>
                              <w:b/>
                              <w:sz w:val="24"/>
                            </w:rPr>
                            <w:t xml:space="preserve">6 </w:t>
                          </w:r>
                          <w:r>
                            <w:rPr>
                              <w:b/>
                              <w:color w:val="595959"/>
                              <w:sz w:val="24"/>
                            </w:rPr>
                            <w:t xml:space="preserve">Sample </w:t>
                          </w:r>
                          <w:r w:rsidR="00887356">
                            <w:rPr>
                              <w:b/>
                              <w:color w:val="595959"/>
                              <w:sz w:val="24"/>
                            </w:rPr>
                            <w:t>l</w:t>
                          </w:r>
                          <w:r>
                            <w:rPr>
                              <w:b/>
                              <w:color w:val="595959"/>
                              <w:sz w:val="24"/>
                            </w:rPr>
                            <w:t xml:space="preserve">esson </w:t>
                          </w:r>
                          <w:r w:rsidR="00887356">
                            <w:rPr>
                              <w:b/>
                              <w:color w:val="595959"/>
                              <w:sz w:val="24"/>
                            </w:rPr>
                            <w:t>p</w:t>
                          </w:r>
                          <w:r>
                            <w:rPr>
                              <w:b/>
                              <w:color w:val="595959"/>
                              <w:sz w:val="24"/>
                            </w:rPr>
                            <w:t xml:space="preserve">lan </w:t>
                          </w:r>
                          <w:r>
                            <w:rPr>
                              <w:b/>
                              <w:sz w:val="24"/>
                            </w:rPr>
                            <w:t>1</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v:textbox>
              <w10:wrap anchorx="page" anchory="page"/>
            </v:shape>
          </w:pict>
        </mc:Fallback>
      </mc:AlternateContent>
    </w:r>
    <w:r w:rsidR="002C68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00D3"/>
    <w:multiLevelType w:val="hybridMultilevel"/>
    <w:tmpl w:val="573E4098"/>
    <w:lvl w:ilvl="0" w:tplc="278ED30E">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34541"/>
    <w:multiLevelType w:val="hybridMultilevel"/>
    <w:tmpl w:val="3D426EFC"/>
    <w:lvl w:ilvl="0" w:tplc="7CEA95D8">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1D0DD2"/>
    <w:multiLevelType w:val="hybridMultilevel"/>
    <w:tmpl w:val="ACC6D35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33E8A"/>
    <w:multiLevelType w:val="hybridMultilevel"/>
    <w:tmpl w:val="C750053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64BF7"/>
    <w:multiLevelType w:val="hybridMultilevel"/>
    <w:tmpl w:val="FAB6DB7C"/>
    <w:lvl w:ilvl="0" w:tplc="8D7A063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5337A"/>
    <w:multiLevelType w:val="hybridMultilevel"/>
    <w:tmpl w:val="FEE66F8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556274"/>
    <w:multiLevelType w:val="hybridMultilevel"/>
    <w:tmpl w:val="33466990"/>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B0FFF"/>
    <w:multiLevelType w:val="hybridMultilevel"/>
    <w:tmpl w:val="B4521A4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4F201C"/>
    <w:multiLevelType w:val="hybridMultilevel"/>
    <w:tmpl w:val="37EA5D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E665D"/>
    <w:multiLevelType w:val="hybridMultilevel"/>
    <w:tmpl w:val="6F06C018"/>
    <w:lvl w:ilvl="0" w:tplc="8D7A063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44F9E"/>
    <w:multiLevelType w:val="hybridMultilevel"/>
    <w:tmpl w:val="2C4CE3E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51480"/>
    <w:multiLevelType w:val="hybridMultilevel"/>
    <w:tmpl w:val="3ACE7CE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1080A"/>
    <w:multiLevelType w:val="hybridMultilevel"/>
    <w:tmpl w:val="4748FF9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1E46E5"/>
    <w:multiLevelType w:val="hybridMultilevel"/>
    <w:tmpl w:val="E656EFB0"/>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7021A2"/>
    <w:multiLevelType w:val="hybridMultilevel"/>
    <w:tmpl w:val="12303C5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30AC5"/>
    <w:multiLevelType w:val="hybridMultilevel"/>
    <w:tmpl w:val="9B8E053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700F72"/>
    <w:multiLevelType w:val="hybridMultilevel"/>
    <w:tmpl w:val="6C268E6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867CE2"/>
    <w:multiLevelType w:val="hybridMultilevel"/>
    <w:tmpl w:val="C08406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44129A"/>
    <w:multiLevelType w:val="hybridMultilevel"/>
    <w:tmpl w:val="AF34DC9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546DE7"/>
    <w:multiLevelType w:val="hybridMultilevel"/>
    <w:tmpl w:val="ED24365E"/>
    <w:lvl w:ilvl="0" w:tplc="7CEA95D8">
      <w:start w:val="1"/>
      <w:numFmt w:val="bullet"/>
      <w:lvlText w:val=""/>
      <w:lvlJc w:val="left"/>
      <w:pPr>
        <w:ind w:left="720" w:hanging="360"/>
      </w:pPr>
      <w:rPr>
        <w:rFonts w:ascii="Symbol" w:hAnsi="Symbol" w:hint="default"/>
        <w:color w:val="FF0000"/>
      </w:rPr>
    </w:lvl>
    <w:lvl w:ilvl="1" w:tplc="7CEA95D8">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221B34"/>
    <w:multiLevelType w:val="hybridMultilevel"/>
    <w:tmpl w:val="9DDC94A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0A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04B5D17"/>
    <w:multiLevelType w:val="hybridMultilevel"/>
    <w:tmpl w:val="E798530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A85B0E"/>
    <w:multiLevelType w:val="hybridMultilevel"/>
    <w:tmpl w:val="DEACE8D2"/>
    <w:lvl w:ilvl="0" w:tplc="7CEA95D8">
      <w:start w:val="1"/>
      <w:numFmt w:val="bullet"/>
      <w:lvlText w:val=""/>
      <w:lvlJc w:val="left"/>
      <w:pPr>
        <w:ind w:left="720" w:hanging="360"/>
      </w:pPr>
      <w:rPr>
        <w:rFonts w:ascii="Symbol" w:hAnsi="Symbol" w:hint="default"/>
        <w:color w:val="FF0000"/>
      </w:rPr>
    </w:lvl>
    <w:lvl w:ilvl="1" w:tplc="7FA6A8DA">
      <w:numFmt w:val="bullet"/>
      <w:lvlText w:val="-"/>
      <w:lvlJc w:val="left"/>
      <w:pPr>
        <w:ind w:left="1800" w:hanging="72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BD31D7"/>
    <w:multiLevelType w:val="hybridMultilevel"/>
    <w:tmpl w:val="7F149A76"/>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F3431B"/>
    <w:multiLevelType w:val="hybridMultilevel"/>
    <w:tmpl w:val="F7C4D580"/>
    <w:lvl w:ilvl="0" w:tplc="5462A8B6">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E24E83"/>
    <w:multiLevelType w:val="hybridMultilevel"/>
    <w:tmpl w:val="7A523F4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4"/>
  </w:num>
  <w:num w:numId="4">
    <w:abstractNumId w:val="23"/>
  </w:num>
  <w:num w:numId="5">
    <w:abstractNumId w:val="14"/>
    <w:lvlOverride w:ilvl="0">
      <w:startOverride w:val="1"/>
    </w:lvlOverride>
  </w:num>
  <w:num w:numId="6">
    <w:abstractNumId w:val="14"/>
    <w:lvlOverride w:ilvl="0">
      <w:startOverride w:val="1"/>
    </w:lvlOverride>
  </w:num>
  <w:num w:numId="7">
    <w:abstractNumId w:val="14"/>
    <w:lvlOverride w:ilvl="0">
      <w:startOverride w:val="1"/>
    </w:lvlOverride>
  </w:num>
  <w:num w:numId="8">
    <w:abstractNumId w:val="19"/>
  </w:num>
  <w:num w:numId="9">
    <w:abstractNumId w:val="20"/>
  </w:num>
  <w:num w:numId="10">
    <w:abstractNumId w:val="11"/>
  </w:num>
  <w:num w:numId="11">
    <w:abstractNumId w:val="27"/>
  </w:num>
  <w:num w:numId="12">
    <w:abstractNumId w:val="24"/>
  </w:num>
  <w:num w:numId="13">
    <w:abstractNumId w:val="0"/>
  </w:num>
  <w:num w:numId="14">
    <w:abstractNumId w:val="6"/>
  </w:num>
  <w:num w:numId="15">
    <w:abstractNumId w:val="28"/>
  </w:num>
  <w:num w:numId="16">
    <w:abstractNumId w:val="13"/>
  </w:num>
  <w:num w:numId="17">
    <w:abstractNumId w:val="17"/>
  </w:num>
  <w:num w:numId="18">
    <w:abstractNumId w:val="25"/>
  </w:num>
  <w:num w:numId="19">
    <w:abstractNumId w:val="15"/>
  </w:num>
  <w:num w:numId="20">
    <w:abstractNumId w:val="21"/>
  </w:num>
  <w:num w:numId="21">
    <w:abstractNumId w:val="1"/>
  </w:num>
  <w:num w:numId="22">
    <w:abstractNumId w:val="26"/>
  </w:num>
  <w:num w:numId="23">
    <w:abstractNumId w:val="16"/>
  </w:num>
  <w:num w:numId="24">
    <w:abstractNumId w:val="8"/>
  </w:num>
  <w:num w:numId="25">
    <w:abstractNumId w:val="18"/>
  </w:num>
  <w:num w:numId="26">
    <w:abstractNumId w:val="22"/>
  </w:num>
  <w:num w:numId="27">
    <w:abstractNumId w:val="9"/>
  </w:num>
  <w:num w:numId="28">
    <w:abstractNumId w:val="12"/>
  </w:num>
  <w:num w:numId="29">
    <w:abstractNumId w:val="2"/>
  </w:num>
  <w:num w:numId="30">
    <w:abstractNumId w:val="3"/>
  </w:num>
  <w:num w:numId="31">
    <w:abstractNumId w:val="1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2248D"/>
    <w:rsid w:val="000462D0"/>
    <w:rsid w:val="000625C1"/>
    <w:rsid w:val="000A7B23"/>
    <w:rsid w:val="000C400D"/>
    <w:rsid w:val="001071E1"/>
    <w:rsid w:val="00111AAB"/>
    <w:rsid w:val="00126644"/>
    <w:rsid w:val="00134922"/>
    <w:rsid w:val="00137FDD"/>
    <w:rsid w:val="00140585"/>
    <w:rsid w:val="0014099A"/>
    <w:rsid w:val="00142100"/>
    <w:rsid w:val="00145D55"/>
    <w:rsid w:val="001620B7"/>
    <w:rsid w:val="0016636E"/>
    <w:rsid w:val="001664C4"/>
    <w:rsid w:val="00175188"/>
    <w:rsid w:val="001759B2"/>
    <w:rsid w:val="00183375"/>
    <w:rsid w:val="0018740F"/>
    <w:rsid w:val="00194C52"/>
    <w:rsid w:val="00195896"/>
    <w:rsid w:val="00197A45"/>
    <w:rsid w:val="001A7C68"/>
    <w:rsid w:val="001B7F84"/>
    <w:rsid w:val="001C2460"/>
    <w:rsid w:val="001C385A"/>
    <w:rsid w:val="001C3E29"/>
    <w:rsid w:val="001E1554"/>
    <w:rsid w:val="001F04F7"/>
    <w:rsid w:val="001F60AD"/>
    <w:rsid w:val="002024CD"/>
    <w:rsid w:val="0020726C"/>
    <w:rsid w:val="0023660E"/>
    <w:rsid w:val="002563C7"/>
    <w:rsid w:val="00273525"/>
    <w:rsid w:val="00277A57"/>
    <w:rsid w:val="0029486E"/>
    <w:rsid w:val="00295633"/>
    <w:rsid w:val="002A2AEF"/>
    <w:rsid w:val="002A4F81"/>
    <w:rsid w:val="002C553A"/>
    <w:rsid w:val="002C68A3"/>
    <w:rsid w:val="002D3EDE"/>
    <w:rsid w:val="002D42BB"/>
    <w:rsid w:val="002D44D0"/>
    <w:rsid w:val="002E45B2"/>
    <w:rsid w:val="002E4B7C"/>
    <w:rsid w:val="002F145D"/>
    <w:rsid w:val="0030059F"/>
    <w:rsid w:val="00312FA4"/>
    <w:rsid w:val="00333577"/>
    <w:rsid w:val="00342F12"/>
    <w:rsid w:val="00342FBE"/>
    <w:rsid w:val="00372FB3"/>
    <w:rsid w:val="0037529B"/>
    <w:rsid w:val="00376CB6"/>
    <w:rsid w:val="00386205"/>
    <w:rsid w:val="0038790B"/>
    <w:rsid w:val="0039235F"/>
    <w:rsid w:val="00392E52"/>
    <w:rsid w:val="003A11CB"/>
    <w:rsid w:val="003B5F01"/>
    <w:rsid w:val="003C415E"/>
    <w:rsid w:val="003D4DE2"/>
    <w:rsid w:val="003F487C"/>
    <w:rsid w:val="00400AF7"/>
    <w:rsid w:val="00402E1A"/>
    <w:rsid w:val="004057E7"/>
    <w:rsid w:val="004058FA"/>
    <w:rsid w:val="00421B01"/>
    <w:rsid w:val="00445409"/>
    <w:rsid w:val="00446AB0"/>
    <w:rsid w:val="00457D67"/>
    <w:rsid w:val="00462AB4"/>
    <w:rsid w:val="00462FAD"/>
    <w:rsid w:val="00464329"/>
    <w:rsid w:val="00470087"/>
    <w:rsid w:val="00480F9C"/>
    <w:rsid w:val="004A2063"/>
    <w:rsid w:val="004B5EB2"/>
    <w:rsid w:val="004C705A"/>
    <w:rsid w:val="004C7604"/>
    <w:rsid w:val="004D0782"/>
    <w:rsid w:val="004D7253"/>
    <w:rsid w:val="004E191A"/>
    <w:rsid w:val="004F1C64"/>
    <w:rsid w:val="00505A06"/>
    <w:rsid w:val="005222AB"/>
    <w:rsid w:val="00526C2A"/>
    <w:rsid w:val="005329BB"/>
    <w:rsid w:val="00552896"/>
    <w:rsid w:val="00556E21"/>
    <w:rsid w:val="0055783E"/>
    <w:rsid w:val="00561C84"/>
    <w:rsid w:val="0056783E"/>
    <w:rsid w:val="005708D5"/>
    <w:rsid w:val="00571984"/>
    <w:rsid w:val="0057480D"/>
    <w:rsid w:val="0058088A"/>
    <w:rsid w:val="00586572"/>
    <w:rsid w:val="005A503B"/>
    <w:rsid w:val="005B5AE7"/>
    <w:rsid w:val="005B67EE"/>
    <w:rsid w:val="005D2BFA"/>
    <w:rsid w:val="005D62F0"/>
    <w:rsid w:val="005E7714"/>
    <w:rsid w:val="005F5466"/>
    <w:rsid w:val="005F64A9"/>
    <w:rsid w:val="0060291C"/>
    <w:rsid w:val="00610D46"/>
    <w:rsid w:val="00613AB3"/>
    <w:rsid w:val="00615C2F"/>
    <w:rsid w:val="00616A15"/>
    <w:rsid w:val="00622178"/>
    <w:rsid w:val="00635630"/>
    <w:rsid w:val="00642E0C"/>
    <w:rsid w:val="00642EA9"/>
    <w:rsid w:val="00642F39"/>
    <w:rsid w:val="00646A61"/>
    <w:rsid w:val="00661670"/>
    <w:rsid w:val="00662E20"/>
    <w:rsid w:val="006679B0"/>
    <w:rsid w:val="00672BED"/>
    <w:rsid w:val="00694496"/>
    <w:rsid w:val="006B131A"/>
    <w:rsid w:val="006D07CC"/>
    <w:rsid w:val="006D156C"/>
    <w:rsid w:val="006D4994"/>
    <w:rsid w:val="006E3F23"/>
    <w:rsid w:val="006E67F0"/>
    <w:rsid w:val="006E7C99"/>
    <w:rsid w:val="006F074E"/>
    <w:rsid w:val="0070137B"/>
    <w:rsid w:val="00703864"/>
    <w:rsid w:val="00711C2D"/>
    <w:rsid w:val="007145DB"/>
    <w:rsid w:val="0071463E"/>
    <w:rsid w:val="00714704"/>
    <w:rsid w:val="0071471E"/>
    <w:rsid w:val="00715647"/>
    <w:rsid w:val="00724805"/>
    <w:rsid w:val="007306EC"/>
    <w:rsid w:val="00733A39"/>
    <w:rsid w:val="00737B31"/>
    <w:rsid w:val="00756D14"/>
    <w:rsid w:val="007727C5"/>
    <w:rsid w:val="00772FA3"/>
    <w:rsid w:val="0078104B"/>
    <w:rsid w:val="00783277"/>
    <w:rsid w:val="007A406C"/>
    <w:rsid w:val="007D0058"/>
    <w:rsid w:val="007E114A"/>
    <w:rsid w:val="007F0675"/>
    <w:rsid w:val="008028A6"/>
    <w:rsid w:val="0080547A"/>
    <w:rsid w:val="008104F2"/>
    <w:rsid w:val="008131EA"/>
    <w:rsid w:val="0081324C"/>
    <w:rsid w:val="00815EAE"/>
    <w:rsid w:val="00826376"/>
    <w:rsid w:val="00833DD8"/>
    <w:rsid w:val="00844507"/>
    <w:rsid w:val="00847CC6"/>
    <w:rsid w:val="0087690A"/>
    <w:rsid w:val="00886270"/>
    <w:rsid w:val="00887356"/>
    <w:rsid w:val="008A5E7B"/>
    <w:rsid w:val="008A65B2"/>
    <w:rsid w:val="008B030B"/>
    <w:rsid w:val="008B516A"/>
    <w:rsid w:val="008C221C"/>
    <w:rsid w:val="008D3295"/>
    <w:rsid w:val="008D37DF"/>
    <w:rsid w:val="008E0493"/>
    <w:rsid w:val="00905483"/>
    <w:rsid w:val="00905996"/>
    <w:rsid w:val="00911AF6"/>
    <w:rsid w:val="00924BF7"/>
    <w:rsid w:val="00933059"/>
    <w:rsid w:val="00936960"/>
    <w:rsid w:val="00937F6B"/>
    <w:rsid w:val="00940B58"/>
    <w:rsid w:val="00947EC3"/>
    <w:rsid w:val="009519AE"/>
    <w:rsid w:val="00962787"/>
    <w:rsid w:val="009770A3"/>
    <w:rsid w:val="00980107"/>
    <w:rsid w:val="00981C2C"/>
    <w:rsid w:val="00985458"/>
    <w:rsid w:val="0098637D"/>
    <w:rsid w:val="009A26E8"/>
    <w:rsid w:val="009A272A"/>
    <w:rsid w:val="009A2B20"/>
    <w:rsid w:val="009B0EE5"/>
    <w:rsid w:val="009B16B7"/>
    <w:rsid w:val="009B740D"/>
    <w:rsid w:val="009E0787"/>
    <w:rsid w:val="009E7D4D"/>
    <w:rsid w:val="009F4546"/>
    <w:rsid w:val="00A22ADD"/>
    <w:rsid w:val="00A246B1"/>
    <w:rsid w:val="00A416A9"/>
    <w:rsid w:val="00A44465"/>
    <w:rsid w:val="00A536F2"/>
    <w:rsid w:val="00A63A66"/>
    <w:rsid w:val="00A83EC1"/>
    <w:rsid w:val="00A85820"/>
    <w:rsid w:val="00A97E97"/>
    <w:rsid w:val="00AA3471"/>
    <w:rsid w:val="00AA66B6"/>
    <w:rsid w:val="00AB04CD"/>
    <w:rsid w:val="00AB34EC"/>
    <w:rsid w:val="00AC1305"/>
    <w:rsid w:val="00AC18E3"/>
    <w:rsid w:val="00AC554C"/>
    <w:rsid w:val="00AC59B7"/>
    <w:rsid w:val="00AC675D"/>
    <w:rsid w:val="00AF252C"/>
    <w:rsid w:val="00AF7A4F"/>
    <w:rsid w:val="00B016BE"/>
    <w:rsid w:val="00B0190D"/>
    <w:rsid w:val="00B11BE9"/>
    <w:rsid w:val="00B13391"/>
    <w:rsid w:val="00B14CAC"/>
    <w:rsid w:val="00B15E42"/>
    <w:rsid w:val="00B2537A"/>
    <w:rsid w:val="00B25DCA"/>
    <w:rsid w:val="00B27B25"/>
    <w:rsid w:val="00B41B65"/>
    <w:rsid w:val="00B5213C"/>
    <w:rsid w:val="00B54C44"/>
    <w:rsid w:val="00B63DBA"/>
    <w:rsid w:val="00B72AE7"/>
    <w:rsid w:val="00B8741F"/>
    <w:rsid w:val="00B93185"/>
    <w:rsid w:val="00B9709E"/>
    <w:rsid w:val="00BA1810"/>
    <w:rsid w:val="00BB1028"/>
    <w:rsid w:val="00BD12F2"/>
    <w:rsid w:val="00BD1647"/>
    <w:rsid w:val="00BD1BF4"/>
    <w:rsid w:val="00BD1F1C"/>
    <w:rsid w:val="00BD2993"/>
    <w:rsid w:val="00BD5BAD"/>
    <w:rsid w:val="00BE2332"/>
    <w:rsid w:val="00BF20EA"/>
    <w:rsid w:val="00BF2DB0"/>
    <w:rsid w:val="00C039B5"/>
    <w:rsid w:val="00C223CE"/>
    <w:rsid w:val="00C34B1C"/>
    <w:rsid w:val="00C573C2"/>
    <w:rsid w:val="00C620AF"/>
    <w:rsid w:val="00C67C56"/>
    <w:rsid w:val="00C74794"/>
    <w:rsid w:val="00C75B78"/>
    <w:rsid w:val="00C7690C"/>
    <w:rsid w:val="00C92EBC"/>
    <w:rsid w:val="00CA0E41"/>
    <w:rsid w:val="00CA4288"/>
    <w:rsid w:val="00CA606D"/>
    <w:rsid w:val="00CA6D5D"/>
    <w:rsid w:val="00CB01C3"/>
    <w:rsid w:val="00CE219A"/>
    <w:rsid w:val="00CF4328"/>
    <w:rsid w:val="00CF5FEE"/>
    <w:rsid w:val="00CF62EA"/>
    <w:rsid w:val="00CF6845"/>
    <w:rsid w:val="00D02E47"/>
    <w:rsid w:val="00D03E6E"/>
    <w:rsid w:val="00D061C5"/>
    <w:rsid w:val="00D27257"/>
    <w:rsid w:val="00D33FC2"/>
    <w:rsid w:val="00D35776"/>
    <w:rsid w:val="00D36B7C"/>
    <w:rsid w:val="00D370A3"/>
    <w:rsid w:val="00D379D3"/>
    <w:rsid w:val="00D44A96"/>
    <w:rsid w:val="00D61367"/>
    <w:rsid w:val="00D65ED4"/>
    <w:rsid w:val="00D751BA"/>
    <w:rsid w:val="00D82C01"/>
    <w:rsid w:val="00D8348D"/>
    <w:rsid w:val="00DA59F7"/>
    <w:rsid w:val="00DB3BF5"/>
    <w:rsid w:val="00DD2C63"/>
    <w:rsid w:val="00DE572B"/>
    <w:rsid w:val="00DE647C"/>
    <w:rsid w:val="00DF0116"/>
    <w:rsid w:val="00DF4F8B"/>
    <w:rsid w:val="00DF761B"/>
    <w:rsid w:val="00E031BB"/>
    <w:rsid w:val="00E06649"/>
    <w:rsid w:val="00E26CCE"/>
    <w:rsid w:val="00E52D48"/>
    <w:rsid w:val="00E5635D"/>
    <w:rsid w:val="00E56577"/>
    <w:rsid w:val="00E573E5"/>
    <w:rsid w:val="00E77C34"/>
    <w:rsid w:val="00E91516"/>
    <w:rsid w:val="00E92EFF"/>
    <w:rsid w:val="00E95182"/>
    <w:rsid w:val="00E95CA3"/>
    <w:rsid w:val="00EA47D4"/>
    <w:rsid w:val="00EB1AF5"/>
    <w:rsid w:val="00EC2A12"/>
    <w:rsid w:val="00EC2BAC"/>
    <w:rsid w:val="00EC3E6C"/>
    <w:rsid w:val="00EC61B6"/>
    <w:rsid w:val="00ED41A9"/>
    <w:rsid w:val="00EE43C3"/>
    <w:rsid w:val="00EF6580"/>
    <w:rsid w:val="00F02352"/>
    <w:rsid w:val="00F06097"/>
    <w:rsid w:val="00F136CA"/>
    <w:rsid w:val="00F2142A"/>
    <w:rsid w:val="00F237D5"/>
    <w:rsid w:val="00F56A7D"/>
    <w:rsid w:val="00F62EB2"/>
    <w:rsid w:val="00F8792B"/>
    <w:rsid w:val="00F94ABD"/>
    <w:rsid w:val="00FA60D1"/>
    <w:rsid w:val="00FC39C3"/>
    <w:rsid w:val="00FC39FF"/>
    <w:rsid w:val="00FD0B17"/>
    <w:rsid w:val="00FD7046"/>
    <w:rsid w:val="00FE2A1A"/>
    <w:rsid w:val="00FE2A82"/>
    <w:rsid w:val="00FF0827"/>
    <w:rsid w:val="1CED497B"/>
    <w:rsid w:val="60749E3A"/>
    <w:rsid w:val="6BB0FF9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B983B"/>
  <w15:docId w15:val="{DB647785-B1EA-49D2-A272-14EF3497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F23"/>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paragraph" w:styleId="Heading6">
    <w:name w:val="heading 6"/>
    <w:basedOn w:val="Normal"/>
    <w:next w:val="Normal"/>
    <w:link w:val="Heading6Char"/>
    <w:rsid w:val="00CB01C3"/>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customStyle="1" w:styleId="Heading6Char">
    <w:name w:val="Heading 6 Char"/>
    <w:link w:val="Heading6"/>
    <w:rsid w:val="00CB01C3"/>
    <w:rPr>
      <w:rFonts w:ascii="Arial" w:hAnsi="Arial"/>
      <w:sz w:val="22"/>
    </w:rPr>
  </w:style>
  <w:style w:type="paragraph" w:customStyle="1" w:styleId="Normalsublist">
    <w:name w:val="Normal sublist"/>
    <w:basedOn w:val="Normal"/>
    <w:rsid w:val="00CB01C3"/>
    <w:pPr>
      <w:tabs>
        <w:tab w:val="num" w:pos="567"/>
      </w:tabs>
      <w:ind w:left="568" w:hanging="283"/>
      <w:contextualSpacing/>
    </w:pPr>
    <w:rPr>
      <w:rFonts w:eastAsia="Times New Roman"/>
      <w:bCs/>
    </w:rPr>
  </w:style>
  <w:style w:type="table" w:styleId="TableGrid">
    <w:name w:val="Table Grid"/>
    <w:basedOn w:val="TableNormal"/>
    <w:rsid w:val="00F879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586572"/>
    <w:pPr>
      <w:ind w:left="720"/>
      <w:contextualSpacing/>
    </w:pPr>
  </w:style>
  <w:style w:type="character" w:customStyle="1" w:styleId="normaltextrun">
    <w:name w:val="normaltextrun"/>
    <w:basedOn w:val="DefaultParagraphFont"/>
    <w:rsid w:val="0071463E"/>
  </w:style>
  <w:style w:type="character" w:customStyle="1" w:styleId="spellingerror">
    <w:name w:val="spellingerror"/>
    <w:basedOn w:val="DefaultParagraphFont"/>
    <w:rsid w:val="00140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10</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215</cp:revision>
  <cp:lastPrinted>2013-05-22T00:07:00Z</cp:lastPrinted>
  <dcterms:created xsi:type="dcterms:W3CDTF">2017-01-18T17:39:00Z</dcterms:created>
  <dcterms:modified xsi:type="dcterms:W3CDTF">2020-03-30T09:18:00Z</dcterms:modified>
</cp:coreProperties>
</file>