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173F62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2F3535">
        <w:t>Sustainability in professional kitchens</w:t>
      </w:r>
    </w:p>
    <w:p w14:paraId="7DF1D37A" w14:textId="17612198" w:rsidR="00A9667F" w:rsidRDefault="00512C9E" w:rsidP="00407E52">
      <w:pPr>
        <w:pStyle w:val="Heading1"/>
        <w:rPr>
          <w:sz w:val="24"/>
        </w:rPr>
      </w:pPr>
      <w:r w:rsidRPr="00A9667F">
        <w:t xml:space="preserve">Handout </w:t>
      </w:r>
      <w:r w:rsidR="002B58F9">
        <w:t>4</w:t>
      </w:r>
      <w:r w:rsidR="00474F67" w:rsidRPr="00A9667F">
        <w:t xml:space="preserve">: </w:t>
      </w:r>
      <w:r w:rsidR="002B58F9">
        <w:t xml:space="preserve">Food </w:t>
      </w:r>
      <w:r w:rsidR="0093246E">
        <w:t>s</w:t>
      </w:r>
      <w:r w:rsidR="002B58F9">
        <w:t xml:space="preserve">ustainability </w:t>
      </w:r>
      <w:r w:rsidR="00407E52">
        <w:t>cycle</w:t>
      </w:r>
      <w:bookmarkStart w:id="0" w:name="_GoBack"/>
      <w:bookmarkEnd w:id="0"/>
    </w:p>
    <w:p w14:paraId="05654CDC" w14:textId="77777777" w:rsidR="002B58F9" w:rsidRPr="002B58F9" w:rsidRDefault="002B58F9" w:rsidP="002B58F9">
      <w:pPr>
        <w:spacing w:before="0" w:after="276" w:line="240" w:lineRule="auto"/>
        <w:outlineLvl w:val="0"/>
        <w:rPr>
          <w:rFonts w:eastAsia="Times New Roman" w:cs="Arial"/>
          <w:color w:val="404040"/>
          <w:kern w:val="36"/>
          <w:sz w:val="48"/>
          <w:szCs w:val="48"/>
          <w:lang w:eastAsia="en-GB"/>
        </w:rPr>
      </w:pPr>
      <w:r w:rsidRPr="002B58F9">
        <w:rPr>
          <w:rFonts w:eastAsia="Times New Roman" w:cs="Arial"/>
          <w:color w:val="404040"/>
          <w:kern w:val="36"/>
          <w:sz w:val="48"/>
          <w:szCs w:val="48"/>
          <w:lang w:eastAsia="en-GB"/>
        </w:rPr>
        <w:t>Food Sustainability</w:t>
      </w:r>
    </w:p>
    <w:p w14:paraId="14808C82" w14:textId="7D9EFD79" w:rsidR="006A6BF8" w:rsidRPr="0093246E" w:rsidRDefault="002B58F9" w:rsidP="0093246E">
      <w:pPr>
        <w:shd w:val="clear" w:color="auto" w:fill="FFFFFF"/>
        <w:spacing w:before="0" w:after="420" w:line="240" w:lineRule="auto"/>
        <w:rPr>
          <w:rFonts w:eastAsia="Times New Roman" w:cs="Arial"/>
          <w:color w:val="404040"/>
          <w:sz w:val="24"/>
          <w:lang w:eastAsia="en-GB"/>
        </w:rPr>
      </w:pPr>
      <w:r w:rsidRPr="002B58F9">
        <w:rPr>
          <w:rFonts w:eastAsia="Times New Roman" w:cs="Arial"/>
          <w:noProof/>
          <w:color w:val="404040"/>
          <w:sz w:val="24"/>
          <w:lang w:eastAsia="en-GB"/>
        </w:rPr>
        <w:drawing>
          <wp:inline distT="0" distB="0" distL="0" distR="0" wp14:anchorId="33152F8C" wp14:editId="4ECDCCA6">
            <wp:extent cx="5908040" cy="5486400"/>
            <wp:effectExtent l="0" t="0" r="0" b="0"/>
            <wp:docPr id="3" name="Picture 3" descr="food s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u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FD28" w14:textId="77777777" w:rsidR="006A6BF8" w:rsidRDefault="006A6BF8" w:rsidP="00512C9E">
      <w:pPr>
        <w:spacing w:line="240" w:lineRule="auto"/>
        <w:rPr>
          <w:rFonts w:cs="Arial"/>
          <w:sz w:val="24"/>
        </w:rPr>
      </w:pPr>
    </w:p>
    <w:p w14:paraId="6DECE32D" w14:textId="1D8FB49B" w:rsidR="00512C9E" w:rsidRPr="00512C9E" w:rsidRDefault="00512C9E" w:rsidP="00512C9E">
      <w:pPr>
        <w:spacing w:line="240" w:lineRule="auto"/>
        <w:rPr>
          <w:rFonts w:cs="Arial"/>
          <w:sz w:val="24"/>
        </w:rPr>
      </w:pPr>
      <w:r w:rsidRPr="00512C9E">
        <w:rPr>
          <w:rFonts w:cs="Arial"/>
          <w:sz w:val="24"/>
        </w:rPr>
        <w:t xml:space="preserve">Reference: </w:t>
      </w:r>
      <w:hyperlink r:id="rId8" w:history="1">
        <w:r w:rsidR="004F0EF6" w:rsidRPr="004F0EF6">
          <w:rPr>
            <w:color w:val="0000FF"/>
            <w:u w:val="single"/>
          </w:rPr>
          <w:t>https://foodforlife2016gs.wordpress.com/food-sustainability/</w:t>
        </w:r>
      </w:hyperlink>
    </w:p>
    <w:sectPr w:rsidR="00512C9E" w:rsidRPr="00512C9E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3680" w14:textId="77777777" w:rsidR="004F081B" w:rsidRDefault="004F081B">
      <w:pPr>
        <w:spacing w:before="0" w:after="0"/>
      </w:pPr>
      <w:r>
        <w:separator/>
      </w:r>
    </w:p>
  </w:endnote>
  <w:endnote w:type="continuationSeparator" w:id="0">
    <w:p w14:paraId="38C68563" w14:textId="77777777" w:rsidR="004F081B" w:rsidRDefault="004F0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0F3164CD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F046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0F0461" w:rsidRPr="000F046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0F0461" w:rsidRPr="000F0461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0F3164CD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F046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0F0461" w:rsidRPr="000F046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0F0461" w:rsidRPr="000F0461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2267" w14:textId="77777777" w:rsidR="004F081B" w:rsidRDefault="004F081B">
      <w:pPr>
        <w:spacing w:before="0" w:after="0"/>
      </w:pPr>
      <w:r>
        <w:separator/>
      </w:r>
    </w:p>
  </w:footnote>
  <w:footnote w:type="continuationSeparator" w:id="0">
    <w:p w14:paraId="0A987EC2" w14:textId="77777777" w:rsidR="004F081B" w:rsidRDefault="004F08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A7EC820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93246E" w:rsidRPr="0093246E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0BD7A45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93246E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A7EC820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93246E" w:rsidRPr="0093246E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0BD7A45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93246E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20"/>
  </w:num>
  <w:num w:numId="15">
    <w:abstractNumId w:val="11"/>
  </w:num>
  <w:num w:numId="16">
    <w:abstractNumId w:val="7"/>
  </w:num>
  <w:num w:numId="17">
    <w:abstractNumId w:val="27"/>
  </w:num>
  <w:num w:numId="18">
    <w:abstractNumId w:val="28"/>
  </w:num>
  <w:num w:numId="19">
    <w:abstractNumId w:val="3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5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2"/>
  </w:num>
  <w:num w:numId="28">
    <w:abstractNumId w:val="9"/>
    <w:lvlOverride w:ilvl="0">
      <w:startOverride w:val="1"/>
    </w:lvlOverride>
  </w:num>
  <w:num w:numId="29">
    <w:abstractNumId w:val="23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21"/>
  </w:num>
  <w:num w:numId="34">
    <w:abstractNumId w:val="9"/>
    <w:lvlOverride w:ilvl="0">
      <w:startOverride w:val="2"/>
    </w:lvlOverride>
  </w:num>
  <w:num w:numId="35">
    <w:abstractNumId w:val="13"/>
  </w:num>
  <w:num w:numId="36">
    <w:abstractNumId w:val="26"/>
  </w:num>
  <w:num w:numId="37">
    <w:abstractNumId w:val="2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B231F"/>
    <w:rsid w:val="000C0D61"/>
    <w:rsid w:val="000E16DE"/>
    <w:rsid w:val="000E194B"/>
    <w:rsid w:val="000F0461"/>
    <w:rsid w:val="00110217"/>
    <w:rsid w:val="00124066"/>
    <w:rsid w:val="00137402"/>
    <w:rsid w:val="00152AC3"/>
    <w:rsid w:val="001558E9"/>
    <w:rsid w:val="00156AF3"/>
    <w:rsid w:val="0019491D"/>
    <w:rsid w:val="001E31D6"/>
    <w:rsid w:val="001F74AD"/>
    <w:rsid w:val="00203E1A"/>
    <w:rsid w:val="00241558"/>
    <w:rsid w:val="00255DE7"/>
    <w:rsid w:val="002A08B4"/>
    <w:rsid w:val="002B58F9"/>
    <w:rsid w:val="002D0108"/>
    <w:rsid w:val="002D07A8"/>
    <w:rsid w:val="002F3535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07E52"/>
    <w:rsid w:val="00417DB5"/>
    <w:rsid w:val="00422D64"/>
    <w:rsid w:val="00474F67"/>
    <w:rsid w:val="0048500D"/>
    <w:rsid w:val="00497B69"/>
    <w:rsid w:val="004C4F67"/>
    <w:rsid w:val="004F081B"/>
    <w:rsid w:val="004F0EF6"/>
    <w:rsid w:val="00512C9E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A6BF8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4F46"/>
    <w:rsid w:val="00777E85"/>
    <w:rsid w:val="00794CDB"/>
    <w:rsid w:val="00797FA7"/>
    <w:rsid w:val="007C7C4C"/>
    <w:rsid w:val="007E420D"/>
    <w:rsid w:val="008867E3"/>
    <w:rsid w:val="008918E6"/>
    <w:rsid w:val="008C1F1C"/>
    <w:rsid w:val="0093246E"/>
    <w:rsid w:val="00956222"/>
    <w:rsid w:val="009665B1"/>
    <w:rsid w:val="00994072"/>
    <w:rsid w:val="009975A0"/>
    <w:rsid w:val="009A1B48"/>
    <w:rsid w:val="009C0B31"/>
    <w:rsid w:val="009C5C6E"/>
    <w:rsid w:val="009E37C9"/>
    <w:rsid w:val="009E6441"/>
    <w:rsid w:val="00A2454C"/>
    <w:rsid w:val="00A359A9"/>
    <w:rsid w:val="00A9095C"/>
    <w:rsid w:val="00A9667F"/>
    <w:rsid w:val="00AB01FC"/>
    <w:rsid w:val="00AB33AF"/>
    <w:rsid w:val="00AE245C"/>
    <w:rsid w:val="00B054EC"/>
    <w:rsid w:val="00B42CCC"/>
    <w:rsid w:val="00B4612A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339D5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65C6F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678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6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forlife2016gs.wordpress.com/food-sustainabil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2020-05-07T14:17:00Z</cp:lastPrinted>
  <dcterms:created xsi:type="dcterms:W3CDTF">2020-05-05T15:36:00Z</dcterms:created>
  <dcterms:modified xsi:type="dcterms:W3CDTF">2020-05-07T14:18:00Z</dcterms:modified>
</cp:coreProperties>
</file>