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F77D" w14:textId="330833B7" w:rsidR="001E0300" w:rsidRDefault="001D5FD5" w:rsidP="00225B0E">
      <w:pPr>
        <w:tabs>
          <w:tab w:val="left" w:pos="2835"/>
        </w:tabs>
        <w:spacing w:after="60" w:line="240" w:lineRule="auto"/>
        <w:rPr>
          <w:rFonts w:ascii="Arial" w:eastAsia="Times New Roman" w:hAnsi="Arial" w:cs="Arial"/>
          <w:b/>
          <w:noProof/>
          <w:sz w:val="32"/>
          <w:szCs w:val="24"/>
        </w:rPr>
      </w:pPr>
      <w:bookmarkStart w:id="0" w:name="_Toc503863511"/>
      <w:r w:rsidRPr="001D5FD5">
        <w:rPr>
          <w:rFonts w:ascii="CongressSans" w:hAnsi="CongressSans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0FED77AE" wp14:editId="652D483A">
            <wp:simplePos x="0" y="0"/>
            <wp:positionH relativeFrom="page">
              <wp:posOffset>6257925</wp:posOffset>
            </wp:positionH>
            <wp:positionV relativeFrom="page">
              <wp:posOffset>200025</wp:posOffset>
            </wp:positionV>
            <wp:extent cx="1142546" cy="8273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&amp;G_Logo_Group_CMYK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46" cy="82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9741F" w14:textId="397E0811" w:rsidR="0034679B" w:rsidRPr="001D5FD5" w:rsidRDefault="001D5FD5" w:rsidP="001D5FD5">
      <w:pPr>
        <w:pStyle w:val="Heading2"/>
        <w:spacing w:after="0"/>
        <w:ind w:left="-567"/>
        <w:rPr>
          <w:rFonts w:ascii="CongressSans" w:eastAsiaTheme="minorHAnsi" w:hAnsi="CongressSans"/>
          <w:color w:val="auto"/>
        </w:rPr>
      </w:pPr>
      <w:r w:rsidRPr="00EE59EA">
        <w:rPr>
          <w:rFonts w:ascii="CongressSans" w:eastAsiaTheme="minorHAnsi" w:hAnsi="CongressSans"/>
          <w:color w:val="auto"/>
        </w:rPr>
        <w:t>Level 2 Commis Chef – End-point Assessment (9081-12)</w:t>
      </w:r>
    </w:p>
    <w:p w14:paraId="7AC89EAD" w14:textId="48EF94C2" w:rsidR="00B7659B" w:rsidRPr="0034679B" w:rsidRDefault="00091A8C" w:rsidP="001D5FD5">
      <w:pPr>
        <w:keepNext/>
        <w:pBdr>
          <w:right w:val="single" w:sz="4" w:space="4" w:color="auto"/>
        </w:pBdr>
        <w:spacing w:after="60" w:line="240" w:lineRule="auto"/>
        <w:ind w:left="-567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bookmarkStart w:id="1" w:name="_Toc33630932"/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Assessment 701/751</w:t>
      </w:r>
      <w:r w:rsidR="00B765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–</w:t>
      </w:r>
      <w:r w:rsidR="00B765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Culinary Challenge</w:t>
      </w:r>
      <w:r w:rsidR="00B7659B" w:rsidRP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 </w:t>
      </w:r>
    </w:p>
    <w:p w14:paraId="7D7C55BE" w14:textId="1D251877" w:rsidR="0034679B" w:rsidRDefault="00091A8C" w:rsidP="001D5FD5">
      <w:pPr>
        <w:keepNext/>
        <w:spacing w:after="60" w:line="240" w:lineRule="auto"/>
        <w:ind w:left="-567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Provider</w:t>
      </w:r>
      <w:r w:rsid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 Witness Testimony to confirm competency </w:t>
      </w:r>
    </w:p>
    <w:bookmarkEnd w:id="0"/>
    <w:bookmarkEnd w:id="1"/>
    <w:p w14:paraId="25F266D1" w14:textId="1405A0E1" w:rsidR="0034679B" w:rsidRDefault="0034679B" w:rsidP="0034679B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1559"/>
        <w:gridCol w:w="1843"/>
      </w:tblGrid>
      <w:tr w:rsidR="000471ED" w:rsidRPr="000C602B" w14:paraId="560E08A6" w14:textId="77777777" w:rsidTr="00C23CD5">
        <w:trPr>
          <w:trHeight w:val="771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DF0A8AA" w14:textId="77777777" w:rsidR="000471ED" w:rsidRPr="000C602B" w:rsidRDefault="000471ED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Apprentice Name 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</w:tcBorders>
            <w:vAlign w:val="center"/>
            <w:hideMark/>
          </w:tcPr>
          <w:p w14:paraId="04834220" w14:textId="77777777" w:rsidR="000471ED" w:rsidRPr="000C602B" w:rsidRDefault="000471ED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8C7A3A" w14:textId="77777777" w:rsidR="000471ED" w:rsidRPr="000C602B" w:rsidRDefault="000471ED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Enrolment number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39CA2E" w14:textId="77777777" w:rsidR="000471ED" w:rsidRPr="000C602B" w:rsidRDefault="000471ED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1ED" w:rsidRPr="000C602B" w14:paraId="7A4FF809" w14:textId="77777777" w:rsidTr="00C23CD5">
        <w:trPr>
          <w:trHeight w:val="771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6E9C26" w14:textId="77777777" w:rsidR="000471ED" w:rsidRPr="000C602B" w:rsidRDefault="000471ED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Witness Name</w:t>
            </w:r>
          </w:p>
        </w:tc>
        <w:tc>
          <w:tcPr>
            <w:tcW w:w="4536" w:type="dxa"/>
            <w:tcBorders>
              <w:top w:val="single" w:sz="4" w:space="0" w:color="A6A6A6"/>
            </w:tcBorders>
            <w:vAlign w:val="center"/>
          </w:tcPr>
          <w:p w14:paraId="75694175" w14:textId="77777777" w:rsidR="000471ED" w:rsidRPr="000C602B" w:rsidRDefault="000471ED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20115D2" w14:textId="77777777" w:rsidR="000471ED" w:rsidRPr="000C602B" w:rsidRDefault="000471ED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D9D9D9" w:themeColor="background1" w:themeShade="D9"/>
            </w:tcBorders>
            <w:vAlign w:val="center"/>
          </w:tcPr>
          <w:p w14:paraId="5EAEFDEB" w14:textId="77777777" w:rsidR="000471ED" w:rsidRPr="000C602B" w:rsidRDefault="000471ED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1ED" w:rsidRPr="000C602B" w14:paraId="181718A6" w14:textId="77777777" w:rsidTr="00C23CD5">
        <w:trPr>
          <w:trHeight w:val="771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EB5F0A" w14:textId="77777777" w:rsidR="000471ED" w:rsidRPr="000C602B" w:rsidRDefault="000471ED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7938" w:type="dxa"/>
            <w:gridSpan w:val="3"/>
            <w:tcBorders>
              <w:top w:val="single" w:sz="4" w:space="0" w:color="A6A6A6"/>
              <w:right w:val="single" w:sz="4" w:space="0" w:color="D9D9D9" w:themeColor="background1" w:themeShade="D9"/>
            </w:tcBorders>
            <w:vAlign w:val="center"/>
          </w:tcPr>
          <w:p w14:paraId="28A9E085" w14:textId="77777777" w:rsidR="000471ED" w:rsidRPr="000C602B" w:rsidRDefault="000471ED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1ED" w:rsidRPr="000C602B" w14:paraId="34436A69" w14:textId="77777777" w:rsidTr="00C23CD5">
        <w:trPr>
          <w:trHeight w:val="771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1952F9" w14:textId="77777777" w:rsidR="000471ED" w:rsidRPr="000C602B" w:rsidRDefault="000471ED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Witness Job Title / Position</w:t>
            </w:r>
          </w:p>
        </w:tc>
        <w:tc>
          <w:tcPr>
            <w:tcW w:w="7938" w:type="dxa"/>
            <w:gridSpan w:val="3"/>
            <w:tcBorders>
              <w:top w:val="single" w:sz="4" w:space="0" w:color="A6A6A6"/>
              <w:right w:val="single" w:sz="4" w:space="0" w:color="D9D9D9" w:themeColor="background1" w:themeShade="D9"/>
            </w:tcBorders>
            <w:vAlign w:val="center"/>
          </w:tcPr>
          <w:p w14:paraId="6B90FCE9" w14:textId="77777777" w:rsidR="000471ED" w:rsidRPr="000C602B" w:rsidRDefault="000471ED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1ED" w:rsidRPr="000C602B" w14:paraId="46DA4DCF" w14:textId="77777777" w:rsidTr="00C23CD5">
        <w:trPr>
          <w:trHeight w:val="771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560A0D" w14:textId="77777777" w:rsidR="000471ED" w:rsidRPr="000C602B" w:rsidRDefault="000471ED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Relationship to apprentice</w:t>
            </w:r>
          </w:p>
        </w:tc>
        <w:tc>
          <w:tcPr>
            <w:tcW w:w="7938" w:type="dxa"/>
            <w:gridSpan w:val="3"/>
            <w:tcBorders>
              <w:top w:val="single" w:sz="4" w:space="0" w:color="A6A6A6"/>
              <w:right w:val="single" w:sz="4" w:space="0" w:color="D9D9D9" w:themeColor="background1" w:themeShade="D9"/>
            </w:tcBorders>
            <w:vAlign w:val="center"/>
          </w:tcPr>
          <w:p w14:paraId="14CC4847" w14:textId="77777777" w:rsidR="000471ED" w:rsidRPr="000C602B" w:rsidRDefault="000471ED" w:rsidP="00C23CD5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Please provide details of your relationship to the apprentice (eg: how long have you worked with the apprentice and in what capacity).</w:t>
            </w:r>
          </w:p>
          <w:p w14:paraId="7BFD7E11" w14:textId="77777777" w:rsidR="000471ED" w:rsidRPr="000C602B" w:rsidRDefault="000471ED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Style w:val="TableStandardHeaderAlternateRows-XY12"/>
        <w:tblW w:w="103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58"/>
      </w:tblGrid>
      <w:tr w:rsidR="000471ED" w:rsidRPr="0006682C" w14:paraId="0302646B" w14:textId="77777777" w:rsidTr="00047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0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FF7DDBD" w14:textId="11A1DA11" w:rsidR="000471ED" w:rsidRPr="0048567B" w:rsidRDefault="000471ED" w:rsidP="00C23CD5">
            <w:pPr>
              <w:spacing w:before="60" w:after="40" w:line="240" w:lineRule="auto"/>
              <w:ind w:left="360" w:right="7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  <w:lang w:val="en-GB"/>
              </w:rPr>
              <w:t>Employer Declaration</w:t>
            </w:r>
          </w:p>
        </w:tc>
      </w:tr>
      <w:tr w:rsidR="000471ED" w:rsidRPr="0006682C" w14:paraId="154D0225" w14:textId="77777777" w:rsidTr="0004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tcW w:w="10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  <w:hideMark/>
          </w:tcPr>
          <w:p w14:paraId="0DD31EA9" w14:textId="77777777" w:rsidR="000471ED" w:rsidRPr="0048567B" w:rsidRDefault="000471ED" w:rsidP="00C23CD5">
            <w:pPr>
              <w:pStyle w:val="ListParagraph"/>
              <w:numPr>
                <w:ilvl w:val="0"/>
                <w:numId w:val="32"/>
              </w:numPr>
              <w:spacing w:before="60" w:after="40" w:line="240" w:lineRule="auto"/>
              <w:ind w:right="72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71962EA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By completing this document you are confirming that the apprentice is competent against the standard. </w:t>
            </w:r>
          </w:p>
          <w:p w14:paraId="774BFF4D" w14:textId="77777777" w:rsidR="000471ED" w:rsidRDefault="000471ED" w:rsidP="00C23CD5">
            <w:pPr>
              <w:pStyle w:val="ListParagraph"/>
              <w:numPr>
                <w:ilvl w:val="0"/>
                <w:numId w:val="32"/>
              </w:numPr>
              <w:spacing w:before="60" w:after="40" w:line="240" w:lineRule="auto"/>
              <w:ind w:right="72"/>
              <w:rPr>
                <w:rFonts w:asciiTheme="minorHAnsi" w:eastAsiaTheme="minorEastAsia" w:hAnsi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71962EA7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You must provide </w:t>
            </w:r>
            <w:r w:rsidRPr="71962EA7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  <w:lang w:val="en-GB"/>
              </w:rPr>
              <w:t>TWO</w:t>
            </w:r>
            <w:r w:rsidRPr="71962EA7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examples as to how the apprentice has practically demonstrated the knowledge, skills and behaviours for each of the criteria below. </w:t>
            </w:r>
          </w:p>
          <w:p w14:paraId="398E2FE0" w14:textId="77777777" w:rsidR="000471ED" w:rsidRDefault="000471ED" w:rsidP="00C23CD5">
            <w:pPr>
              <w:pStyle w:val="ListParagraph"/>
              <w:numPr>
                <w:ilvl w:val="0"/>
                <w:numId w:val="32"/>
              </w:numPr>
              <w:rPr>
                <w:rFonts w:asciiTheme="minorHAnsi" w:eastAsiaTheme="minorEastAsia" w:hAnsiTheme="minorHAns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71962EA7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You might find that one example could be used as evidence to cover other Knowledge, Skills and Behaviours  or criteria </w:t>
            </w:r>
            <w:r w:rsidRPr="71962EA7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  <w:lang w:val="en-GB"/>
              </w:rPr>
              <w:t>for the practical observation. Where</w:t>
            </w:r>
            <w:r w:rsidRPr="71962EA7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this is the case please clearly indicate </w:t>
            </w:r>
            <w:r w:rsidRPr="71962EA7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  <w:lang w:val="en-GB"/>
              </w:rPr>
              <w:t>using the relevant boxes under each example. ( e.g. CS4)</w:t>
            </w:r>
          </w:p>
          <w:p w14:paraId="1ECF6471" w14:textId="77777777" w:rsidR="000471ED" w:rsidRPr="0006682C" w:rsidRDefault="000471ED" w:rsidP="00C23CD5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b</w:t>
            </w:r>
          </w:p>
        </w:tc>
      </w:tr>
    </w:tbl>
    <w:p w14:paraId="36F99435" w14:textId="3BEA8402" w:rsidR="000471ED" w:rsidRDefault="000471ED" w:rsidP="0034679B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p w14:paraId="2ED70BE2" w14:textId="091C71C2" w:rsidR="000471ED" w:rsidRDefault="000471ED" w:rsidP="0034679B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1843"/>
      </w:tblGrid>
      <w:tr w:rsidR="000471ED" w:rsidRPr="00AE39A7" w14:paraId="765D1B26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1692A6B6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7CD7"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  <w:p w14:paraId="5E5305FE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CK1 Identify the factors which influence the types of dishes and menus offered by the business</w:t>
            </w:r>
          </w:p>
          <w:p w14:paraId="3219BBCA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CK4 Know how to undertake set up, preparation and cleaning tasks to standard whilst working in a challenging, time-bound environment</w:t>
            </w:r>
          </w:p>
          <w:p w14:paraId="2045F80C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CK5 Identify correct ingredients and portion sizes for each dish in line with recipe specifications</w:t>
            </w:r>
          </w:p>
          <w:p w14:paraId="374998A9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CK10 Recognise the impact of seasonality on the availability, quality and price of ingredients</w:t>
            </w:r>
          </w:p>
          <w:p w14:paraId="1D725CFE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CS4 Work methodically to prioritise tasks, ensuring they are completed at the right moment and to the required standard</w:t>
            </w:r>
          </w:p>
          <w:p w14:paraId="47664EB2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CS5 Measure dish ingredients and portion sizes accurately</w:t>
            </w:r>
          </w:p>
          <w:p w14:paraId="3AE5D503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CS6 Demonstrate a range of craft preparation and basic cooking skills and techniques to prepare, produce and present dishes and menu items in line with business requirements</w:t>
            </w:r>
          </w:p>
          <w:p w14:paraId="1E299F78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CS7 Use correct knives and knife skills when preparing food and use the correct equipment when preparing, cooking and presenting food</w:t>
            </w:r>
          </w:p>
          <w:p w14:paraId="3DD78E18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CS9 Apply correct preparation and selection methods when using meat, poultry, fish and vegetables in dishes</w:t>
            </w:r>
          </w:p>
          <w:p w14:paraId="1172FDD9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CS10 Complete preparation and cooking tasks to a high standard, delivered on time and presented as described within the recipe specification</w:t>
            </w:r>
          </w:p>
          <w:p w14:paraId="03811A1E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CB1 Show enthusiasm for keeping up to date with business and industry trends</w:t>
            </w:r>
          </w:p>
          <w:p w14:paraId="0AD3B1CA" w14:textId="77777777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CB7 Demonstrate care and attention when using knives and equipment</w:t>
            </w:r>
          </w:p>
          <w:p w14:paraId="4F57CCEA" w14:textId="6F8EADCA" w:rsidR="000471ED" w:rsidRPr="000471ED" w:rsidRDefault="000471ED" w:rsidP="000471ED">
            <w:pPr>
              <w:pStyle w:val="ListParagraph"/>
              <w:numPr>
                <w:ilvl w:val="0"/>
                <w:numId w:val="40"/>
              </w:numPr>
              <w:spacing w:before="6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71ED">
              <w:rPr>
                <w:rFonts w:ascii="Arial" w:eastAsia="Calibri" w:hAnsi="Arial" w:cs="Arial"/>
                <w:sz w:val="20"/>
                <w:szCs w:val="20"/>
              </w:rPr>
              <w:t>CB9 Utilise the correct cuts and preparation methods to produce high quality, technically sound dishes</w:t>
            </w:r>
          </w:p>
        </w:tc>
      </w:tr>
      <w:tr w:rsidR="000471ED" w:rsidRPr="00AE39A7" w14:paraId="085E3AB3" w14:textId="77777777" w:rsidTr="00C23CD5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E78174" w14:textId="77777777" w:rsidR="000471ED" w:rsidRPr="00AE39A7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</w:tc>
      </w:tr>
      <w:tr w:rsidR="000471ED" w:rsidRPr="00AE39A7" w14:paraId="42357B9E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EACBC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0471ED" w:rsidRPr="00AE39A7" w14:paraId="3080668C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435A4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47F8C67D" w14:textId="77777777" w:rsidR="000471ED" w:rsidRPr="000471ED" w:rsidRDefault="000471ED" w:rsidP="000471E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71E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CK4/5 CS4/5/10 CB7 The apprentice demonstrated that the mise-en-place was ready for the culinary challenge and presented to the recipe specification ensuring due care and attention when using knives and equipment.</w:t>
            </w:r>
          </w:p>
          <w:p w14:paraId="1296712C" w14:textId="35041FDE" w:rsidR="000471ED" w:rsidRPr="005E5DF5" w:rsidRDefault="000471ED" w:rsidP="000471E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0471E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CK5 CS5/10 CB7 The apprentice demonstrated that they presented consistent portions to the dish specification.</w:t>
            </w:r>
          </w:p>
        </w:tc>
      </w:tr>
      <w:tr w:rsidR="000471ED" w:rsidRPr="00AE39A7" w14:paraId="1E8D4086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AE03A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lastRenderedPageBreak/>
              <w:t>Example 1</w:t>
            </w:r>
          </w:p>
          <w:p w14:paraId="75A8E2F7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6B180C06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22A68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4671A4BC" w14:textId="77777777" w:rsidR="000471ED" w:rsidRPr="005E5DF5" w:rsidRDefault="000471ED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10C988AE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076B354D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108D5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place: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C970A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75C744FE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87635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applicable: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BA1AE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63C32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0158B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6219407C" w14:textId="77777777" w:rsidTr="00C23CD5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AEB9C2" w14:textId="77777777" w:rsidR="000471ED" w:rsidRPr="00AE39A7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</w:tc>
      </w:tr>
      <w:tr w:rsidR="000471ED" w:rsidRPr="00AE39A7" w14:paraId="0C0674DD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BBC5F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0471ED" w:rsidRPr="00AE39A7" w14:paraId="27242ABD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DE892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652A4D4F" w14:textId="0B30D829" w:rsidR="000471ED" w:rsidRPr="000471ED" w:rsidRDefault="009367E4" w:rsidP="009367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t xml:space="preserve">CS4/6 CB7/9 </w:t>
            </w:r>
            <w:proofErr w:type="gramStart"/>
            <w:r w:rsidRPr="009367E4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9367E4">
              <w:rPr>
                <w:rFonts w:ascii="Arial" w:hAnsi="Arial" w:cs="Arial"/>
                <w:sz w:val="20"/>
                <w:szCs w:val="20"/>
              </w:rPr>
              <w:t xml:space="preserve"> apprentice demonstrated a range of craft preparation techn</w:t>
            </w:r>
            <w:r>
              <w:rPr>
                <w:rFonts w:ascii="Arial" w:hAnsi="Arial" w:cs="Arial"/>
                <w:sz w:val="20"/>
                <w:szCs w:val="20"/>
              </w:rPr>
              <w:t xml:space="preserve">iques, basic cooking skills to </w:t>
            </w:r>
            <w:r w:rsidRPr="009367E4">
              <w:rPr>
                <w:rFonts w:ascii="Arial" w:hAnsi="Arial" w:cs="Arial"/>
                <w:sz w:val="20"/>
                <w:szCs w:val="20"/>
              </w:rPr>
              <w:t>present 2 dishes in line with business specification and dishes that are high quality and technically sound.</w:t>
            </w:r>
          </w:p>
          <w:p w14:paraId="192A0725" w14:textId="1090ACCB" w:rsidR="009367E4" w:rsidRDefault="009367E4" w:rsidP="009367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t xml:space="preserve">CS 5/7/9 CB7/9 </w:t>
            </w:r>
            <w:proofErr w:type="gramStart"/>
            <w:r w:rsidRPr="009367E4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9367E4">
              <w:rPr>
                <w:rFonts w:ascii="Arial" w:hAnsi="Arial" w:cs="Arial"/>
                <w:sz w:val="20"/>
                <w:szCs w:val="20"/>
              </w:rPr>
              <w:t xml:space="preserve"> apprentice demonstrated the correct preparation and selection techniques including the correct </w:t>
            </w:r>
            <w:r w:rsidR="006F2943" w:rsidRPr="009367E4">
              <w:rPr>
                <w:rFonts w:ascii="Arial" w:hAnsi="Arial" w:cs="Arial"/>
                <w:sz w:val="20"/>
                <w:szCs w:val="20"/>
              </w:rPr>
              <w:t>ingredients</w:t>
            </w:r>
            <w:r w:rsidRPr="009367E4">
              <w:rPr>
                <w:rFonts w:ascii="Arial" w:hAnsi="Arial" w:cs="Arial"/>
                <w:sz w:val="20"/>
                <w:szCs w:val="20"/>
              </w:rPr>
              <w:t xml:space="preserve"> /cuts/preparation methods and portion sizes when using poultry or fish or meat and vegetables.</w:t>
            </w:r>
          </w:p>
          <w:p w14:paraId="5A3F6A6E" w14:textId="68CCF042" w:rsidR="009367E4" w:rsidRPr="009367E4" w:rsidRDefault="009367E4" w:rsidP="009367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67E4">
              <w:rPr>
                <w:rFonts w:ascii="Arial" w:hAnsi="Arial" w:cs="Arial"/>
                <w:b/>
                <w:sz w:val="20"/>
                <w:szCs w:val="20"/>
              </w:rPr>
              <w:t>Distinction criteria</w:t>
            </w:r>
          </w:p>
          <w:p w14:paraId="572AFC76" w14:textId="42AF0C40" w:rsidR="009367E4" w:rsidRPr="009367E4" w:rsidRDefault="009367E4" w:rsidP="009367E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t xml:space="preserve">CS4/5/6/7/9/10 CB7/9 </w:t>
            </w:r>
            <w:proofErr w:type="gramStart"/>
            <w:r w:rsidRPr="009367E4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9367E4">
              <w:rPr>
                <w:rFonts w:ascii="Arial" w:hAnsi="Arial" w:cs="Arial"/>
                <w:sz w:val="20"/>
                <w:szCs w:val="20"/>
              </w:rPr>
              <w:t xml:space="preserve"> apprentice demonstrated consistently that they produced the 2 dishes to the exact and excellent standards to include: flavour/taste profile and colour/consistency/texture and temperature.</w:t>
            </w:r>
          </w:p>
        </w:tc>
      </w:tr>
      <w:tr w:rsidR="000471ED" w:rsidRPr="00AE39A7" w14:paraId="3DCA52A5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84F68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555B0BD7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20E226C0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55FF4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466EE311" w14:textId="77777777" w:rsidR="000471ED" w:rsidRPr="005E5DF5" w:rsidRDefault="000471ED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2709CB55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5D87CFE1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16AD2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place: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BBCD4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30B51F6F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ED3CA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applicable: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FB930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020E3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A4BA7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6A04DA0D" w14:textId="77777777" w:rsidTr="00C23CD5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83B007" w14:textId="77777777" w:rsidR="000471ED" w:rsidRPr="00AE39A7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</w:tc>
      </w:tr>
      <w:tr w:rsidR="000471ED" w:rsidRPr="00AE39A7" w14:paraId="1E7F7E77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E18EF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0471ED" w:rsidRPr="00AE39A7" w14:paraId="05753427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35574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54DE0015" w14:textId="77777777" w:rsidR="009367E4" w:rsidRPr="009367E4" w:rsidRDefault="009367E4" w:rsidP="009367E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t xml:space="preserve">CK1/10 </w:t>
            </w:r>
            <w:proofErr w:type="gramStart"/>
            <w:r w:rsidRPr="009367E4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9367E4">
              <w:rPr>
                <w:rFonts w:ascii="Arial" w:hAnsi="Arial" w:cs="Arial"/>
                <w:sz w:val="20"/>
                <w:szCs w:val="20"/>
              </w:rPr>
              <w:t xml:space="preserve"> apprentice demonstrated that they can produce a customer profile and how this affects the menu design/costing and the availability of food. </w:t>
            </w:r>
          </w:p>
          <w:p w14:paraId="21182651" w14:textId="7D3D7BA5" w:rsidR="009367E4" w:rsidRDefault="009367E4" w:rsidP="009367E4">
            <w:pPr>
              <w:rPr>
                <w:rFonts w:ascii="Arial" w:hAnsi="Arial" w:cs="Arial"/>
                <w:sz w:val="20"/>
                <w:szCs w:val="20"/>
              </w:rPr>
            </w:pPr>
            <w:r w:rsidRPr="009367E4">
              <w:rPr>
                <w:rFonts w:ascii="Arial" w:hAnsi="Arial" w:cs="Arial"/>
                <w:b/>
                <w:sz w:val="20"/>
                <w:szCs w:val="20"/>
              </w:rPr>
              <w:t>Distinction criteria</w:t>
            </w:r>
            <w:r w:rsidRPr="009367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1FBCA" w14:textId="6FC4ADB3" w:rsidR="009367E4" w:rsidRPr="009367E4" w:rsidRDefault="009367E4" w:rsidP="009367E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t xml:space="preserve">CK1/10The apprentice demonstrated that they had completed full and detailed research for a base dessert and worked </w:t>
            </w:r>
            <w:r w:rsidR="006F2943" w:rsidRPr="009367E4">
              <w:rPr>
                <w:rFonts w:ascii="Arial" w:hAnsi="Arial" w:cs="Arial"/>
                <w:sz w:val="20"/>
                <w:szCs w:val="20"/>
              </w:rPr>
              <w:t>accurately</w:t>
            </w:r>
            <w:r w:rsidRPr="009367E4">
              <w:rPr>
                <w:rFonts w:ascii="Arial" w:hAnsi="Arial" w:cs="Arial"/>
                <w:sz w:val="20"/>
                <w:szCs w:val="20"/>
              </w:rPr>
              <w:t xml:space="preserve"> to an agreed </w:t>
            </w:r>
            <w:r w:rsidR="006F2943" w:rsidRPr="009367E4">
              <w:rPr>
                <w:rFonts w:ascii="Arial" w:hAnsi="Arial" w:cs="Arial"/>
                <w:sz w:val="20"/>
                <w:szCs w:val="20"/>
              </w:rPr>
              <w:t>time</w:t>
            </w:r>
            <w:r w:rsidRPr="009367E4">
              <w:rPr>
                <w:rFonts w:ascii="Arial" w:hAnsi="Arial" w:cs="Arial"/>
                <w:sz w:val="20"/>
                <w:szCs w:val="20"/>
              </w:rPr>
              <w:t xml:space="preserve"> plan.</w:t>
            </w:r>
          </w:p>
        </w:tc>
      </w:tr>
      <w:tr w:rsidR="000471ED" w:rsidRPr="00AE39A7" w14:paraId="3A8500AD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E5F62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4B7E1AAD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3FD2443A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035B3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3768B239" w14:textId="77777777" w:rsidR="000471ED" w:rsidRPr="005E5DF5" w:rsidRDefault="000471ED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468A1644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1DB71907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7BBC0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place: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A727D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4A232B12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7DF70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applicable: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38084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5FD9A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ED8E1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7FCDFAF1" w14:textId="77777777" w:rsidTr="00C23CD5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382AC7" w14:textId="77777777" w:rsidR="000471ED" w:rsidRPr="00AE39A7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</w:tc>
      </w:tr>
      <w:tr w:rsidR="000471ED" w:rsidRPr="00AE39A7" w14:paraId="35BA5AF3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0E9E9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0471ED" w:rsidRPr="00AE39A7" w14:paraId="2D8881FF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FE4CF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3AFD96A1" w14:textId="2D9E741D" w:rsidR="000471ED" w:rsidRPr="009367E4" w:rsidRDefault="009367E4" w:rsidP="009367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lastRenderedPageBreak/>
              <w:t xml:space="preserve">CK1 CB1 </w:t>
            </w:r>
            <w:proofErr w:type="gramStart"/>
            <w:r w:rsidRPr="009367E4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9367E4">
              <w:rPr>
                <w:rFonts w:ascii="Arial" w:hAnsi="Arial" w:cs="Arial"/>
                <w:sz w:val="20"/>
                <w:szCs w:val="20"/>
              </w:rPr>
              <w:t xml:space="preserve"> apprentice demonstrated that they are up to date with industry trends and are aware of the factors that influence the dishes / menus that are offered by the business.</w:t>
            </w:r>
          </w:p>
        </w:tc>
      </w:tr>
      <w:tr w:rsidR="000471ED" w:rsidRPr="00AE39A7" w14:paraId="3390F303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FDAF7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lastRenderedPageBreak/>
              <w:t>Example 1</w:t>
            </w:r>
          </w:p>
          <w:p w14:paraId="54B032EF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069EE8AC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0CCE7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4BD17928" w14:textId="77777777" w:rsidR="000471ED" w:rsidRPr="005E5DF5" w:rsidRDefault="000471ED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3E21D90F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40F16FD2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77668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65617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71D59E39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B9F5D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D5E9F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3B735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81DA2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1CD82CA7" w14:textId="77777777" w:rsidTr="00C23CD5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23F0C3" w14:textId="77777777" w:rsidR="000471ED" w:rsidRPr="00AE39A7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</w:tc>
      </w:tr>
      <w:tr w:rsidR="000471ED" w:rsidRPr="00AE39A7" w14:paraId="25CFC1A3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5C4E8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0471ED" w:rsidRPr="00AE39A7" w14:paraId="3D5CA199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45D63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0FBF6A45" w14:textId="7AC322A1" w:rsidR="000471ED" w:rsidRPr="00A10830" w:rsidRDefault="009367E4" w:rsidP="009367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t xml:space="preserve">CK4 CS4/6 </w:t>
            </w:r>
            <w:proofErr w:type="gramStart"/>
            <w:r w:rsidRPr="009367E4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9367E4">
              <w:rPr>
                <w:rFonts w:ascii="Arial" w:hAnsi="Arial" w:cs="Arial"/>
                <w:sz w:val="20"/>
                <w:szCs w:val="20"/>
              </w:rPr>
              <w:t xml:space="preserve"> apprentice demonstrated that they consistently ensured that they adhered to legal requirements in regards to stock rotation/ labelling of food/ colour coding and storage of food.</w:t>
            </w:r>
          </w:p>
        </w:tc>
      </w:tr>
      <w:tr w:rsidR="000471ED" w:rsidRPr="00AE39A7" w14:paraId="61E7B97A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03DD4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7540C049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501D9B4B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B5FF2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6CFC7644" w14:textId="77777777" w:rsidR="000471ED" w:rsidRPr="005E5DF5" w:rsidRDefault="000471ED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2C52071D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3646A3EF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36446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A9AF0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0C133051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BCAE2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32FBF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B7E96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43648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2625E5B6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573143D4" w14:textId="77777777" w:rsidR="000471ED" w:rsidRPr="00A10830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A10830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n-GB"/>
              </w:rPr>
              <w:t>People</w:t>
            </w:r>
          </w:p>
          <w:p w14:paraId="5B35485C" w14:textId="5D8BA476" w:rsidR="000471ED" w:rsidRPr="00AE39A7" w:rsidRDefault="00B95B95" w:rsidP="00B95B95">
            <w:pPr>
              <w:pStyle w:val="ListParagraph"/>
              <w:numPr>
                <w:ilvl w:val="0"/>
                <w:numId w:val="41"/>
              </w:num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B95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  <w:t>PB1 Take pride in own role through an enthusiastic and professional approach to tasks.</w:t>
            </w:r>
          </w:p>
        </w:tc>
      </w:tr>
      <w:tr w:rsidR="000471ED" w:rsidRPr="00AE39A7" w14:paraId="35A69EE2" w14:textId="77777777" w:rsidTr="00C23CD5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EA4D5D" w14:textId="4B2BC83D" w:rsidR="000471ED" w:rsidRPr="00AE39A7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 w:rsidR="00B95B95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</w:tc>
      </w:tr>
      <w:tr w:rsidR="000471ED" w:rsidRPr="00AE39A7" w14:paraId="6FA02EA6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A237C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0471ED" w:rsidRPr="00AE39A7" w14:paraId="01E3D8B5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A9801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50164863" w14:textId="7EAF3FF5" w:rsidR="000471ED" w:rsidRPr="00A10830" w:rsidRDefault="00B95B95" w:rsidP="00B95B9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B95B95">
              <w:rPr>
                <w:rFonts w:ascii="Arial" w:hAnsi="Arial" w:cs="Arial"/>
                <w:sz w:val="20"/>
                <w:szCs w:val="20"/>
              </w:rPr>
              <w:t xml:space="preserve">PB1 </w:t>
            </w:r>
            <w:proofErr w:type="gramStart"/>
            <w:r w:rsidRPr="00B95B95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B95B95">
              <w:rPr>
                <w:rFonts w:ascii="Arial" w:hAnsi="Arial" w:cs="Arial"/>
                <w:sz w:val="20"/>
                <w:szCs w:val="20"/>
              </w:rPr>
              <w:t xml:space="preserve"> apprentice demonstrated that they were professional and enthusiastically took pride in their work.</w:t>
            </w:r>
          </w:p>
        </w:tc>
      </w:tr>
      <w:tr w:rsidR="000471ED" w:rsidRPr="00AE39A7" w14:paraId="2DD7D4AA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D49F5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3C0B0A4F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0E973C10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7F09A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0F062608" w14:textId="77777777" w:rsidR="000471ED" w:rsidRPr="005E5DF5" w:rsidRDefault="000471ED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79EDAB76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15BA4DB0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64EE8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DE942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55E338F3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32212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ECACE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71880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3D445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0E6ACC52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661F9D87" w14:textId="77777777" w:rsidR="000471ED" w:rsidRPr="00F36BC3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BC3">
              <w:rPr>
                <w:rFonts w:ascii="Arial" w:hAnsi="Arial" w:cs="Arial"/>
                <w:b/>
                <w:sz w:val="20"/>
                <w:szCs w:val="20"/>
              </w:rPr>
              <w:t>Food Safety</w:t>
            </w:r>
          </w:p>
          <w:p w14:paraId="2C6BE1DC" w14:textId="77777777" w:rsidR="009367E4" w:rsidRPr="009367E4" w:rsidRDefault="009367E4" w:rsidP="009367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t>FS1 Maintain a clean and hygienic kitchen environment at all times, complete kitchen documentation as required</w:t>
            </w:r>
          </w:p>
          <w:p w14:paraId="41C48279" w14:textId="77777777" w:rsidR="009367E4" w:rsidRPr="009367E4" w:rsidRDefault="009367E4" w:rsidP="009367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t>FS2 Store, prepare and cook ingredients correctly to deliver a quality product that is safe for the consumer</w:t>
            </w:r>
          </w:p>
          <w:p w14:paraId="2ACE35B9" w14:textId="77777777" w:rsidR="009367E4" w:rsidRPr="009367E4" w:rsidRDefault="009367E4" w:rsidP="009367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t>FB1 Demonstrate high personal hygiene standards</w:t>
            </w:r>
          </w:p>
          <w:p w14:paraId="17C57D76" w14:textId="43EFC4E9" w:rsidR="000471ED" w:rsidRPr="00F36BC3" w:rsidRDefault="009367E4" w:rsidP="009367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t>FB2 Follow safe working practices when storing, preparing and cooking ingredients to maintain their quality and safety.</w:t>
            </w:r>
          </w:p>
        </w:tc>
      </w:tr>
      <w:tr w:rsidR="000471ED" w:rsidRPr="00AE39A7" w14:paraId="08098D8D" w14:textId="77777777" w:rsidTr="00C23CD5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2D1EF6" w14:textId="77777777" w:rsidR="000471ED" w:rsidRPr="00AE39A7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food safety</w:t>
            </w:r>
          </w:p>
        </w:tc>
      </w:tr>
      <w:tr w:rsidR="000471ED" w:rsidRPr="00AE39A7" w14:paraId="0A7FA958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806F4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0471ED" w:rsidRPr="00AE39A7" w14:paraId="49F140D3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03B41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31169224" w14:textId="56CE32A8" w:rsidR="000471ED" w:rsidRPr="009367E4" w:rsidRDefault="009367E4" w:rsidP="009367E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67E4">
              <w:rPr>
                <w:rFonts w:ascii="Arial" w:hAnsi="Arial" w:cs="Arial"/>
                <w:sz w:val="20"/>
                <w:szCs w:val="20"/>
              </w:rPr>
              <w:t xml:space="preserve">FS1/2 FB1/2 </w:t>
            </w:r>
            <w:proofErr w:type="gramStart"/>
            <w:r w:rsidRPr="009367E4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9367E4">
              <w:rPr>
                <w:rFonts w:ascii="Arial" w:hAnsi="Arial" w:cs="Arial"/>
                <w:sz w:val="20"/>
                <w:szCs w:val="20"/>
              </w:rPr>
              <w:t xml:space="preserve"> apprentice demonstrated that they have kept all necessary food safety records up to date and ensured that they minimised food contamination risks and avoided unsafe behaviour.</w:t>
            </w:r>
          </w:p>
        </w:tc>
      </w:tr>
      <w:tr w:rsidR="000471ED" w:rsidRPr="00AE39A7" w14:paraId="51913249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0BF03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7FBCA031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025A6A4C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C87B3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32DED0AC" w14:textId="77777777" w:rsidR="000471ED" w:rsidRPr="005E5DF5" w:rsidRDefault="000471ED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28F81D85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6A91FDD7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2F27C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D6255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0CDB8DA9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40C53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9C995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735AB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2A11D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4C8B6848" w14:textId="77777777" w:rsidTr="00C23CD5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5D54CF" w14:textId="77777777" w:rsidR="000471ED" w:rsidRPr="00AE39A7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GoBack"/>
            <w:bookmarkEnd w:id="2"/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food safety</w:t>
            </w:r>
          </w:p>
        </w:tc>
      </w:tr>
      <w:tr w:rsidR="000471ED" w:rsidRPr="00AE39A7" w14:paraId="151AA613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C7F41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0471ED" w:rsidRPr="00AE39A7" w14:paraId="3DE448B7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1E8FD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593413B1" w14:textId="5CF53FF8" w:rsidR="000471ED" w:rsidRPr="00F36BC3" w:rsidRDefault="00B95B95" w:rsidP="00B95B9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B95B95">
              <w:rPr>
                <w:rFonts w:ascii="Arial" w:hAnsi="Arial" w:cs="Arial"/>
                <w:sz w:val="20"/>
                <w:szCs w:val="20"/>
              </w:rPr>
              <w:t xml:space="preserve">FS2 FB1/2 </w:t>
            </w:r>
            <w:proofErr w:type="gramStart"/>
            <w:r w:rsidRPr="00B95B95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B95B95">
              <w:rPr>
                <w:rFonts w:ascii="Arial" w:hAnsi="Arial" w:cs="Arial"/>
                <w:sz w:val="20"/>
                <w:szCs w:val="20"/>
              </w:rPr>
              <w:t xml:space="preserve"> apprentice demonstrated consistently that their practices prevented food contamination between raw foods/ready -to-eat foods/cooked and prepared foods.</w:t>
            </w:r>
          </w:p>
        </w:tc>
      </w:tr>
      <w:tr w:rsidR="000471ED" w:rsidRPr="00AE39A7" w14:paraId="47B5D143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65F08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4A38ABD8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7B2553B5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94994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1958924D" w14:textId="77777777" w:rsidR="000471ED" w:rsidRPr="005E5DF5" w:rsidRDefault="000471ED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75F15E26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34943B48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9E21D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44628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06C230CE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30F53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FB8A6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B7572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578A5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5DDE593B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62D700A9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4E7CD7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Business</w:t>
            </w:r>
            <w:r w:rsidRPr="004E7CD7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560D78C1" w14:textId="6AF39ECF" w:rsidR="000471ED" w:rsidRPr="00AE39A7" w:rsidRDefault="00B95B95" w:rsidP="00B95B95">
            <w:pPr>
              <w:pStyle w:val="ListParagraph"/>
              <w:numPr>
                <w:ilvl w:val="0"/>
                <w:numId w:val="38"/>
              </w:num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B9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BB1 Be financially aware in approach to all aspects of work</w:t>
            </w:r>
          </w:p>
        </w:tc>
      </w:tr>
      <w:tr w:rsidR="000471ED" w:rsidRPr="00AE39A7" w14:paraId="6E816656" w14:textId="77777777" w:rsidTr="00C23CD5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121376" w14:textId="77777777" w:rsidR="000471ED" w:rsidRPr="00AE39A7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0471ED" w:rsidRPr="00AE39A7" w14:paraId="31972EBB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FF497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0471ED" w:rsidRPr="00AE39A7" w14:paraId="32E35A5C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888BD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66D2751A" w14:textId="60FC5E16" w:rsidR="000471ED" w:rsidRPr="00F36BC3" w:rsidRDefault="000471ED" w:rsidP="000471E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F36BC3">
              <w:rPr>
                <w:rFonts w:ascii="Arial" w:hAnsi="Arial" w:cs="Arial"/>
                <w:sz w:val="20"/>
                <w:szCs w:val="20"/>
              </w:rPr>
              <w:t xml:space="preserve">BS1/2 BB1/2 </w:t>
            </w:r>
            <w:proofErr w:type="gramStart"/>
            <w:r w:rsidRPr="00F36BC3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F36BC3">
              <w:rPr>
                <w:rFonts w:ascii="Arial" w:hAnsi="Arial" w:cs="Arial"/>
                <w:sz w:val="20"/>
                <w:szCs w:val="20"/>
              </w:rPr>
              <w:t xml:space="preserve"> apprentice demonstrated that they are financially aware in all aspects of their work role including waste management and the </w:t>
            </w:r>
            <w:r w:rsidR="00B95B95">
              <w:rPr>
                <w:rFonts w:ascii="Arial" w:hAnsi="Arial" w:cs="Arial"/>
                <w:sz w:val="20"/>
                <w:szCs w:val="20"/>
              </w:rPr>
              <w:t>use and control of resources. (</w:t>
            </w:r>
            <w:r w:rsidRPr="00F36BC3">
              <w:rPr>
                <w:rFonts w:ascii="Arial" w:hAnsi="Arial" w:cs="Arial"/>
                <w:sz w:val="20"/>
                <w:szCs w:val="20"/>
              </w:rPr>
              <w:t>consider any documentation completed)</w:t>
            </w:r>
          </w:p>
        </w:tc>
      </w:tr>
      <w:tr w:rsidR="000471ED" w:rsidRPr="00AE39A7" w14:paraId="063A0BA4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E552F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5BE6DD24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42BE8B97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DEDB5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02950808" w14:textId="77777777" w:rsidR="000471ED" w:rsidRPr="005E5DF5" w:rsidRDefault="000471ED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2A61D521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5473EE6C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D42FA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F7E0F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5A39A6FB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E9181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0EDC3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E1AE6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AA0D9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3DCF66F8" w14:textId="77777777" w:rsidTr="00C23CD5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C7D8A7" w14:textId="77777777" w:rsidR="000471ED" w:rsidRPr="00AE39A7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A7">
              <w:rPr>
                <w:rFonts w:ascii="Arial" w:hAnsi="Arial" w:cs="Arial"/>
                <w:b/>
                <w:sz w:val="20"/>
                <w:szCs w:val="20"/>
              </w:rPr>
              <w:t xml:space="preserve">Witness Testimony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0471ED" w:rsidRPr="00AE39A7" w14:paraId="280CD9D8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E0BF0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5E5DF5">
              <w:rPr>
                <w:rFonts w:ascii="Arial" w:hAnsi="Arial" w:cs="Arial"/>
                <w:sz w:val="20"/>
                <w:szCs w:val="20"/>
              </w:rPr>
              <w:t xml:space="preserve"> specific examples of how and when the apprentice has demonstrated competency against the criteria;</w:t>
            </w:r>
          </w:p>
        </w:tc>
      </w:tr>
      <w:tr w:rsidR="000471ED" w:rsidRPr="00AE39A7" w14:paraId="1AC4CE4D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DFD47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Pass criteria</w:t>
            </w:r>
          </w:p>
          <w:p w14:paraId="03BA3D0D" w14:textId="7DDD0C9D" w:rsidR="000471ED" w:rsidRPr="00F36BC3" w:rsidRDefault="00B95B95" w:rsidP="00B95B9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B95B95">
              <w:rPr>
                <w:rFonts w:ascii="Arial" w:hAnsi="Arial" w:cs="Arial"/>
                <w:sz w:val="20"/>
                <w:szCs w:val="20"/>
              </w:rPr>
              <w:t xml:space="preserve">BB1 </w:t>
            </w:r>
            <w:proofErr w:type="gramStart"/>
            <w:r w:rsidRPr="00B95B95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B95B95">
              <w:rPr>
                <w:rFonts w:ascii="Arial" w:hAnsi="Arial" w:cs="Arial"/>
                <w:sz w:val="20"/>
                <w:szCs w:val="20"/>
              </w:rPr>
              <w:t xml:space="preserve"> apprentice demonstrated that they are able to follow specifications and provide the correct evidence of all documentation being completed.</w:t>
            </w:r>
          </w:p>
        </w:tc>
      </w:tr>
      <w:tr w:rsidR="000471ED" w:rsidRPr="00AE39A7" w14:paraId="07C9CE84" w14:textId="77777777" w:rsidTr="00C23CD5">
        <w:tc>
          <w:tcPr>
            <w:tcW w:w="103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B2AC1" w14:textId="77777777" w:rsidR="000471ED" w:rsidRPr="005E5DF5" w:rsidRDefault="000471ED" w:rsidP="00C2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F5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  <w:p w14:paraId="1213EC3B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 w:rsidRPr="005E5DF5">
              <w:rPr>
                <w:rFonts w:ascii="Arial" w:hAnsi="Arial" w:cs="Arial"/>
                <w:sz w:val="20"/>
                <w:szCs w:val="20"/>
              </w:rPr>
              <w:t>They demonstrated this by…….</w:t>
            </w:r>
          </w:p>
          <w:p w14:paraId="215A5D2A" w14:textId="77777777" w:rsidR="000471ED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4E3E9" w14:textId="77777777" w:rsidR="000471ED" w:rsidRPr="004E7CD7" w:rsidRDefault="000471ED" w:rsidP="00C23CD5">
            <w:pPr>
              <w:spacing w:before="60" w:after="4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Example 2</w:t>
            </w:r>
          </w:p>
          <w:p w14:paraId="10981858" w14:textId="77777777" w:rsidR="000471ED" w:rsidRPr="005E5DF5" w:rsidRDefault="000471ED" w:rsidP="00C23CD5">
            <w:pPr>
              <w:shd w:val="clear" w:color="auto" w:fill="FFFFFF"/>
              <w:spacing w:before="60" w:after="4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E5DF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They demonstrated this by…….</w:t>
            </w:r>
          </w:p>
          <w:p w14:paraId="35EAB260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4CE983AE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455EC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the above examples took place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132E0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ED" w:rsidRPr="00AE39A7" w14:paraId="501854D1" w14:textId="77777777" w:rsidTr="00C23CD5">
        <w:trPr>
          <w:trHeight w:val="397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D8EEA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reference to criteria if applicable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085A4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3CE3A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B6541" w14:textId="77777777" w:rsidR="000471ED" w:rsidRPr="00AE39A7" w:rsidRDefault="000471ED" w:rsidP="00C23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4CFA8" w14:textId="4E243FE3" w:rsidR="000471ED" w:rsidRDefault="000471ED" w:rsidP="0034679B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p w14:paraId="0F02BDEE" w14:textId="77777777" w:rsidR="00B95B95" w:rsidRPr="00AC3421" w:rsidRDefault="00B95B95" w:rsidP="00B95B95">
      <w:pPr>
        <w:rPr>
          <w:rFonts w:ascii="Arial" w:hAnsi="Arial" w:cs="Arial"/>
          <w:sz w:val="20"/>
          <w:szCs w:val="20"/>
        </w:rPr>
      </w:pPr>
    </w:p>
    <w:tbl>
      <w:tblPr>
        <w:tblStyle w:val="TableStandardHeaderAlternateRows-XY123"/>
        <w:tblW w:w="103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58"/>
      </w:tblGrid>
      <w:tr w:rsidR="00B95B95" w:rsidRPr="00AC3421" w14:paraId="7EACAF69" w14:textId="77777777" w:rsidTr="00C23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  <w:vAlign w:val="center"/>
          </w:tcPr>
          <w:p w14:paraId="773D1DC9" w14:textId="77777777" w:rsidR="00B95B95" w:rsidRPr="00AC3421" w:rsidRDefault="00B95B95" w:rsidP="00C23CD5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421">
              <w:rPr>
                <w:rFonts w:ascii="Arial" w:hAnsi="Arial" w:cs="Arial"/>
                <w:sz w:val="20"/>
                <w:szCs w:val="20"/>
              </w:rPr>
              <w:lastRenderedPageBreak/>
              <w:t xml:space="preserve">Employer Declaration </w:t>
            </w:r>
          </w:p>
        </w:tc>
      </w:tr>
      <w:tr w:rsidR="00B95B95" w:rsidRPr="00A8030C" w14:paraId="30DB69F1" w14:textId="77777777" w:rsidTr="00C2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  <w:vAlign w:val="center"/>
          </w:tcPr>
          <w:p w14:paraId="41D2580A" w14:textId="77777777" w:rsidR="00B95B95" w:rsidRPr="00A8030C" w:rsidRDefault="00B95B95" w:rsidP="00C23CD5">
            <w:pPr>
              <w:spacing w:before="60" w:after="40" w:line="240" w:lineRule="auto"/>
              <w:ind w:right="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0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can confirm that:</w:t>
            </w:r>
          </w:p>
          <w:p w14:paraId="3D884C14" w14:textId="77777777" w:rsidR="00B95B95" w:rsidRPr="00A8030C" w:rsidRDefault="00B95B95" w:rsidP="00B95B95">
            <w:pPr>
              <w:numPr>
                <w:ilvl w:val="0"/>
                <w:numId w:val="17"/>
              </w:numPr>
              <w:spacing w:before="60" w:after="40" w:line="240" w:lineRule="auto"/>
              <w:ind w:left="360" w:right="72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0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examples provided within this witness testimony are a true and accurate account of real work-based examples. The apprentice has been observed carrying out work based activities where they have shown practical competency against the standard</w:t>
            </w:r>
            <w:r w:rsidRPr="00A803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1276"/>
        <w:gridCol w:w="2126"/>
      </w:tblGrid>
      <w:tr w:rsidR="00B95B95" w:rsidRPr="00AC3421" w14:paraId="125F21D1" w14:textId="77777777" w:rsidTr="00C23CD5">
        <w:trPr>
          <w:trHeight w:val="771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C7C11BF" w14:textId="77777777" w:rsidR="00B95B95" w:rsidRPr="00AC3421" w:rsidRDefault="00B95B95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3421">
              <w:rPr>
                <w:rFonts w:ascii="Arial" w:eastAsia="Times New Roman" w:hAnsi="Arial" w:cs="Arial"/>
                <w:b/>
                <w:sz w:val="20"/>
                <w:szCs w:val="20"/>
              </w:rPr>
              <w:t>Witness Signature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1CC5D" w14:textId="77777777" w:rsidR="00B95B95" w:rsidRPr="00C6293D" w:rsidRDefault="00B95B95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BC9EEEB" w14:textId="77777777" w:rsidR="00B95B95" w:rsidRPr="00AC3421" w:rsidRDefault="00B95B95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3421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DF6CD6" w14:textId="77777777" w:rsidR="00B95B95" w:rsidRPr="00C6293D" w:rsidRDefault="00B95B95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Style w:val="TableStandardHeaderAlternateRows-XY123"/>
        <w:tblW w:w="103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58"/>
      </w:tblGrid>
      <w:tr w:rsidR="00B95B95" w:rsidRPr="00AC3421" w14:paraId="48C0C848" w14:textId="77777777" w:rsidTr="00C23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</w:tcPr>
          <w:p w14:paraId="66A0FAC2" w14:textId="77777777" w:rsidR="00B95B95" w:rsidRPr="00AC3421" w:rsidRDefault="00B95B95" w:rsidP="00C23CD5">
            <w:pPr>
              <w:spacing w:before="60" w:after="40" w:line="240" w:lineRule="auto"/>
              <w:ind w:right="72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C3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Apprentice Declaration</w:t>
            </w:r>
          </w:p>
        </w:tc>
      </w:tr>
      <w:tr w:rsidR="00B95B95" w:rsidRPr="00C6293D" w14:paraId="0E7229E8" w14:textId="77777777" w:rsidTr="00C2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26D049E6" w14:textId="77777777" w:rsidR="00B95B95" w:rsidRPr="00C6293D" w:rsidRDefault="00B95B95" w:rsidP="00C23CD5">
            <w:pPr>
              <w:spacing w:before="60" w:after="40" w:line="240" w:lineRule="auto"/>
              <w:ind w:right="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confirm that:</w:t>
            </w:r>
          </w:p>
          <w:p w14:paraId="1FAFCAEF" w14:textId="77777777" w:rsidR="00B95B95" w:rsidRPr="00C6293D" w:rsidRDefault="00B95B95" w:rsidP="00B95B95">
            <w:pPr>
              <w:numPr>
                <w:ilvl w:val="0"/>
                <w:numId w:val="17"/>
              </w:numPr>
              <w:spacing w:before="60" w:after="40" w:line="240" w:lineRule="auto"/>
              <w:ind w:left="360" w:right="7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examples provided within this witness testimony are accurate and based on real-work based examples where I have </w:t>
            </w: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practically demonstrated competency</w:t>
            </w: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against the standard.</w:t>
            </w:r>
          </w:p>
          <w:p w14:paraId="3608E627" w14:textId="77777777" w:rsidR="00B95B95" w:rsidRPr="00C6293D" w:rsidRDefault="00B95B95" w:rsidP="00B95B95">
            <w:pPr>
              <w:numPr>
                <w:ilvl w:val="0"/>
                <w:numId w:val="17"/>
              </w:numPr>
              <w:spacing w:before="60" w:after="40" w:line="240" w:lineRule="auto"/>
              <w:ind w:left="360" w:right="7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understand that the details of the examples included may be explored further by the Independent End-point Assessor</w:t>
            </w:r>
            <w:r w:rsidRPr="00C629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during the Practical Observation Question &amp; Answer session.</w:t>
            </w:r>
          </w:p>
        </w:tc>
      </w:tr>
    </w:tbl>
    <w:tbl>
      <w:tblPr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4110"/>
        <w:gridCol w:w="1305"/>
        <w:gridCol w:w="2126"/>
      </w:tblGrid>
      <w:tr w:rsidR="00B95B95" w:rsidRPr="00AC3421" w14:paraId="39A79575" w14:textId="77777777" w:rsidTr="00C23CD5">
        <w:trPr>
          <w:trHeight w:val="771"/>
        </w:trPr>
        <w:tc>
          <w:tcPr>
            <w:tcW w:w="28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CBE648D" w14:textId="77777777" w:rsidR="00B95B95" w:rsidRPr="00AC3421" w:rsidRDefault="00B95B95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3421">
              <w:rPr>
                <w:rFonts w:ascii="Arial" w:eastAsia="Times New Roman" w:hAnsi="Arial" w:cs="Arial"/>
                <w:b/>
                <w:sz w:val="20"/>
                <w:szCs w:val="20"/>
              </w:rPr>
              <w:t>Apprentice Signature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2442B3" w14:textId="77777777" w:rsidR="00B95B95" w:rsidRPr="00C6293D" w:rsidRDefault="00B95B95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D1F9FD2" w14:textId="77777777" w:rsidR="00B95B95" w:rsidRPr="00AC3421" w:rsidRDefault="00B95B95" w:rsidP="00C23CD5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3421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433079" w14:textId="77777777" w:rsidR="00B95B95" w:rsidRPr="00C6293D" w:rsidRDefault="00B95B95" w:rsidP="00C23C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D7AF3" w14:textId="77777777" w:rsidR="00B95B95" w:rsidRPr="00AC3421" w:rsidRDefault="00B95B95" w:rsidP="00B95B95">
      <w:pPr>
        <w:rPr>
          <w:rFonts w:ascii="Arial" w:hAnsi="Arial" w:cs="Arial"/>
          <w:sz w:val="20"/>
          <w:szCs w:val="20"/>
        </w:rPr>
      </w:pPr>
    </w:p>
    <w:p w14:paraId="6FC56224" w14:textId="74AEAB83" w:rsidR="00B95B95" w:rsidRDefault="00B95B95" w:rsidP="0034679B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sectPr w:rsidR="00B95B95" w:rsidSect="00FE398C"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F2A8" w14:textId="77777777" w:rsidR="001D5FD5" w:rsidRDefault="001D5FD5" w:rsidP="001D5FD5">
      <w:pPr>
        <w:spacing w:line="240" w:lineRule="auto"/>
      </w:pPr>
      <w:r>
        <w:separator/>
      </w:r>
    </w:p>
  </w:endnote>
  <w:endnote w:type="continuationSeparator" w:id="0">
    <w:p w14:paraId="1B46C789" w14:textId="77777777" w:rsidR="001D5FD5" w:rsidRDefault="001D5FD5" w:rsidP="001D5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525C0" w14:textId="15053290" w:rsidR="001D5FD5" w:rsidRDefault="001D5FD5">
    <w:pPr>
      <w:pStyle w:val="Footer"/>
    </w:pPr>
    <w:r>
      <w:t>Level 2</w:t>
    </w:r>
    <w:r w:rsidRPr="004B3F6F">
      <w:t xml:space="preserve"> </w:t>
    </w:r>
    <w:r>
      <w:t xml:space="preserve">Commis Chef </w:t>
    </w:r>
    <w:r w:rsidRPr="004B3F6F">
      <w:t xml:space="preserve">End-point Assessment </w:t>
    </w:r>
    <w:r>
      <w:t xml:space="preserve">– Culinary Challenge </w:t>
    </w:r>
    <w:r w:rsidRPr="004B3F6F">
      <w:t>(908</w:t>
    </w:r>
    <w:r>
      <w:t>1</w:t>
    </w:r>
    <w:r w:rsidRPr="004B3F6F">
      <w:t>-12)</w:t>
    </w:r>
    <w:r>
      <w:tab/>
    </w:r>
    <w:sdt>
      <w:sdtPr>
        <w:id w:val="1473559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342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6016E" w14:textId="77777777" w:rsidR="001D5FD5" w:rsidRDefault="001D5FD5" w:rsidP="001D5FD5">
      <w:pPr>
        <w:spacing w:line="240" w:lineRule="auto"/>
      </w:pPr>
      <w:r>
        <w:separator/>
      </w:r>
    </w:p>
  </w:footnote>
  <w:footnote w:type="continuationSeparator" w:id="0">
    <w:p w14:paraId="6DC7A273" w14:textId="77777777" w:rsidR="001D5FD5" w:rsidRDefault="001D5FD5" w:rsidP="001D5F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02"/>
    <w:multiLevelType w:val="hybridMultilevel"/>
    <w:tmpl w:val="CC76609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D5E"/>
    <w:multiLevelType w:val="hybridMultilevel"/>
    <w:tmpl w:val="1BFE688E"/>
    <w:lvl w:ilvl="0" w:tplc="B122D5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707"/>
    <w:multiLevelType w:val="hybridMultilevel"/>
    <w:tmpl w:val="FC0CE516"/>
    <w:lvl w:ilvl="0" w:tplc="3912B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64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708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F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A0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2D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21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CF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C4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179A"/>
    <w:multiLevelType w:val="hybridMultilevel"/>
    <w:tmpl w:val="684453C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3A7"/>
    <w:multiLevelType w:val="hybridMultilevel"/>
    <w:tmpl w:val="10B43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30A52"/>
    <w:multiLevelType w:val="hybridMultilevel"/>
    <w:tmpl w:val="841A54EC"/>
    <w:lvl w:ilvl="0" w:tplc="83723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5196"/>
    <w:multiLevelType w:val="hybridMultilevel"/>
    <w:tmpl w:val="69622F44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48D"/>
    <w:multiLevelType w:val="hybridMultilevel"/>
    <w:tmpl w:val="C3D44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C2E66"/>
    <w:multiLevelType w:val="hybridMultilevel"/>
    <w:tmpl w:val="73A4F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4E2B"/>
    <w:multiLevelType w:val="hybridMultilevel"/>
    <w:tmpl w:val="3D78B6D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6AC"/>
    <w:multiLevelType w:val="hybridMultilevel"/>
    <w:tmpl w:val="D598D1EE"/>
    <w:lvl w:ilvl="0" w:tplc="A7E47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93310"/>
    <w:multiLevelType w:val="multilevel"/>
    <w:tmpl w:val="68089426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F267C1"/>
    <w:multiLevelType w:val="hybridMultilevel"/>
    <w:tmpl w:val="2806CD5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E7903"/>
    <w:multiLevelType w:val="hybridMultilevel"/>
    <w:tmpl w:val="D27C9FA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5CB3"/>
    <w:multiLevelType w:val="hybridMultilevel"/>
    <w:tmpl w:val="EBC80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932841"/>
    <w:multiLevelType w:val="hybridMultilevel"/>
    <w:tmpl w:val="1D8E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E7884"/>
    <w:multiLevelType w:val="hybridMultilevel"/>
    <w:tmpl w:val="6366BB6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0502"/>
    <w:multiLevelType w:val="hybridMultilevel"/>
    <w:tmpl w:val="8B82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945DB"/>
    <w:multiLevelType w:val="hybridMultilevel"/>
    <w:tmpl w:val="42B815CA"/>
    <w:lvl w:ilvl="0" w:tplc="B122D5C2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A32FB3"/>
    <w:multiLevelType w:val="hybridMultilevel"/>
    <w:tmpl w:val="3CB6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45A09"/>
    <w:multiLevelType w:val="multilevel"/>
    <w:tmpl w:val="AB4C1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4834D0"/>
    <w:multiLevelType w:val="hybridMultilevel"/>
    <w:tmpl w:val="7E90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F3065"/>
    <w:multiLevelType w:val="hybridMultilevel"/>
    <w:tmpl w:val="B6F2E49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44603"/>
    <w:multiLevelType w:val="hybridMultilevel"/>
    <w:tmpl w:val="622E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B4221"/>
    <w:multiLevelType w:val="hybridMultilevel"/>
    <w:tmpl w:val="08C2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825D3"/>
    <w:multiLevelType w:val="hybridMultilevel"/>
    <w:tmpl w:val="73DA0B1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5530C"/>
    <w:multiLevelType w:val="hybridMultilevel"/>
    <w:tmpl w:val="0602F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50402"/>
    <w:multiLevelType w:val="hybridMultilevel"/>
    <w:tmpl w:val="DA5C7CA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50FAB"/>
    <w:multiLevelType w:val="hybridMultilevel"/>
    <w:tmpl w:val="80C8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76428"/>
    <w:multiLevelType w:val="hybridMultilevel"/>
    <w:tmpl w:val="614C024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31E9F"/>
    <w:multiLevelType w:val="hybridMultilevel"/>
    <w:tmpl w:val="03947FC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8143D"/>
    <w:multiLevelType w:val="hybridMultilevel"/>
    <w:tmpl w:val="5AF4A8F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5C27"/>
    <w:multiLevelType w:val="hybridMultilevel"/>
    <w:tmpl w:val="245670F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C4161"/>
    <w:multiLevelType w:val="hybridMultilevel"/>
    <w:tmpl w:val="E4F6686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E04"/>
    <w:multiLevelType w:val="hybridMultilevel"/>
    <w:tmpl w:val="80E2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22A3E"/>
    <w:multiLevelType w:val="hybridMultilevel"/>
    <w:tmpl w:val="96DA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85E44"/>
    <w:multiLevelType w:val="hybridMultilevel"/>
    <w:tmpl w:val="6A64E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21BF9"/>
    <w:multiLevelType w:val="hybridMultilevel"/>
    <w:tmpl w:val="C82A6C1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3074D"/>
    <w:multiLevelType w:val="hybridMultilevel"/>
    <w:tmpl w:val="773CBB4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86716"/>
    <w:multiLevelType w:val="hybridMultilevel"/>
    <w:tmpl w:val="F63267B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A26FC"/>
    <w:multiLevelType w:val="hybridMultilevel"/>
    <w:tmpl w:val="7570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B5238"/>
    <w:multiLevelType w:val="hybridMultilevel"/>
    <w:tmpl w:val="DF3C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F4431"/>
    <w:multiLevelType w:val="hybridMultilevel"/>
    <w:tmpl w:val="92C88E0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1"/>
  </w:num>
  <w:num w:numId="4">
    <w:abstractNumId w:val="19"/>
  </w:num>
  <w:num w:numId="5">
    <w:abstractNumId w:val="23"/>
  </w:num>
  <w:num w:numId="6">
    <w:abstractNumId w:val="40"/>
  </w:num>
  <w:num w:numId="7">
    <w:abstractNumId w:val="39"/>
  </w:num>
  <w:num w:numId="8">
    <w:abstractNumId w:val="28"/>
  </w:num>
  <w:num w:numId="9">
    <w:abstractNumId w:val="1"/>
  </w:num>
  <w:num w:numId="10">
    <w:abstractNumId w:val="9"/>
  </w:num>
  <w:num w:numId="11">
    <w:abstractNumId w:val="27"/>
  </w:num>
  <w:num w:numId="12">
    <w:abstractNumId w:val="17"/>
  </w:num>
  <w:num w:numId="13">
    <w:abstractNumId w:val="6"/>
  </w:num>
  <w:num w:numId="14">
    <w:abstractNumId w:val="8"/>
  </w:num>
  <w:num w:numId="15">
    <w:abstractNumId w:val="29"/>
  </w:num>
  <w:num w:numId="16">
    <w:abstractNumId w:val="22"/>
  </w:num>
  <w:num w:numId="17">
    <w:abstractNumId w:val="18"/>
  </w:num>
  <w:num w:numId="18">
    <w:abstractNumId w:val="0"/>
  </w:num>
  <w:num w:numId="19">
    <w:abstractNumId w:val="42"/>
  </w:num>
  <w:num w:numId="20">
    <w:abstractNumId w:val="3"/>
  </w:num>
  <w:num w:numId="21">
    <w:abstractNumId w:val="37"/>
  </w:num>
  <w:num w:numId="22">
    <w:abstractNumId w:val="16"/>
  </w:num>
  <w:num w:numId="23">
    <w:abstractNumId w:val="32"/>
  </w:num>
  <w:num w:numId="24">
    <w:abstractNumId w:val="25"/>
  </w:num>
  <w:num w:numId="25">
    <w:abstractNumId w:val="33"/>
  </w:num>
  <w:num w:numId="26">
    <w:abstractNumId w:val="12"/>
  </w:num>
  <w:num w:numId="27">
    <w:abstractNumId w:val="30"/>
  </w:num>
  <w:num w:numId="28">
    <w:abstractNumId w:val="36"/>
  </w:num>
  <w:num w:numId="29">
    <w:abstractNumId w:val="13"/>
  </w:num>
  <w:num w:numId="30">
    <w:abstractNumId w:val="31"/>
  </w:num>
  <w:num w:numId="31">
    <w:abstractNumId w:val="38"/>
  </w:num>
  <w:num w:numId="32">
    <w:abstractNumId w:val="5"/>
  </w:num>
  <w:num w:numId="33">
    <w:abstractNumId w:val="10"/>
  </w:num>
  <w:num w:numId="34">
    <w:abstractNumId w:val="20"/>
  </w:num>
  <w:num w:numId="35">
    <w:abstractNumId w:val="11"/>
  </w:num>
  <w:num w:numId="36">
    <w:abstractNumId w:val="35"/>
  </w:num>
  <w:num w:numId="37">
    <w:abstractNumId w:val="24"/>
  </w:num>
  <w:num w:numId="38">
    <w:abstractNumId w:val="7"/>
  </w:num>
  <w:num w:numId="39">
    <w:abstractNumId w:val="41"/>
  </w:num>
  <w:num w:numId="40">
    <w:abstractNumId w:val="15"/>
  </w:num>
  <w:num w:numId="41">
    <w:abstractNumId w:val="4"/>
  </w:num>
  <w:num w:numId="42">
    <w:abstractNumId w:val="1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9B"/>
    <w:rsid w:val="000218C1"/>
    <w:rsid w:val="00046AF6"/>
    <w:rsid w:val="000471ED"/>
    <w:rsid w:val="0005200F"/>
    <w:rsid w:val="0006682C"/>
    <w:rsid w:val="00071B35"/>
    <w:rsid w:val="00077033"/>
    <w:rsid w:val="00082D75"/>
    <w:rsid w:val="000871A3"/>
    <w:rsid w:val="00091A8C"/>
    <w:rsid w:val="00093611"/>
    <w:rsid w:val="000C0987"/>
    <w:rsid w:val="000C46AF"/>
    <w:rsid w:val="000C5E27"/>
    <w:rsid w:val="000D552B"/>
    <w:rsid w:val="000F6E78"/>
    <w:rsid w:val="000F7D7C"/>
    <w:rsid w:val="00117B29"/>
    <w:rsid w:val="00140A09"/>
    <w:rsid w:val="00151C2A"/>
    <w:rsid w:val="0015305C"/>
    <w:rsid w:val="001C0DB4"/>
    <w:rsid w:val="001D5FD5"/>
    <w:rsid w:val="001E0300"/>
    <w:rsid w:val="0021147D"/>
    <w:rsid w:val="00225B0E"/>
    <w:rsid w:val="00240827"/>
    <w:rsid w:val="0024459A"/>
    <w:rsid w:val="00262170"/>
    <w:rsid w:val="0026486B"/>
    <w:rsid w:val="00272453"/>
    <w:rsid w:val="002842CA"/>
    <w:rsid w:val="00297FE3"/>
    <w:rsid w:val="002B12C1"/>
    <w:rsid w:val="002C481C"/>
    <w:rsid w:val="0030225D"/>
    <w:rsid w:val="00304D51"/>
    <w:rsid w:val="0034679B"/>
    <w:rsid w:val="003604BA"/>
    <w:rsid w:val="00362ED0"/>
    <w:rsid w:val="00363388"/>
    <w:rsid w:val="003809DE"/>
    <w:rsid w:val="0039197B"/>
    <w:rsid w:val="003B5D5F"/>
    <w:rsid w:val="003E7DED"/>
    <w:rsid w:val="003F1695"/>
    <w:rsid w:val="003F47DD"/>
    <w:rsid w:val="003F68D2"/>
    <w:rsid w:val="00400399"/>
    <w:rsid w:val="00403574"/>
    <w:rsid w:val="0041797C"/>
    <w:rsid w:val="004238CC"/>
    <w:rsid w:val="004400F9"/>
    <w:rsid w:val="00447A12"/>
    <w:rsid w:val="00453A72"/>
    <w:rsid w:val="00482E8C"/>
    <w:rsid w:val="0048567B"/>
    <w:rsid w:val="00487C2F"/>
    <w:rsid w:val="004A13C8"/>
    <w:rsid w:val="004B1C26"/>
    <w:rsid w:val="004C4772"/>
    <w:rsid w:val="00520055"/>
    <w:rsid w:val="005217BB"/>
    <w:rsid w:val="005443CD"/>
    <w:rsid w:val="00552076"/>
    <w:rsid w:val="00554B77"/>
    <w:rsid w:val="005559B0"/>
    <w:rsid w:val="00570D40"/>
    <w:rsid w:val="0057224F"/>
    <w:rsid w:val="005814D6"/>
    <w:rsid w:val="005828AD"/>
    <w:rsid w:val="00593E99"/>
    <w:rsid w:val="005A5473"/>
    <w:rsid w:val="005A55DD"/>
    <w:rsid w:val="005C042F"/>
    <w:rsid w:val="005C40DA"/>
    <w:rsid w:val="005E13A7"/>
    <w:rsid w:val="005E42C6"/>
    <w:rsid w:val="005F1FD4"/>
    <w:rsid w:val="0063474F"/>
    <w:rsid w:val="00652D2B"/>
    <w:rsid w:val="006678DD"/>
    <w:rsid w:val="00672841"/>
    <w:rsid w:val="00686D86"/>
    <w:rsid w:val="006923CB"/>
    <w:rsid w:val="006C766D"/>
    <w:rsid w:val="006D360F"/>
    <w:rsid w:val="006F2943"/>
    <w:rsid w:val="007072A7"/>
    <w:rsid w:val="00731DBF"/>
    <w:rsid w:val="00740A2F"/>
    <w:rsid w:val="00743557"/>
    <w:rsid w:val="00751365"/>
    <w:rsid w:val="00751462"/>
    <w:rsid w:val="00752C30"/>
    <w:rsid w:val="00761FA8"/>
    <w:rsid w:val="00781034"/>
    <w:rsid w:val="007A2C01"/>
    <w:rsid w:val="007B24FF"/>
    <w:rsid w:val="007C3948"/>
    <w:rsid w:val="007E35CA"/>
    <w:rsid w:val="007E6984"/>
    <w:rsid w:val="00814476"/>
    <w:rsid w:val="008649C7"/>
    <w:rsid w:val="008F3E10"/>
    <w:rsid w:val="008F4FE7"/>
    <w:rsid w:val="00904A01"/>
    <w:rsid w:val="00914047"/>
    <w:rsid w:val="009343A2"/>
    <w:rsid w:val="00934DA6"/>
    <w:rsid w:val="009367E4"/>
    <w:rsid w:val="0094784F"/>
    <w:rsid w:val="00987B33"/>
    <w:rsid w:val="00992342"/>
    <w:rsid w:val="009938D9"/>
    <w:rsid w:val="00997972"/>
    <w:rsid w:val="009A03EA"/>
    <w:rsid w:val="009B273A"/>
    <w:rsid w:val="009B43DD"/>
    <w:rsid w:val="009B7D59"/>
    <w:rsid w:val="009C2ECA"/>
    <w:rsid w:val="009D3694"/>
    <w:rsid w:val="009F04A1"/>
    <w:rsid w:val="009F341E"/>
    <w:rsid w:val="00A24773"/>
    <w:rsid w:val="00A352E0"/>
    <w:rsid w:val="00A3680D"/>
    <w:rsid w:val="00A7291E"/>
    <w:rsid w:val="00AA4AA0"/>
    <w:rsid w:val="00AC371A"/>
    <w:rsid w:val="00AC7841"/>
    <w:rsid w:val="00AC7B11"/>
    <w:rsid w:val="00AF0560"/>
    <w:rsid w:val="00B319D0"/>
    <w:rsid w:val="00B549B3"/>
    <w:rsid w:val="00B75DAE"/>
    <w:rsid w:val="00B7659B"/>
    <w:rsid w:val="00B83AE4"/>
    <w:rsid w:val="00B8776B"/>
    <w:rsid w:val="00B91199"/>
    <w:rsid w:val="00B9473F"/>
    <w:rsid w:val="00B948F9"/>
    <w:rsid w:val="00B95B95"/>
    <w:rsid w:val="00BA19DD"/>
    <w:rsid w:val="00BB7D3E"/>
    <w:rsid w:val="00BD51DB"/>
    <w:rsid w:val="00BE3682"/>
    <w:rsid w:val="00BE7D46"/>
    <w:rsid w:val="00C023D5"/>
    <w:rsid w:val="00C05A69"/>
    <w:rsid w:val="00C07218"/>
    <w:rsid w:val="00C16F11"/>
    <w:rsid w:val="00C17BF8"/>
    <w:rsid w:val="00C464BD"/>
    <w:rsid w:val="00C47D09"/>
    <w:rsid w:val="00C55D0F"/>
    <w:rsid w:val="00C61426"/>
    <w:rsid w:val="00C659E5"/>
    <w:rsid w:val="00C74E87"/>
    <w:rsid w:val="00C93D12"/>
    <w:rsid w:val="00CA7F71"/>
    <w:rsid w:val="00CB21E4"/>
    <w:rsid w:val="00CB53D8"/>
    <w:rsid w:val="00CE65BC"/>
    <w:rsid w:val="00CF408B"/>
    <w:rsid w:val="00CF57E7"/>
    <w:rsid w:val="00D14445"/>
    <w:rsid w:val="00D30658"/>
    <w:rsid w:val="00D337C5"/>
    <w:rsid w:val="00D4602F"/>
    <w:rsid w:val="00D676FE"/>
    <w:rsid w:val="00D70985"/>
    <w:rsid w:val="00D84D76"/>
    <w:rsid w:val="00D91933"/>
    <w:rsid w:val="00DC19CB"/>
    <w:rsid w:val="00DC3EF0"/>
    <w:rsid w:val="00DD49F5"/>
    <w:rsid w:val="00DD4B0A"/>
    <w:rsid w:val="00DD5E13"/>
    <w:rsid w:val="00DE7951"/>
    <w:rsid w:val="00DE7A5E"/>
    <w:rsid w:val="00E061A9"/>
    <w:rsid w:val="00E12120"/>
    <w:rsid w:val="00E32F34"/>
    <w:rsid w:val="00E56A26"/>
    <w:rsid w:val="00E65EB9"/>
    <w:rsid w:val="00E75262"/>
    <w:rsid w:val="00E96D2E"/>
    <w:rsid w:val="00EA0B70"/>
    <w:rsid w:val="00EB2955"/>
    <w:rsid w:val="00EB630E"/>
    <w:rsid w:val="00EC6817"/>
    <w:rsid w:val="00ED6FBA"/>
    <w:rsid w:val="00ED76F7"/>
    <w:rsid w:val="00F01C92"/>
    <w:rsid w:val="00F14FE1"/>
    <w:rsid w:val="00F20726"/>
    <w:rsid w:val="00F35D17"/>
    <w:rsid w:val="00F642E7"/>
    <w:rsid w:val="00F761C1"/>
    <w:rsid w:val="00FB5FD9"/>
    <w:rsid w:val="00FC4E2C"/>
    <w:rsid w:val="00FD21F6"/>
    <w:rsid w:val="00FD2242"/>
    <w:rsid w:val="00FE398C"/>
    <w:rsid w:val="00FE5C2E"/>
    <w:rsid w:val="00FE7FA7"/>
    <w:rsid w:val="0769B8A4"/>
    <w:rsid w:val="07DF10B3"/>
    <w:rsid w:val="0C22E77A"/>
    <w:rsid w:val="148B99CC"/>
    <w:rsid w:val="21BB98BB"/>
    <w:rsid w:val="2583D217"/>
    <w:rsid w:val="288F5021"/>
    <w:rsid w:val="294A643E"/>
    <w:rsid w:val="2BF81C03"/>
    <w:rsid w:val="2E02139E"/>
    <w:rsid w:val="2E0FE45C"/>
    <w:rsid w:val="32A04DEB"/>
    <w:rsid w:val="3A59A0A1"/>
    <w:rsid w:val="3BF5422C"/>
    <w:rsid w:val="43B2E4FE"/>
    <w:rsid w:val="4D8A77F8"/>
    <w:rsid w:val="5531C821"/>
    <w:rsid w:val="57F61353"/>
    <w:rsid w:val="58F54D7C"/>
    <w:rsid w:val="5C5D9E0A"/>
    <w:rsid w:val="5CD2BC00"/>
    <w:rsid w:val="6223CDCA"/>
    <w:rsid w:val="699E851B"/>
    <w:rsid w:val="6E06DD9D"/>
    <w:rsid w:val="6F39B243"/>
    <w:rsid w:val="70DE937E"/>
    <w:rsid w:val="71962EA7"/>
    <w:rsid w:val="71FAC2FC"/>
    <w:rsid w:val="764DE490"/>
    <w:rsid w:val="78C16FEB"/>
    <w:rsid w:val="7BED9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526F"/>
  <w15:docId w15:val="{8239C139-58A3-42D7-A245-97468DBC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2F"/>
    <w:pPr>
      <w:spacing w:line="20" w:lineRule="atLeast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D5FD5"/>
    <w:pPr>
      <w:spacing w:after="160" w:line="256" w:lineRule="auto"/>
      <w:ind w:left="786"/>
      <w:outlineLvl w:val="1"/>
    </w:pPr>
    <w:rPr>
      <w:rFonts w:ascii="Arial" w:eastAsia="Times New Roman" w:hAnsi="Arial" w:cs="Arial"/>
      <w:b/>
      <w:color w:val="175B8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79B"/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34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679B"/>
    <w:pPr>
      <w:spacing w:before="40" w:after="40" w:line="240" w:lineRule="auto"/>
    </w:pPr>
    <w:rPr>
      <w:rFonts w:ascii="CongressSans" w:eastAsia="Times New Roman" w:hAnsi="CongressSan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9B"/>
    <w:rPr>
      <w:rFonts w:ascii="CongressSans" w:eastAsia="Times New Roman" w:hAnsi="CongressSans" w:cs="Times New Roman"/>
      <w:sz w:val="20"/>
      <w:szCs w:val="20"/>
    </w:rPr>
  </w:style>
  <w:style w:type="table" w:customStyle="1" w:styleId="TableStandardHeaderAlternateRows-XY12">
    <w:name w:val="Table[StandardHeaderAlternateRows]-XY12"/>
    <w:basedOn w:val="TableNormal"/>
    <w:uiPriority w:val="99"/>
    <w:rsid w:val="0034679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FA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C26"/>
    <w:pPr>
      <w:spacing w:before="0"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C26"/>
    <w:rPr>
      <w:rFonts w:ascii="CongressSans" w:eastAsia="Times New Roman" w:hAnsi="CongressSans" w:cs="Times New Roman"/>
      <w:b/>
      <w:bCs/>
      <w:sz w:val="20"/>
      <w:szCs w:val="20"/>
    </w:rPr>
  </w:style>
  <w:style w:type="table" w:customStyle="1" w:styleId="TableStandardHeaderAlternateRows-XY121">
    <w:name w:val="Table[StandardHeaderAlternateRows]-XY121"/>
    <w:basedOn w:val="TableNormal"/>
    <w:uiPriority w:val="99"/>
    <w:rsid w:val="00046AF6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2">
    <w:name w:val="Table[StandardHeaderAlternateRows]-XY122"/>
    <w:basedOn w:val="TableNormal"/>
    <w:uiPriority w:val="99"/>
    <w:rsid w:val="000D552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3">
    <w:name w:val="Table[StandardHeaderAlternateRows]-XY123"/>
    <w:basedOn w:val="TableNormal"/>
    <w:uiPriority w:val="99"/>
    <w:rsid w:val="00EB630E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paragraph" w:customStyle="1" w:styleId="Table-RichText-XY">
    <w:name w:val="Table-RichText-XY"/>
    <w:basedOn w:val="Normal"/>
    <w:qFormat/>
    <w:rsid w:val="00520055"/>
    <w:pPr>
      <w:spacing w:after="200" w:line="276" w:lineRule="auto"/>
      <w:ind w:left="72" w:right="72"/>
    </w:pPr>
    <w:rPr>
      <w:rFonts w:ascii="CongressSans" w:hAnsi="CongressSan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5FD5"/>
    <w:rPr>
      <w:rFonts w:ascii="Arial" w:eastAsia="Times New Roman" w:hAnsi="Arial" w:cs="Arial"/>
      <w:b/>
      <w:color w:val="175B8D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D5F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D5"/>
  </w:style>
  <w:style w:type="paragraph" w:styleId="Footer">
    <w:name w:val="footer"/>
    <w:basedOn w:val="Normal"/>
    <w:link w:val="FooterChar"/>
    <w:uiPriority w:val="99"/>
    <w:unhideWhenUsed/>
    <w:rsid w:val="001D5F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D9120554FFD4497D99653F87B6C4D" ma:contentTypeVersion="7" ma:contentTypeDescription="Create a new document." ma:contentTypeScope="" ma:versionID="d6c35a94a1b3ab5a0084af711872299f">
  <xsd:schema xmlns:xsd="http://www.w3.org/2001/XMLSchema" xmlns:xs="http://www.w3.org/2001/XMLSchema" xmlns:p="http://schemas.microsoft.com/office/2006/metadata/properties" xmlns:ns2="8e185601-3742-4057-857d-912bb7c7bd01" xmlns:ns3="7b2f6592-71b4-47db-9320-4bcf3b95af86" targetNamespace="http://schemas.microsoft.com/office/2006/metadata/properties" ma:root="true" ma:fieldsID="7d005b03b8d7ef28c9b752ce847f0d34" ns2:_="" ns3:_="">
    <xsd:import namespace="8e185601-3742-4057-857d-912bb7c7bd01"/>
    <xsd:import namespace="7b2f6592-71b4-47db-9320-4bcf3b95a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01-3742-4057-857d-912bb7c7b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f6592-71b4-47db-9320-4bcf3b95a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C449-E56A-40D4-B637-543D3B2A0AF3}">
  <ds:schemaRefs>
    <ds:schemaRef ds:uri="http://purl.org/dc/terms/"/>
    <ds:schemaRef ds:uri="7b2f6592-71b4-47db-9320-4bcf3b95af86"/>
    <ds:schemaRef ds:uri="http://schemas.microsoft.com/office/2006/documentManagement/types"/>
    <ds:schemaRef ds:uri="8e185601-3742-4057-857d-912bb7c7bd0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55CF58-CAF5-4A2D-948E-DFD07AAAF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85601-3742-4057-857d-912bb7c7bd01"/>
    <ds:schemaRef ds:uri="7b2f6592-71b4-47db-9320-4bcf3b95a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0CBED-45CF-4FB0-A7D2-4F46ED04A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1B882-7E26-475B-83AC-482AE3CF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Community</dc:creator>
  <cp:lastModifiedBy>Peter Bennett</cp:lastModifiedBy>
  <cp:revision>3</cp:revision>
  <dcterms:created xsi:type="dcterms:W3CDTF">2020-06-24T13:07:00Z</dcterms:created>
  <dcterms:modified xsi:type="dcterms:W3CDTF">2020-07-14T13:43:00Z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0x01010011FD9120554FFD4497D99653F87B6C4D</vt:lpwstr>
  </property>
</Properties>
</file>